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AF1" w:rsidRDefault="00F61AF1" w:rsidP="002B05B4">
      <w:pPr>
        <w:ind w:firstLine="0"/>
        <w:rPr>
          <w:rFonts w:asciiTheme="minorHAnsi" w:hAnsiTheme="minorHAnsi"/>
          <w:sz w:val="22"/>
          <w:szCs w:val="22"/>
        </w:rPr>
      </w:pPr>
    </w:p>
    <w:tbl>
      <w:tblPr>
        <w:tblW w:w="918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8"/>
        <w:gridCol w:w="2257"/>
        <w:gridCol w:w="2398"/>
      </w:tblGrid>
      <w:tr w:rsidR="00FB7F76" w:rsidRPr="00A90AD8" w:rsidTr="00F11BB7">
        <w:trPr>
          <w:trHeight w:val="297"/>
        </w:trPr>
        <w:tc>
          <w:tcPr>
            <w:tcW w:w="6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Změnový list</w:t>
            </w: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9F6123">
            <w:pPr>
              <w:ind w:firstLine="0"/>
              <w:rPr>
                <w:rFonts w:asciiTheme="minorHAnsi" w:hAnsiTheme="minorHAnsi"/>
                <w:sz w:val="32"/>
                <w:szCs w:val="32"/>
              </w:rPr>
            </w:pPr>
            <w:proofErr w:type="gramStart"/>
            <w:r w:rsidRPr="00A90AD8">
              <w:rPr>
                <w:rFonts w:asciiTheme="minorHAnsi" w:hAnsiTheme="minorHAnsi"/>
                <w:b/>
                <w:bCs/>
                <w:sz w:val="32"/>
                <w:szCs w:val="32"/>
              </w:rPr>
              <w:t>č.</w:t>
            </w:r>
            <w:r w:rsidR="00C96B45">
              <w:rPr>
                <w:rFonts w:asciiTheme="minorHAnsi" w:hAnsiTheme="minorHAnsi"/>
                <w:b/>
                <w:bCs/>
                <w:sz w:val="32"/>
                <w:szCs w:val="32"/>
              </w:rPr>
              <w:t>2</w:t>
            </w:r>
            <w:proofErr w:type="gramEnd"/>
          </w:p>
        </w:tc>
      </w:tr>
      <w:tr w:rsidR="00FB7F76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A33DAE" w:rsidRDefault="009F6123" w:rsidP="009F6123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Akce :</w:t>
            </w:r>
            <w:r>
              <w:rPr>
                <w:b/>
                <w:sz w:val="20"/>
              </w:rPr>
              <w:t xml:space="preserve"> </w:t>
            </w:r>
            <w:r w:rsidRPr="009F6123">
              <w:rPr>
                <w:rFonts w:asciiTheme="minorHAnsi" w:hAnsiTheme="minorHAnsi"/>
                <w:b/>
                <w:sz w:val="22"/>
                <w:szCs w:val="22"/>
              </w:rPr>
              <w:t>„Restaurování</w:t>
            </w:r>
            <w:proofErr w:type="gramEnd"/>
            <w:r w:rsidRPr="009F6123">
              <w:rPr>
                <w:rFonts w:asciiTheme="minorHAnsi" w:hAnsiTheme="minorHAnsi"/>
                <w:b/>
                <w:sz w:val="22"/>
                <w:szCs w:val="22"/>
              </w:rPr>
              <w:t xml:space="preserve"> nástěnných maleb v křížové chodbě </w:t>
            </w:r>
            <w:proofErr w:type="spellStart"/>
            <w:r w:rsidRPr="009F6123">
              <w:rPr>
                <w:rFonts w:asciiTheme="minorHAnsi" w:hAnsiTheme="minorHAnsi"/>
                <w:b/>
                <w:sz w:val="22"/>
                <w:szCs w:val="22"/>
              </w:rPr>
              <w:t>abmitu</w:t>
            </w:r>
            <w:proofErr w:type="spellEnd"/>
            <w:r w:rsidRPr="009F6123">
              <w:rPr>
                <w:rFonts w:asciiTheme="minorHAnsi" w:hAnsiTheme="minorHAnsi"/>
                <w:b/>
                <w:sz w:val="22"/>
                <w:szCs w:val="22"/>
              </w:rPr>
              <w:t xml:space="preserve"> a kapli sv. Wolfganga v objektu M1 areálu bývalého kláštera minoritů ( dnes Rytířského řádu Křížovníků s červenou hvězdou) v Českém Krumlově“</w:t>
            </w:r>
          </w:p>
        </w:tc>
      </w:tr>
      <w:tr w:rsidR="00FB7F76" w:rsidRPr="00322C58" w:rsidTr="00F11BB7">
        <w:trPr>
          <w:trHeight w:val="297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322C58" w:rsidRDefault="008B27E8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Objednatel</w:t>
            </w:r>
            <w:r w:rsidR="00FB7F76"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: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Město Český Krumlov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náměstí Svornosti 1</w:t>
            </w:r>
          </w:p>
          <w:p w:rsidR="004A53CF" w:rsidRPr="00322C58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381 01 Český Krumlov</w:t>
            </w:r>
          </w:p>
          <w:p w:rsidR="00990E7C" w:rsidRPr="00990E7C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IČ: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00245836</w:t>
            </w:r>
            <w:r w:rsid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DIČ: CZ00245836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F76" w:rsidRPr="006070AE" w:rsidRDefault="00FB7F76" w:rsidP="009F6123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  <w:r w:rsidR="007335F4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9F6123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3.6</w:t>
            </w:r>
            <w:r w:rsidR="00830E80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.2015</w:t>
            </w:r>
            <w:proofErr w:type="gramEnd"/>
          </w:p>
        </w:tc>
      </w:tr>
      <w:tr w:rsidR="008B27E8" w:rsidRPr="00322C58" w:rsidTr="00F11BB7">
        <w:trPr>
          <w:trHeight w:val="137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70AE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Zhotovitel:</w:t>
            </w:r>
            <w:r w:rsidR="006070AE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9F6123" w:rsidRDefault="009F6123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</w:pPr>
            <w:r w:rsidRPr="009F6123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Peter </w:t>
            </w:r>
            <w:proofErr w:type="spellStart"/>
            <w:r w:rsidRPr="009F6123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Stirber</w:t>
            </w:r>
            <w:proofErr w:type="spellEnd"/>
            <w:r w:rsidRPr="009F6123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, akad. </w:t>
            </w:r>
            <w:proofErr w:type="spellStart"/>
            <w:r w:rsidRPr="009F6123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mal</w:t>
            </w:r>
            <w:proofErr w:type="spellEnd"/>
            <w:r w:rsidRPr="009F6123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.</w:t>
            </w:r>
          </w:p>
          <w:p w:rsidR="009F6123" w:rsidRDefault="009F6123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</w:pPr>
            <w:r w:rsidRPr="009F6123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Spojovací 138/3</w:t>
            </w:r>
          </w:p>
          <w:p w:rsidR="009F6123" w:rsidRDefault="009F6123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</w:pPr>
            <w:r w:rsidRPr="009F6123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250 64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</w:t>
            </w:r>
            <w:r w:rsidRPr="009F6123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Měšice </w:t>
            </w:r>
            <w:proofErr w:type="spellStart"/>
            <w:proofErr w:type="gramStart"/>
            <w:r w:rsidRPr="009F6123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okr.Praha</w:t>
            </w:r>
            <w:proofErr w:type="spellEnd"/>
            <w:proofErr w:type="gramEnd"/>
            <w:r w:rsidRPr="009F6123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- východ</w:t>
            </w:r>
          </w:p>
          <w:p w:rsidR="00990E7C" w:rsidRPr="00990E7C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IČ: </w:t>
            </w:r>
            <w:r w:rsidR="009F6123" w:rsidRPr="009F6123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66441277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, DIČ: </w:t>
            </w:r>
            <w:r w:rsidR="009F6123" w:rsidRPr="009F6123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CZ6410146501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7E8" w:rsidRPr="00322C58" w:rsidRDefault="008B27E8" w:rsidP="009F6123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  <w:r w:rsidR="007335F4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9F6123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3.6</w:t>
            </w:r>
            <w:r w:rsidR="00830E80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.2015</w:t>
            </w:r>
            <w:proofErr w:type="gramEnd"/>
          </w:p>
        </w:tc>
      </w:tr>
      <w:tr w:rsidR="008B27E8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05" w:rsidRPr="001B1BDF" w:rsidRDefault="00BA45D4" w:rsidP="009F6123">
            <w:pPr>
              <w:ind w:firstLine="0"/>
              <w:rPr>
                <w:rFonts w:asciiTheme="minorHAnsi" w:hAnsiTheme="minorHAnsi"/>
                <w:b/>
                <w:i/>
                <w:szCs w:val="22"/>
              </w:rPr>
            </w:pPr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V souladu </w:t>
            </w:r>
            <w:r w:rsidR="009F6123">
              <w:rPr>
                <w:rFonts w:asciiTheme="minorHAnsi" w:hAnsiTheme="minorHAnsi"/>
                <w:b/>
                <w:i/>
                <w:sz w:val="22"/>
                <w:szCs w:val="22"/>
              </w:rPr>
              <w:t>Smlouvou</w:t>
            </w:r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o dílo a na základě Vašeho pokynu Vám tímto</w:t>
            </w:r>
            <w:r w:rsidR="009F6123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předkládáme k potvrzení změnovou</w:t>
            </w:r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list s nabídkovým, položkovým rozpočtem</w:t>
            </w:r>
            <w:r w:rsidR="00946DB9"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prací, které nebyly </w:t>
            </w:r>
            <w:r w:rsidR="009F6123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součástí dodávky restaurátorských prací </w:t>
            </w:r>
            <w:r w:rsidR="00946DB9"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>a vznikly v průběhu provádění prací.</w:t>
            </w:r>
          </w:p>
        </w:tc>
      </w:tr>
      <w:tr w:rsidR="00A33DAE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DAE" w:rsidRPr="00322C58" w:rsidRDefault="00A33DAE" w:rsidP="00C96B45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Část: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C96B45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Etapa </w:t>
            </w:r>
            <w:r w:rsidR="009F6123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I. – </w:t>
            </w:r>
            <w:r w:rsidR="00C96B45">
              <w:rPr>
                <w:rFonts w:asciiTheme="minorHAnsi" w:hAnsiTheme="minorHAnsi"/>
                <w:b/>
                <w:i/>
                <w:sz w:val="22"/>
                <w:szCs w:val="22"/>
              </w:rPr>
              <w:t>Kaple Sv. Wolfganga</w:t>
            </w:r>
          </w:p>
        </w:tc>
      </w:tr>
      <w:tr w:rsidR="008B27E8" w:rsidRPr="00322C58" w:rsidTr="00F11BB7">
        <w:trPr>
          <w:trHeight w:val="963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1FD" w:rsidRDefault="008B27E8" w:rsidP="00031CCE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Stávající stav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: </w:t>
            </w:r>
          </w:p>
          <w:p w:rsidR="00C73C05" w:rsidRPr="00990E7C" w:rsidRDefault="00C96B45" w:rsidP="00C96B45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Zazděná původní </w:t>
            </w:r>
            <w:proofErr w:type="spellStart"/>
            <w:r>
              <w:rPr>
                <w:rFonts w:asciiTheme="minorHAnsi" w:eastAsia="Times New Roman" w:hAnsiTheme="minorHAnsi"/>
                <w:color w:val="000000"/>
                <w:sz w:val="20"/>
              </w:rPr>
              <w:t>sedille</w:t>
            </w:r>
            <w:proofErr w:type="spellEnd"/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 v západní stěně presbytáře kaple, zazděné okno v západní stěně kaple, pokračování gotické fresky za druhotně umístěným náhrobkem. Objevy provedené v rámci detailního restaurátorského průzkumu a během provádění restaurátorských prací.</w:t>
            </w:r>
          </w:p>
        </w:tc>
      </w:tr>
      <w:tr w:rsidR="008B27E8" w:rsidRPr="00322C58" w:rsidTr="00F11BB7">
        <w:trPr>
          <w:trHeight w:val="6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B27E8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Navrhovaný stav: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C73C05" w:rsidRPr="00275018" w:rsidRDefault="00C96B45" w:rsidP="00C96B45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Prezentace </w:t>
            </w:r>
            <w:proofErr w:type="spellStart"/>
            <w:r>
              <w:rPr>
                <w:rFonts w:asciiTheme="minorHAnsi" w:eastAsia="Times New Roman" w:hAnsiTheme="minorHAnsi"/>
                <w:color w:val="000000"/>
                <w:sz w:val="20"/>
              </w:rPr>
              <w:t>sedille</w:t>
            </w:r>
            <w:proofErr w:type="spellEnd"/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 a konstrukce původního gotického okna včetně restaurování původních gotických maleb. Přesun náhrobku a restaurování</w:t>
            </w:r>
            <w:r w:rsidR="007A60F7">
              <w:rPr>
                <w:rFonts w:asciiTheme="minorHAnsi" w:eastAsia="Times New Roman" w:hAnsiTheme="minorHAnsi"/>
                <w:color w:val="000000"/>
                <w:sz w:val="20"/>
              </w:rPr>
              <w:t xml:space="preserve"> gotické malby za náhrobkem.</w:t>
            </w:r>
          </w:p>
        </w:tc>
      </w:tr>
      <w:tr w:rsidR="008B27E8" w:rsidRPr="00322C58" w:rsidTr="00F11BB7">
        <w:trPr>
          <w:trHeight w:val="3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F25D9" w:rsidRPr="002F25D9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Důvod změny: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bookmarkStart w:id="0" w:name="_GoBack"/>
            <w:bookmarkEnd w:id="0"/>
          </w:p>
          <w:p w:rsidR="00C73C05" w:rsidRPr="00990E7C" w:rsidRDefault="007A60F7" w:rsidP="007A60F7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Prezentace původních konstrukcí okna a </w:t>
            </w:r>
            <w:proofErr w:type="spellStart"/>
            <w:r>
              <w:rPr>
                <w:rFonts w:asciiTheme="minorHAnsi" w:eastAsia="Times New Roman" w:hAnsiTheme="minorHAnsi"/>
                <w:color w:val="000000"/>
                <w:sz w:val="20"/>
              </w:rPr>
              <w:t>sedille</w:t>
            </w:r>
            <w:proofErr w:type="spellEnd"/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 a restaurování cenné gotické malby</w:t>
            </w:r>
            <w:r w:rsidR="00314EB1">
              <w:rPr>
                <w:rFonts w:asciiTheme="minorHAnsi" w:eastAsia="Times New Roman" w:hAnsiTheme="minorHAnsi"/>
                <w:color w:val="000000"/>
                <w:sz w:val="20"/>
              </w:rPr>
              <w:t xml:space="preserve"> na základě </w:t>
            </w:r>
            <w:r>
              <w:rPr>
                <w:rFonts w:asciiTheme="minorHAnsi" w:eastAsia="Times New Roman" w:hAnsiTheme="minorHAnsi"/>
                <w:color w:val="000000"/>
                <w:sz w:val="20"/>
              </w:rPr>
              <w:t>doporučení pracovníků státní památkové péče</w:t>
            </w:r>
            <w:r w:rsidR="00314EB1">
              <w:rPr>
                <w:rFonts w:asciiTheme="minorHAnsi" w:eastAsia="Times New Roman" w:hAnsiTheme="minorHAnsi"/>
                <w:color w:val="000000"/>
                <w:sz w:val="20"/>
              </w:rPr>
              <w:t>.</w:t>
            </w:r>
          </w:p>
        </w:tc>
      </w:tr>
      <w:tr w:rsidR="008B27E8" w:rsidRPr="00322C58" w:rsidTr="00F11BB7">
        <w:trPr>
          <w:trHeight w:val="697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Default="008B27E8" w:rsidP="00112DCC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Přílohy 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C73C05" w:rsidRPr="00990E7C" w:rsidRDefault="009E18CA" w:rsidP="00314EB1">
            <w:pPr>
              <w:ind w:firstLine="0"/>
              <w:rPr>
                <w:rFonts w:asciiTheme="minorHAnsi" w:hAnsiTheme="minorHAnsi"/>
                <w:sz w:val="20"/>
              </w:rPr>
            </w:pPr>
            <w:r w:rsidRPr="00990E7C">
              <w:rPr>
                <w:rFonts w:asciiTheme="minorHAnsi" w:hAnsiTheme="minorHAnsi"/>
                <w:sz w:val="20"/>
              </w:rPr>
              <w:t xml:space="preserve">Oceněný rozpočet s výkazem výměr, </w:t>
            </w:r>
            <w:r w:rsidR="007A60F7">
              <w:rPr>
                <w:rFonts w:asciiTheme="minorHAnsi" w:hAnsiTheme="minorHAnsi"/>
                <w:sz w:val="20"/>
              </w:rPr>
              <w:t>zápis z kontrolního dne</w:t>
            </w:r>
            <w:r w:rsidR="00314EB1">
              <w:rPr>
                <w:rFonts w:asciiTheme="minorHAnsi" w:hAnsiTheme="minorHAnsi"/>
                <w:sz w:val="20"/>
              </w:rPr>
              <w:t xml:space="preserve"> </w:t>
            </w:r>
            <w:r w:rsidR="00990E7C" w:rsidRPr="00990E7C">
              <w:rPr>
                <w:rFonts w:asciiTheme="minorHAnsi" w:hAnsiTheme="minorHAnsi"/>
                <w:sz w:val="20"/>
              </w:rPr>
              <w:t xml:space="preserve">včetně prezenčních </w:t>
            </w:r>
            <w:proofErr w:type="gramStart"/>
            <w:r w:rsidR="00990E7C" w:rsidRPr="00990E7C">
              <w:rPr>
                <w:rFonts w:asciiTheme="minorHAnsi" w:hAnsiTheme="minorHAnsi"/>
                <w:sz w:val="20"/>
              </w:rPr>
              <w:t>listin</w:t>
            </w:r>
            <w:r w:rsidR="00314EB1">
              <w:rPr>
                <w:rFonts w:asciiTheme="minorHAnsi" w:hAnsiTheme="minorHAnsi"/>
                <w:sz w:val="20"/>
              </w:rPr>
              <w:t xml:space="preserve">, </w:t>
            </w:r>
            <w:r w:rsidR="00830E80">
              <w:rPr>
                <w:rFonts w:asciiTheme="minorHAnsi" w:hAnsiTheme="minorHAnsi"/>
                <w:sz w:val="20"/>
              </w:rPr>
              <w:t xml:space="preserve"> fotodokumentace</w:t>
            </w:r>
            <w:proofErr w:type="gramEnd"/>
            <w:r w:rsidR="00C73C05">
              <w:rPr>
                <w:rFonts w:asciiTheme="minorHAnsi" w:hAnsiTheme="minorHAnsi"/>
                <w:sz w:val="20"/>
              </w:rPr>
              <w:t>.</w:t>
            </w:r>
          </w:p>
        </w:tc>
      </w:tr>
      <w:tr w:rsidR="00DB48D5" w:rsidRPr="00322C58" w:rsidTr="007335F4">
        <w:trPr>
          <w:trHeight w:val="39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4EE4" w:rsidRPr="0059317C" w:rsidRDefault="00DB48D5" w:rsidP="007A60F7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Cena prací bez DPH: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  </w:t>
            </w:r>
            <w:r w:rsidR="007A60F7">
              <w:rPr>
                <w:rFonts w:asciiTheme="minorHAnsi" w:hAnsiTheme="minorHAnsi"/>
                <w:b/>
                <w:sz w:val="22"/>
                <w:szCs w:val="22"/>
              </w:rPr>
              <w:t>249.048,30</w:t>
            </w:r>
            <w:r w:rsidR="00314EB1">
              <w:rPr>
                <w:rFonts w:asciiTheme="minorHAnsi" w:hAnsiTheme="minorHAnsi"/>
                <w:b/>
                <w:sz w:val="22"/>
                <w:szCs w:val="22"/>
              </w:rPr>
              <w:t xml:space="preserve">,- </w:t>
            </w:r>
            <w:r w:rsidR="00C9241A">
              <w:rPr>
                <w:rFonts w:asciiTheme="minorHAnsi" w:hAnsiTheme="minorHAnsi"/>
                <w:b/>
                <w:sz w:val="22"/>
                <w:szCs w:val="22"/>
              </w:rPr>
              <w:t>Kč</w:t>
            </w:r>
          </w:p>
        </w:tc>
      </w:tr>
      <w:tr w:rsidR="008B27E8" w:rsidRPr="00322C58" w:rsidTr="00F11BB7">
        <w:trPr>
          <w:trHeight w:val="41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CC" w:rsidRPr="007335F4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="00DB48D5">
              <w:rPr>
                <w:rFonts w:asciiTheme="minorHAnsi" w:hAnsiTheme="minorHAnsi"/>
                <w:b/>
                <w:sz w:val="22"/>
                <w:szCs w:val="22"/>
              </w:rPr>
              <w:t xml:space="preserve"> zpracoval</w:t>
            </w:r>
            <w:r w:rsidRPr="007335F4">
              <w:rPr>
                <w:rFonts w:asciiTheme="minorHAnsi" w:hAnsiTheme="minorHAnsi"/>
                <w:sz w:val="22"/>
                <w:szCs w:val="22"/>
              </w:rPr>
              <w:t xml:space="preserve">: </w:t>
            </w:r>
            <w:proofErr w:type="spellStart"/>
            <w:r w:rsidR="00314EB1">
              <w:rPr>
                <w:rFonts w:asciiTheme="minorHAnsi" w:hAnsiTheme="minorHAnsi"/>
                <w:sz w:val="22"/>
                <w:szCs w:val="22"/>
              </w:rPr>
              <w:t>ak</w:t>
            </w:r>
            <w:proofErr w:type="spellEnd"/>
            <w:r w:rsidR="00314EB1">
              <w:rPr>
                <w:rFonts w:asciiTheme="minorHAnsi" w:hAnsiTheme="minorHAnsi"/>
                <w:sz w:val="22"/>
                <w:szCs w:val="22"/>
              </w:rPr>
              <w:t xml:space="preserve">. </w:t>
            </w:r>
            <w:proofErr w:type="spellStart"/>
            <w:r w:rsidR="00314EB1">
              <w:rPr>
                <w:rFonts w:asciiTheme="minorHAnsi" w:hAnsiTheme="minorHAnsi"/>
                <w:sz w:val="22"/>
                <w:szCs w:val="22"/>
              </w:rPr>
              <w:t>Mal</w:t>
            </w:r>
            <w:proofErr w:type="spellEnd"/>
            <w:r w:rsidR="00314EB1">
              <w:rPr>
                <w:rFonts w:asciiTheme="minorHAnsi" w:hAnsiTheme="minorHAnsi"/>
                <w:sz w:val="22"/>
                <w:szCs w:val="22"/>
              </w:rPr>
              <w:t xml:space="preserve">. Peter </w:t>
            </w:r>
            <w:proofErr w:type="spellStart"/>
            <w:r w:rsidR="00314EB1">
              <w:rPr>
                <w:rFonts w:asciiTheme="minorHAnsi" w:hAnsiTheme="minorHAnsi"/>
                <w:sz w:val="22"/>
                <w:szCs w:val="22"/>
              </w:rPr>
              <w:t>Stirber</w:t>
            </w:r>
            <w:proofErr w:type="spellEnd"/>
            <w:r w:rsidR="00AB7E25" w:rsidRPr="007335F4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:rsidR="00DB48D5" w:rsidRPr="00DB48D5" w:rsidRDefault="00DB48D5" w:rsidP="00112DCC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</w:tc>
        <w:tc>
          <w:tcPr>
            <w:tcW w:w="2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8D5" w:rsidRDefault="008B27E8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Datum: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gramStart"/>
            <w:r w:rsidR="00314EB1">
              <w:rPr>
                <w:rFonts w:asciiTheme="minorHAnsi" w:hAnsiTheme="minorHAnsi"/>
                <w:b/>
                <w:sz w:val="22"/>
                <w:szCs w:val="22"/>
              </w:rPr>
              <w:t>3.6</w:t>
            </w:r>
            <w:r w:rsidR="0061461F">
              <w:rPr>
                <w:rFonts w:asciiTheme="minorHAnsi" w:hAnsiTheme="minorHAnsi"/>
                <w:b/>
                <w:sz w:val="22"/>
                <w:szCs w:val="22"/>
              </w:rPr>
              <w:t>.2015</w:t>
            </w:r>
            <w:proofErr w:type="gramEnd"/>
          </w:p>
          <w:p w:rsidR="00DB48D5" w:rsidRPr="00322C58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8B27E8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Vyjádření dotčených:</w:t>
            </w:r>
          </w:p>
        </w:tc>
      </w:tr>
      <w:tr w:rsidR="008B27E8" w:rsidRPr="00322C58" w:rsidTr="00F11BB7">
        <w:trPr>
          <w:trHeight w:val="911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zhotovitele: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spellStart"/>
            <w:r w:rsidR="00A2612F">
              <w:rPr>
                <w:rFonts w:asciiTheme="minorHAnsi" w:hAnsiTheme="minorHAnsi"/>
                <w:sz w:val="22"/>
                <w:szCs w:val="22"/>
              </w:rPr>
              <w:t>ak.mal</w:t>
            </w:r>
            <w:proofErr w:type="spellEnd"/>
            <w:r w:rsidR="00A2612F">
              <w:rPr>
                <w:rFonts w:asciiTheme="minorHAnsi" w:hAnsiTheme="minorHAnsi"/>
                <w:sz w:val="22"/>
                <w:szCs w:val="22"/>
              </w:rPr>
              <w:t xml:space="preserve">. Peter </w:t>
            </w:r>
            <w:proofErr w:type="spellStart"/>
            <w:r w:rsidR="00A2612F">
              <w:rPr>
                <w:rFonts w:asciiTheme="minorHAnsi" w:hAnsiTheme="minorHAnsi"/>
                <w:sz w:val="22"/>
                <w:szCs w:val="22"/>
              </w:rPr>
              <w:t>Stirber</w:t>
            </w:r>
            <w:proofErr w:type="spellEnd"/>
          </w:p>
          <w:p w:rsidR="008B27E8" w:rsidRPr="00322C58" w:rsidRDefault="008B27E8" w:rsidP="00A2612F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A2612F">
              <w:rPr>
                <w:rFonts w:asciiTheme="minorHAnsi" w:hAnsiTheme="minorHAnsi"/>
                <w:sz w:val="22"/>
                <w:szCs w:val="22"/>
              </w:rPr>
              <w:t>3.6.2015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objednatele: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8B27E8" w:rsidRDefault="00AB7E25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Mgr. Dalibor Carda – starosta města</w:t>
            </w:r>
          </w:p>
          <w:p w:rsidR="008B27E8" w:rsidRPr="00322C58" w:rsidRDefault="008B27E8" w:rsidP="00A2612F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59317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A2612F">
              <w:rPr>
                <w:rFonts w:asciiTheme="minorHAnsi" w:hAnsiTheme="minorHAnsi"/>
                <w:sz w:val="22"/>
                <w:szCs w:val="22"/>
              </w:rPr>
              <w:t>9.6.2015</w:t>
            </w:r>
            <w:proofErr w:type="gramEnd"/>
          </w:p>
        </w:tc>
      </w:tr>
      <w:tr w:rsidR="008B27E8" w:rsidRPr="00322C58" w:rsidTr="00F11BB7">
        <w:trPr>
          <w:trHeight w:val="686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990E7C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technický dozor:</w:t>
            </w:r>
            <w:r w:rsidR="009E08DA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9E08DA" w:rsidRPr="00990E7C">
              <w:rPr>
                <w:rFonts w:asciiTheme="minorHAnsi" w:hAnsiTheme="minorHAnsi"/>
                <w:sz w:val="22"/>
                <w:szCs w:val="22"/>
              </w:rPr>
              <w:t>Ing. Kateřina Slavíková</w:t>
            </w:r>
          </w:p>
          <w:p w:rsidR="008B27E8" w:rsidRPr="00322C58" w:rsidRDefault="008B27E8" w:rsidP="00A2612F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A2612F">
              <w:rPr>
                <w:rFonts w:asciiTheme="minorHAnsi" w:hAnsiTheme="minorHAnsi"/>
                <w:sz w:val="22"/>
                <w:szCs w:val="22"/>
              </w:rPr>
              <w:t>3.6</w:t>
            </w:r>
            <w:r w:rsidR="00830E80">
              <w:rPr>
                <w:rFonts w:asciiTheme="minorHAnsi" w:hAnsiTheme="minorHAnsi"/>
                <w:sz w:val="22"/>
                <w:szCs w:val="22"/>
              </w:rPr>
              <w:t>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 xml:space="preserve">Za </w:t>
            </w:r>
            <w:r w:rsidR="00A2612F">
              <w:rPr>
                <w:rFonts w:asciiTheme="minorHAnsi" w:hAnsiTheme="minorHAnsi"/>
                <w:b/>
                <w:sz w:val="22"/>
                <w:szCs w:val="22"/>
              </w:rPr>
              <w:t>odborný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 xml:space="preserve"> dozor: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="00AB7E25" w:rsidRPr="00990E7C">
              <w:rPr>
                <w:rFonts w:asciiTheme="minorHAnsi" w:hAnsiTheme="minorHAnsi"/>
                <w:sz w:val="22"/>
                <w:szCs w:val="22"/>
              </w:rPr>
              <w:t xml:space="preserve">Bc. </w:t>
            </w:r>
            <w:r w:rsidR="00A2612F">
              <w:rPr>
                <w:rFonts w:asciiTheme="minorHAnsi" w:hAnsiTheme="minorHAnsi"/>
                <w:sz w:val="22"/>
                <w:szCs w:val="22"/>
              </w:rPr>
              <w:t>Radovan Sáček</w:t>
            </w:r>
          </w:p>
          <w:p w:rsidR="008B27E8" w:rsidRPr="00322C58" w:rsidRDefault="008B27E8" w:rsidP="00A2612F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A2612F">
              <w:rPr>
                <w:rFonts w:asciiTheme="minorHAnsi" w:hAnsiTheme="minorHAnsi"/>
                <w:sz w:val="22"/>
                <w:szCs w:val="22"/>
              </w:rPr>
              <w:t>3.6</w:t>
            </w:r>
            <w:r w:rsidR="00830E80">
              <w:rPr>
                <w:rFonts w:asciiTheme="minorHAnsi" w:hAnsiTheme="minorHAnsi"/>
                <w:sz w:val="22"/>
                <w:szCs w:val="22"/>
              </w:rPr>
              <w:t>.2015</w:t>
            </w:r>
            <w:proofErr w:type="gramEnd"/>
          </w:p>
        </w:tc>
      </w:tr>
      <w:tr w:rsidR="008B27E8" w:rsidRPr="00322C58" w:rsidTr="00F11BB7">
        <w:trPr>
          <w:trHeight w:val="40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112DCC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Přip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omínky k </w:t>
            </w:r>
            <w:proofErr w:type="gramStart"/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5640A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bez</w:t>
            </w:r>
            <w:proofErr w:type="gramEnd"/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připomínek</w:t>
            </w:r>
          </w:p>
        </w:tc>
      </w:tr>
    </w:tbl>
    <w:p w:rsidR="001C27A3" w:rsidRPr="00322C58" w:rsidRDefault="001C27A3" w:rsidP="00F11BB7">
      <w:pPr>
        <w:ind w:firstLine="0"/>
        <w:rPr>
          <w:rFonts w:asciiTheme="minorHAnsi" w:hAnsiTheme="minorHAnsi"/>
          <w:sz w:val="22"/>
          <w:szCs w:val="22"/>
        </w:rPr>
      </w:pPr>
    </w:p>
    <w:sectPr w:rsidR="001C27A3" w:rsidRPr="00322C58" w:rsidSect="00DA78B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0A95" w:rsidRDefault="00200A95" w:rsidP="004131CC">
      <w:r>
        <w:separator/>
      </w:r>
    </w:p>
  </w:endnote>
  <w:endnote w:type="continuationSeparator" w:id="0">
    <w:p w:rsidR="00200A95" w:rsidRDefault="00200A95" w:rsidP="00413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0A95" w:rsidRDefault="00200A95" w:rsidP="004131CC">
      <w:r>
        <w:separator/>
      </w:r>
    </w:p>
  </w:footnote>
  <w:footnote w:type="continuationSeparator" w:id="0">
    <w:p w:rsidR="00200A95" w:rsidRDefault="00200A95" w:rsidP="00413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C58" w:rsidRDefault="004F0937" w:rsidP="004131CC">
    <w:pPr>
      <w:pStyle w:val="Zhlav"/>
      <w:ind w:firstLine="0"/>
    </w:pPr>
    <w:r>
      <w:rPr>
        <w:noProof/>
      </w:rPr>
      <w:drawing>
        <wp:inline distT="0" distB="0" distL="0" distR="0" wp14:anchorId="739E3463" wp14:editId="174CAF15">
          <wp:extent cx="5760720" cy="614680"/>
          <wp:effectExtent l="0" t="0" r="0" b="0"/>
          <wp:docPr id="2" name="Obrázek 2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93DD4"/>
    <w:multiLevelType w:val="hybridMultilevel"/>
    <w:tmpl w:val="70EA403A"/>
    <w:lvl w:ilvl="0" w:tplc="6548168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6D60A7"/>
    <w:multiLevelType w:val="hybridMultilevel"/>
    <w:tmpl w:val="90F81DA0"/>
    <w:lvl w:ilvl="0" w:tplc="2D521B82">
      <w:start w:val="27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0735FD"/>
    <w:multiLevelType w:val="hybridMultilevel"/>
    <w:tmpl w:val="64429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687713"/>
    <w:multiLevelType w:val="hybridMultilevel"/>
    <w:tmpl w:val="3E2447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E30731"/>
    <w:multiLevelType w:val="hybridMultilevel"/>
    <w:tmpl w:val="EBC8E7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5B4"/>
    <w:rsid w:val="000134CF"/>
    <w:rsid w:val="00023DBA"/>
    <w:rsid w:val="00031CCE"/>
    <w:rsid w:val="0004241A"/>
    <w:rsid w:val="00044B88"/>
    <w:rsid w:val="000664D6"/>
    <w:rsid w:val="00076A15"/>
    <w:rsid w:val="000B37BE"/>
    <w:rsid w:val="000B7365"/>
    <w:rsid w:val="000E3460"/>
    <w:rsid w:val="000F1C73"/>
    <w:rsid w:val="000F555D"/>
    <w:rsid w:val="00112DCC"/>
    <w:rsid w:val="001313C6"/>
    <w:rsid w:val="00163176"/>
    <w:rsid w:val="001643D8"/>
    <w:rsid w:val="0016707A"/>
    <w:rsid w:val="00193C93"/>
    <w:rsid w:val="00194F6B"/>
    <w:rsid w:val="001B1BDF"/>
    <w:rsid w:val="001C1F3B"/>
    <w:rsid w:val="001C27A3"/>
    <w:rsid w:val="001D2F8E"/>
    <w:rsid w:val="001E1123"/>
    <w:rsid w:val="001F332D"/>
    <w:rsid w:val="001F4B97"/>
    <w:rsid w:val="00200A95"/>
    <w:rsid w:val="0020429D"/>
    <w:rsid w:val="00220F71"/>
    <w:rsid w:val="00270702"/>
    <w:rsid w:val="00274AC4"/>
    <w:rsid w:val="00275018"/>
    <w:rsid w:val="00277493"/>
    <w:rsid w:val="00293728"/>
    <w:rsid w:val="002B05B4"/>
    <w:rsid w:val="002B0DE5"/>
    <w:rsid w:val="002B7855"/>
    <w:rsid w:val="002C299D"/>
    <w:rsid w:val="002F25D9"/>
    <w:rsid w:val="003003BE"/>
    <w:rsid w:val="00311608"/>
    <w:rsid w:val="00314EB1"/>
    <w:rsid w:val="00322C58"/>
    <w:rsid w:val="00323A7D"/>
    <w:rsid w:val="00324BC4"/>
    <w:rsid w:val="003313E3"/>
    <w:rsid w:val="00336448"/>
    <w:rsid w:val="00356B0C"/>
    <w:rsid w:val="00364AF6"/>
    <w:rsid w:val="003A1EB1"/>
    <w:rsid w:val="003A4EF3"/>
    <w:rsid w:val="004131CC"/>
    <w:rsid w:val="0048160F"/>
    <w:rsid w:val="00497302"/>
    <w:rsid w:val="004A53CF"/>
    <w:rsid w:val="004F0937"/>
    <w:rsid w:val="005173F6"/>
    <w:rsid w:val="005640AE"/>
    <w:rsid w:val="00564513"/>
    <w:rsid w:val="0059317C"/>
    <w:rsid w:val="00596FA7"/>
    <w:rsid w:val="005A33AC"/>
    <w:rsid w:val="005B3313"/>
    <w:rsid w:val="005F3E00"/>
    <w:rsid w:val="00603874"/>
    <w:rsid w:val="00603999"/>
    <w:rsid w:val="006070AE"/>
    <w:rsid w:val="0061461F"/>
    <w:rsid w:val="00636FC9"/>
    <w:rsid w:val="0065370E"/>
    <w:rsid w:val="00654A43"/>
    <w:rsid w:val="00664EE4"/>
    <w:rsid w:val="006825C9"/>
    <w:rsid w:val="006A2AF5"/>
    <w:rsid w:val="006A73A9"/>
    <w:rsid w:val="006E6F49"/>
    <w:rsid w:val="00701164"/>
    <w:rsid w:val="007059DC"/>
    <w:rsid w:val="00713296"/>
    <w:rsid w:val="007335F4"/>
    <w:rsid w:val="00746F26"/>
    <w:rsid w:val="00786EE9"/>
    <w:rsid w:val="007A60F7"/>
    <w:rsid w:val="007C1194"/>
    <w:rsid w:val="00830E80"/>
    <w:rsid w:val="00831763"/>
    <w:rsid w:val="00834DA2"/>
    <w:rsid w:val="00865543"/>
    <w:rsid w:val="008A00FB"/>
    <w:rsid w:val="008B27E8"/>
    <w:rsid w:val="008B471C"/>
    <w:rsid w:val="008B68CE"/>
    <w:rsid w:val="008C3054"/>
    <w:rsid w:val="008E6E90"/>
    <w:rsid w:val="00901274"/>
    <w:rsid w:val="00917C98"/>
    <w:rsid w:val="00933C06"/>
    <w:rsid w:val="00946DB9"/>
    <w:rsid w:val="009548B1"/>
    <w:rsid w:val="009637BD"/>
    <w:rsid w:val="00980CB3"/>
    <w:rsid w:val="00990E7C"/>
    <w:rsid w:val="009A2689"/>
    <w:rsid w:val="009B46AC"/>
    <w:rsid w:val="009B704F"/>
    <w:rsid w:val="009E08DA"/>
    <w:rsid w:val="009E18CA"/>
    <w:rsid w:val="009F2D79"/>
    <w:rsid w:val="009F4DF6"/>
    <w:rsid w:val="009F6123"/>
    <w:rsid w:val="00A20120"/>
    <w:rsid w:val="00A228E8"/>
    <w:rsid w:val="00A251FD"/>
    <w:rsid w:val="00A2612F"/>
    <w:rsid w:val="00A32191"/>
    <w:rsid w:val="00A33DAE"/>
    <w:rsid w:val="00A47AB1"/>
    <w:rsid w:val="00A6553D"/>
    <w:rsid w:val="00A90AD8"/>
    <w:rsid w:val="00A90FF2"/>
    <w:rsid w:val="00AA312A"/>
    <w:rsid w:val="00AB7E25"/>
    <w:rsid w:val="00AE3784"/>
    <w:rsid w:val="00B136A8"/>
    <w:rsid w:val="00B26F5B"/>
    <w:rsid w:val="00B43F47"/>
    <w:rsid w:val="00B624A8"/>
    <w:rsid w:val="00B720D8"/>
    <w:rsid w:val="00B924F9"/>
    <w:rsid w:val="00B96E50"/>
    <w:rsid w:val="00BA08AC"/>
    <w:rsid w:val="00BA45D4"/>
    <w:rsid w:val="00BD58F1"/>
    <w:rsid w:val="00C20FFB"/>
    <w:rsid w:val="00C246F7"/>
    <w:rsid w:val="00C35D29"/>
    <w:rsid w:val="00C5171F"/>
    <w:rsid w:val="00C53153"/>
    <w:rsid w:val="00C613F0"/>
    <w:rsid w:val="00C71C7C"/>
    <w:rsid w:val="00C73C05"/>
    <w:rsid w:val="00C86589"/>
    <w:rsid w:val="00C9241A"/>
    <w:rsid w:val="00C96B45"/>
    <w:rsid w:val="00CD11A3"/>
    <w:rsid w:val="00CF5C69"/>
    <w:rsid w:val="00D01CA2"/>
    <w:rsid w:val="00D27DCD"/>
    <w:rsid w:val="00D408F5"/>
    <w:rsid w:val="00D50F4B"/>
    <w:rsid w:val="00D8222D"/>
    <w:rsid w:val="00DA2B30"/>
    <w:rsid w:val="00DA78B3"/>
    <w:rsid w:val="00DB23E3"/>
    <w:rsid w:val="00DB48D5"/>
    <w:rsid w:val="00E22E73"/>
    <w:rsid w:val="00E2376E"/>
    <w:rsid w:val="00E23CAF"/>
    <w:rsid w:val="00E542FF"/>
    <w:rsid w:val="00EA10C9"/>
    <w:rsid w:val="00EA42EA"/>
    <w:rsid w:val="00EB3DDD"/>
    <w:rsid w:val="00EC5DA9"/>
    <w:rsid w:val="00EE5DF6"/>
    <w:rsid w:val="00F11BB7"/>
    <w:rsid w:val="00F32FDA"/>
    <w:rsid w:val="00F5773E"/>
    <w:rsid w:val="00F61AF1"/>
    <w:rsid w:val="00F71CCC"/>
    <w:rsid w:val="00FA1C42"/>
    <w:rsid w:val="00FB7F76"/>
    <w:rsid w:val="00FC2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A53133-7D36-47F3-BB27-D45517AA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Genev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B97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B68CE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F5C69"/>
    <w:pPr>
      <w:keepNext/>
      <w:keepLines/>
      <w:spacing w:before="200"/>
      <w:ind w:left="360" w:hanging="360"/>
      <w:outlineLvl w:val="2"/>
    </w:pPr>
    <w:rPr>
      <w:rFonts w:eastAsiaTheme="majorEastAsia" w:cstheme="majorBidi"/>
      <w:b/>
      <w:bCs/>
      <w:color w:val="548DD4" w:themeColor="text2" w:themeTint="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CF5C69"/>
    <w:rPr>
      <w:rFonts w:ascii="Times New Roman" w:eastAsiaTheme="majorEastAsia" w:hAnsi="Times New Roman" w:cstheme="majorBidi"/>
      <w:b/>
      <w:bCs/>
      <w:color w:val="548DD4" w:themeColor="text2" w:themeTint="99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B68CE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1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1CC"/>
    <w:rPr>
      <w:rFonts w:ascii="Tahoma" w:hAnsi="Tahoma" w:cs="Tahoma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220F71"/>
    <w:rPr>
      <w:b/>
      <w:bCs/>
    </w:rPr>
  </w:style>
  <w:style w:type="paragraph" w:styleId="Odstavecseseznamem">
    <w:name w:val="List Paragraph"/>
    <w:basedOn w:val="Normln"/>
    <w:uiPriority w:val="34"/>
    <w:qFormat/>
    <w:rsid w:val="008E6E9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90E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1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Allowance s.r.o.</Company>
  <LinksUpToDate>false</LinksUpToDate>
  <CharactersWithSpaces>1871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eva tetikova</dc:creator>
  <cp:lastModifiedBy>user</cp:lastModifiedBy>
  <cp:revision>3</cp:revision>
  <dcterms:created xsi:type="dcterms:W3CDTF">2015-06-05T21:17:00Z</dcterms:created>
  <dcterms:modified xsi:type="dcterms:W3CDTF">2015-06-05T21:28:00Z</dcterms:modified>
</cp:coreProperties>
</file>