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BD6" w:rsidRDefault="00FE3BD6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5" w:hanging="705"/>
        <w:jc w:val="center"/>
        <w:rPr>
          <w:b/>
          <w:sz w:val="28"/>
          <w:szCs w:val="28"/>
        </w:rPr>
      </w:pPr>
      <w:r w:rsidRPr="00A4185F">
        <w:rPr>
          <w:b/>
          <w:sz w:val="28"/>
          <w:szCs w:val="28"/>
        </w:rPr>
        <w:t>Zápis z</w:t>
      </w:r>
      <w:r w:rsidR="00F5774C">
        <w:rPr>
          <w:b/>
          <w:sz w:val="28"/>
          <w:szCs w:val="28"/>
        </w:rPr>
        <w:t xml:space="preserve"> </w:t>
      </w:r>
      <w:r w:rsidR="00235DE8">
        <w:rPr>
          <w:b/>
          <w:sz w:val="28"/>
          <w:szCs w:val="28"/>
        </w:rPr>
        <w:t>3</w:t>
      </w:r>
      <w:r w:rsidR="007D5267">
        <w:rPr>
          <w:b/>
          <w:sz w:val="28"/>
          <w:szCs w:val="28"/>
        </w:rPr>
        <w:t>9</w:t>
      </w:r>
      <w:r w:rsidR="00620E1B">
        <w:rPr>
          <w:b/>
          <w:sz w:val="28"/>
          <w:szCs w:val="28"/>
        </w:rPr>
        <w:t xml:space="preserve">. kontrolního dne stavby dne </w:t>
      </w:r>
      <w:r w:rsidR="007D5267">
        <w:rPr>
          <w:b/>
          <w:sz w:val="28"/>
          <w:szCs w:val="28"/>
        </w:rPr>
        <w:t>7. 4</w:t>
      </w:r>
      <w:r w:rsidR="0020560F">
        <w:rPr>
          <w:b/>
          <w:sz w:val="28"/>
          <w:szCs w:val="28"/>
        </w:rPr>
        <w:t>. 2015</w:t>
      </w:r>
    </w:p>
    <w:p w:rsidR="00E553CC" w:rsidRPr="00A4185F" w:rsidRDefault="00E553CC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8" w:hanging="708"/>
        <w:rPr>
          <w:b/>
          <w:sz w:val="24"/>
          <w:szCs w:val="24"/>
        </w:rPr>
      </w:pPr>
      <w:r w:rsidRPr="00E53C95">
        <w:rPr>
          <w:b/>
        </w:rPr>
        <w:t>Stavba:</w:t>
      </w:r>
      <w:r w:rsidRPr="00E53C95">
        <w:rPr>
          <w:b/>
        </w:rPr>
        <w:tab/>
      </w:r>
      <w:r w:rsidRPr="00E53C95">
        <w:rPr>
          <w:sz w:val="24"/>
          <w:szCs w:val="24"/>
        </w:rPr>
        <w:t xml:space="preserve">Revitalizace areálu klášterů Český Krumlov </w:t>
      </w:r>
      <w:r w:rsidR="006E5E82">
        <w:rPr>
          <w:sz w:val="24"/>
          <w:szCs w:val="24"/>
        </w:rPr>
        <w:t>–</w:t>
      </w:r>
      <w:r w:rsidRPr="00E53C95">
        <w:rPr>
          <w:sz w:val="24"/>
          <w:szCs w:val="24"/>
        </w:rPr>
        <w:t> oprava a rekonstrukce areálu bývalého kláštera sv. Kláry</w:t>
      </w:r>
    </w:p>
    <w:p w:rsidR="0008303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Místo jednání: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Český Krumlov – objekt bývalého kláštera klarisek</w:t>
      </w:r>
    </w:p>
    <w:p w:rsidR="001266A8" w:rsidRDefault="00083031" w:rsidP="001266A8">
      <w:pPr>
        <w:ind w:left="708" w:hanging="708"/>
        <w:rPr>
          <w:b/>
          <w:sz w:val="24"/>
          <w:szCs w:val="24"/>
        </w:rPr>
      </w:pPr>
      <w:r w:rsidRPr="00E53C95">
        <w:rPr>
          <w:b/>
          <w:sz w:val="24"/>
          <w:szCs w:val="24"/>
        </w:rPr>
        <w:t>Počet stran</w:t>
      </w:r>
      <w:r>
        <w:rPr>
          <w:b/>
          <w:sz w:val="24"/>
          <w:szCs w:val="24"/>
        </w:rPr>
        <w:t xml:space="preserve"> zápisu</w:t>
      </w:r>
      <w:r w:rsidRPr="00E53C95">
        <w:rPr>
          <w:b/>
          <w:sz w:val="24"/>
          <w:szCs w:val="24"/>
        </w:rPr>
        <w:t>:</w:t>
      </w:r>
      <w:r w:rsidR="00EB0EBA">
        <w:rPr>
          <w:b/>
          <w:sz w:val="24"/>
          <w:szCs w:val="24"/>
        </w:rPr>
        <w:tab/>
      </w:r>
      <w:r w:rsidR="003548E8">
        <w:rPr>
          <w:b/>
          <w:sz w:val="24"/>
          <w:szCs w:val="24"/>
        </w:rPr>
        <w:t>22</w:t>
      </w:r>
    </w:p>
    <w:p w:rsidR="00083031" w:rsidRDefault="00083031" w:rsidP="001266A8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Příloha:</w:t>
      </w:r>
      <w:r>
        <w:rPr>
          <w:b/>
          <w:sz w:val="24"/>
          <w:szCs w:val="24"/>
        </w:rPr>
        <w:tab/>
      </w:r>
      <w:r w:rsidR="00D12E40">
        <w:rPr>
          <w:sz w:val="24"/>
          <w:szCs w:val="24"/>
        </w:rPr>
        <w:t>listin</w:t>
      </w:r>
      <w:r w:rsidR="00694681">
        <w:rPr>
          <w:sz w:val="24"/>
          <w:szCs w:val="24"/>
        </w:rPr>
        <w:t>a</w:t>
      </w:r>
      <w:r w:rsidR="00D12E40">
        <w:rPr>
          <w:sz w:val="24"/>
          <w:szCs w:val="24"/>
        </w:rPr>
        <w:t xml:space="preserve"> s</w:t>
      </w:r>
      <w:r w:rsidR="006E5E82">
        <w:rPr>
          <w:sz w:val="24"/>
          <w:szCs w:val="24"/>
        </w:rPr>
        <w:t> </w:t>
      </w:r>
      <w:r w:rsidR="00D12E40">
        <w:rPr>
          <w:sz w:val="24"/>
          <w:szCs w:val="24"/>
        </w:rPr>
        <w:t>podpisy účastníků KD</w:t>
      </w:r>
      <w:r w:rsidR="001266A8">
        <w:rPr>
          <w:sz w:val="24"/>
          <w:szCs w:val="24"/>
        </w:rPr>
        <w:t xml:space="preserve">, </w:t>
      </w:r>
    </w:p>
    <w:p w:rsidR="00F42D53" w:rsidRDefault="00F42D53" w:rsidP="00C65388">
      <w:pPr>
        <w:ind w:left="2124" w:hanging="2124"/>
        <w:rPr>
          <w:sz w:val="24"/>
          <w:szCs w:val="24"/>
        </w:rPr>
      </w:pPr>
    </w:p>
    <w:p w:rsidR="00083031" w:rsidRPr="00E53C95" w:rsidRDefault="00083031" w:rsidP="00A476E0">
      <w:pPr>
        <w:ind w:left="708" w:hanging="708"/>
        <w:rPr>
          <w:b/>
          <w:sz w:val="24"/>
          <w:szCs w:val="24"/>
        </w:rPr>
      </w:pPr>
      <w:r>
        <w:rPr>
          <w:b/>
          <w:sz w:val="24"/>
          <w:szCs w:val="24"/>
        </w:rPr>
        <w:t>Prezenční listina</w:t>
      </w:r>
      <w:r w:rsidRPr="00E53C95">
        <w:rPr>
          <w:b/>
          <w:sz w:val="24"/>
          <w:szCs w:val="24"/>
        </w:rPr>
        <w:t>: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2268"/>
        <w:gridCol w:w="3543"/>
        <w:gridCol w:w="851"/>
        <w:gridCol w:w="1134"/>
      </w:tblGrid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 xml:space="preserve">Jméno 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Společnost/ pracovní pozice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Kontakt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Zkr.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Přítomen/ podpis viz příloha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Danuše Thimová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 Budějovicích, vedoucí oddělení garantů území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+420 724 965 363, </w:t>
            </w:r>
            <w:hyperlink r:id="rId8" w:history="1">
              <w:r w:rsidR="006E5E82" w:rsidRPr="00595989">
                <w:rPr>
                  <w:rStyle w:val="Hypertextovodkaz"/>
                  <w:sz w:val="20"/>
                  <w:szCs w:val="20"/>
                </w:rPr>
                <w:t>thimova.danuse@npu.cz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A6204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Michaela Špinarová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+420 602 627 440, </w:t>
            </w:r>
            <w:hyperlink r:id="rId9" w:history="1">
              <w:r w:rsidR="006E5E82" w:rsidRPr="00595989">
                <w:rPr>
                  <w:rStyle w:val="Hypertextovodkaz"/>
                  <w:sz w:val="20"/>
                  <w:szCs w:val="20"/>
                </w:rPr>
                <w:t>spinarova.michaela@npu.cz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Bloch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+420 724 054 738, </w:t>
            </w:r>
            <w:hyperlink r:id="rId10" w:history="1">
              <w:r w:rsidR="006E5E82" w:rsidRPr="00595989">
                <w:rPr>
                  <w:rStyle w:val="Hypertextovodkaz"/>
                  <w:sz w:val="20"/>
                  <w:szCs w:val="20"/>
                </w:rPr>
                <w:t>bloch.jiri@npu.cz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6D4F4B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171E75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Ing. Bouška </w:t>
            </w:r>
          </w:p>
        </w:tc>
        <w:tc>
          <w:tcPr>
            <w:tcW w:w="2268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</w:t>
            </w:r>
            <w:r>
              <w:rPr>
                <w:sz w:val="20"/>
                <w:szCs w:val="20"/>
              </w:rPr>
              <w:t>Budějovicích, oddělení garantů území</w:t>
            </w:r>
          </w:p>
        </w:tc>
        <w:tc>
          <w:tcPr>
            <w:tcW w:w="3543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171E75" w:rsidRDefault="00171E75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Daniel Šnejd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+420 724 053 332, </w:t>
            </w:r>
            <w:hyperlink r:id="rId11" w:history="1">
              <w:r w:rsidR="006E5E82" w:rsidRPr="00595989">
                <w:rPr>
                  <w:rStyle w:val="Hypertextovodkaz"/>
                  <w:sz w:val="20"/>
                  <w:szCs w:val="20"/>
                </w:rPr>
                <w:t>snejd.daniel@npu.cz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Marek Princ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památkových průzkumů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+420 776 646 800, </w:t>
            </w:r>
            <w:hyperlink r:id="rId12" w:history="1">
              <w:r w:rsidR="006E5E82" w:rsidRPr="00595989">
                <w:rPr>
                  <w:rStyle w:val="Hypertextovodkaz"/>
                  <w:sz w:val="20"/>
                  <w:szCs w:val="20"/>
                </w:rPr>
                <w:t>princ.marek@npu.cz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Havlice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archeolog</w:t>
            </w:r>
          </w:p>
        </w:tc>
        <w:tc>
          <w:tcPr>
            <w:tcW w:w="3543" w:type="dxa"/>
            <w:vAlign w:val="center"/>
          </w:tcPr>
          <w:p w:rsidR="00083031" w:rsidRPr="00766A13" w:rsidRDefault="00846E12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3" w:history="1">
              <w:r w:rsidR="006E5E82" w:rsidRPr="00595989">
                <w:rPr>
                  <w:rStyle w:val="Hypertextovodkaz"/>
                  <w:sz w:val="20"/>
                  <w:szCs w:val="20"/>
                </w:rPr>
                <w:t>havlice.jiri@npu.cz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Roman Lavička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846E12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4" w:history="1">
              <w:r w:rsidR="006E5E82" w:rsidRPr="00595989">
                <w:rPr>
                  <w:rStyle w:val="Hypertextovodkaz"/>
                  <w:sz w:val="20"/>
                  <w:szCs w:val="20"/>
                </w:rPr>
                <w:t>lavicka.roman@npu.cz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Jakub Masák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+420 777 121 003, </w:t>
            </w:r>
            <w:hyperlink r:id="rId15" w:history="1">
              <w:r w:rsidR="006E5E82" w:rsidRPr="00595989">
                <w:rPr>
                  <w:rStyle w:val="Hypertextovodkaz"/>
                  <w:sz w:val="20"/>
                  <w:szCs w:val="20"/>
                </w:rPr>
                <w:t>masak@masak-partner.com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BE1C87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Václav Jankovský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+420 775 262 645, </w:t>
            </w:r>
            <w:hyperlink r:id="rId16" w:history="1">
              <w:r w:rsidR="006E5E82" w:rsidRPr="00595989">
                <w:rPr>
                  <w:rStyle w:val="Hypertextovodkaz"/>
                  <w:sz w:val="20"/>
                  <w:szCs w:val="20"/>
                </w:rPr>
                <w:t>jankovsky@masak-partner.com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F528BD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Michal Pertlíček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+420 737 384 721, </w:t>
            </w:r>
            <w:hyperlink r:id="rId17" w:history="1">
              <w:r w:rsidR="006E5E82" w:rsidRPr="00595989">
                <w:rPr>
                  <w:rStyle w:val="Hypertextovodkaz"/>
                  <w:sz w:val="20"/>
                  <w:szCs w:val="20"/>
                </w:rPr>
                <w:t>pertlicek@masak-partner.com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Default="00DC32A8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  <w:p w:rsidR="00C533A2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Luštický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+420 737 355 157, </w:t>
            </w:r>
            <w:hyperlink r:id="rId18" w:history="1">
              <w:r w:rsidR="006E5E82" w:rsidRPr="00595989">
                <w:rPr>
                  <w:rStyle w:val="Hypertextovodkaz"/>
                  <w:sz w:val="20"/>
                  <w:szCs w:val="20"/>
                </w:rPr>
                <w:t>lusticky@masak-partner.com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Svěrek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6E5E82" w:rsidRDefault="00F528B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Jakub Rafl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Pegisan s.r.o. - restaurátor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6E5E82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Josef Ždych 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Pegisan s.r.o, 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+420 602 419 811, zdych@pegisan.cz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Josef Škvor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výrobní ředitel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+420 602 620 439, skvor@pegisan.cz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Alena Arbetová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Arbetova@seznam.cz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Martin Süss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příprava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+420 728 645 719, suss@pegisan.cz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Jan </w:t>
            </w:r>
            <w:r w:rsidR="008F7439">
              <w:rPr>
                <w:sz w:val="20"/>
                <w:szCs w:val="20"/>
              </w:rPr>
              <w:t>Kasa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</w:t>
            </w:r>
            <w:r w:rsidR="00CD1B57">
              <w:rPr>
                <w:sz w:val="20"/>
                <w:szCs w:val="20"/>
              </w:rPr>
              <w:t>420 602 258 326, kasa</w:t>
            </w:r>
            <w:r w:rsidRPr="00766A13">
              <w:rPr>
                <w:sz w:val="20"/>
                <w:szCs w:val="20"/>
              </w:rPr>
              <w:t>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Panoš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+420 721 262 924, </w:t>
            </w:r>
            <w:hyperlink r:id="rId19" w:history="1">
              <w:r w:rsidRPr="00166C9A">
                <w:rPr>
                  <w:rStyle w:val="Hypertextovodkaz"/>
                  <w:sz w:val="20"/>
                  <w:szCs w:val="20"/>
                </w:rPr>
                <w:t>panos@pegisan.cz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Zbyněk Lisý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vedoucí střediska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+420 702 058 753, lisy@pohl.cz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Sládek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+420 725 919 881, sladek@pohl.cz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Lukáš Zrna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přípravář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zrna@pohl.cz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Kučera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+420 724 869 016, kucera@pohl.cz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Jiří Ondruš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+420 603 984 128, ondrus@sksblansko.cz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Michal Holub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+420 725 392 066, holub@sksblansko.cz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Petr Meluzín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+420 725 395 420, meluzin@sksblansko.cz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Štěpán Studecký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+420 727 974 475, </w:t>
            </w:r>
            <w:hyperlink r:id="rId20" w:history="1">
              <w:r w:rsidRPr="00EC434D">
                <w:rPr>
                  <w:rStyle w:val="Hypertextovodkaz"/>
                  <w:sz w:val="19"/>
                  <w:szCs w:val="19"/>
                </w:rPr>
                <w:t>studecky.stepan@sksblansko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Jaromír Pernica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+420 606 732 685, </w:t>
            </w:r>
            <w:hyperlink r:id="rId21" w:history="1">
              <w:r w:rsidRPr="00EC434D">
                <w:rPr>
                  <w:rStyle w:val="Hypertextovodkaz"/>
                  <w:sz w:val="19"/>
                  <w:szCs w:val="19"/>
                </w:rPr>
                <w:t>pernicaj@sksblansko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Karel Kašák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Archaia Jih </w:t>
            </w:r>
            <w:r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archeolog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+420 723 767 641, kasak@archaiajih.cz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ARCH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Radim Rouče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tajemník MěÚ, koordinátor projektu IOP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+420 777 478 470, </w:t>
            </w:r>
            <w:hyperlink r:id="rId22" w:history="1">
              <w:r w:rsidRPr="00EC434D">
                <w:rPr>
                  <w:rStyle w:val="Hypertextovodkaz"/>
                  <w:sz w:val="20"/>
                  <w:szCs w:val="20"/>
                </w:rPr>
                <w:t>radim.rouce@mu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Jana Hermanová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Městský úřad Český Krumlov</w:t>
            </w:r>
          </w:p>
        </w:tc>
        <w:tc>
          <w:tcPr>
            <w:tcW w:w="3543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7D547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Papoušek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</w:t>
            </w:r>
            <w:r w:rsidRPr="00766A13">
              <w:rPr>
                <w:sz w:val="20"/>
                <w:szCs w:val="20"/>
              </w:rPr>
              <w:lastRenderedPageBreak/>
              <w:t>Krumlov, vedoucí oddělení památkové péče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+420 724 095 296, </w:t>
            </w:r>
            <w:hyperlink r:id="rId23" w:history="1">
              <w:r w:rsidRPr="00EC434D">
                <w:rPr>
                  <w:rStyle w:val="Hypertextovodkaz"/>
                  <w:sz w:val="20"/>
                  <w:szCs w:val="20"/>
                </w:rPr>
                <w:t>petr.papousek@mu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171E7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8F7439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Johana Lepešková</w:t>
            </w:r>
          </w:p>
        </w:tc>
        <w:tc>
          <w:tcPr>
            <w:tcW w:w="2268" w:type="dxa"/>
            <w:vAlign w:val="center"/>
          </w:tcPr>
          <w:p w:rsidR="008F7439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památkové péče</w:t>
            </w:r>
          </w:p>
        </w:tc>
        <w:tc>
          <w:tcPr>
            <w:tcW w:w="3543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8F7439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Dagmar Balcarová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správy majetku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+420 602 703 907, </w:t>
            </w:r>
            <w:hyperlink r:id="rId24" w:history="1">
              <w:r w:rsidRPr="00EC434D">
                <w:rPr>
                  <w:rStyle w:val="Hypertextovodkaz"/>
                  <w:sz w:val="20"/>
                  <w:szCs w:val="20"/>
                </w:rPr>
                <w:t>dagmar.balcarova@mu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Pešek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investic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+420 773 743 947, </w:t>
            </w:r>
            <w:hyperlink r:id="rId25" w:history="1">
              <w:r w:rsidRPr="00EC434D">
                <w:rPr>
                  <w:rStyle w:val="Hypertextovodkaz"/>
                  <w:sz w:val="20"/>
                  <w:szCs w:val="20"/>
                </w:rPr>
                <w:t>petr.pesek@mu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Václava Benešová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koordinátorka BOZP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+420 602 499 360, </w:t>
            </w:r>
            <w:hyperlink r:id="rId26" w:history="1">
              <w:r w:rsidRPr="00EC434D">
                <w:rPr>
                  <w:rStyle w:val="Hypertextovodkaz"/>
                  <w:sz w:val="20"/>
                  <w:szCs w:val="20"/>
                </w:rPr>
                <w:t>vaclava.benesova@volny</w:t>
              </w:r>
            </w:hyperlink>
            <w:r w:rsidRPr="00766A13">
              <w:rPr>
                <w:sz w:val="20"/>
                <w:szCs w:val="20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Kubice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vedoucí oddělení</w:t>
            </w:r>
          </w:p>
        </w:tc>
        <w:tc>
          <w:tcPr>
            <w:tcW w:w="3543" w:type="dxa"/>
            <w:vAlign w:val="center"/>
          </w:tcPr>
          <w:p w:rsidR="006E5E82" w:rsidRPr="00766A13" w:rsidRDefault="00846E12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7" w:history="1">
              <w:r w:rsidR="00CA2E24" w:rsidRPr="00C55E98">
                <w:rPr>
                  <w:rStyle w:val="Hypertextovodkaz"/>
                  <w:sz w:val="20"/>
                  <w:szCs w:val="20"/>
                </w:rPr>
                <w:t>martina.kubice@mu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Tereza Klimešová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stážistka</w:t>
            </w:r>
          </w:p>
        </w:tc>
        <w:tc>
          <w:tcPr>
            <w:tcW w:w="3543" w:type="dxa"/>
            <w:vAlign w:val="center"/>
          </w:tcPr>
          <w:p w:rsidR="006E5E82" w:rsidRDefault="00846E12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8" w:history="1">
              <w:r w:rsidR="00CA2E24" w:rsidRPr="00C55E98">
                <w:rPr>
                  <w:rStyle w:val="Hypertextovodkaz"/>
                  <w:sz w:val="20"/>
                  <w:szCs w:val="20"/>
                </w:rPr>
                <w:t>tereza.klimešova@mu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Šmejkalová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ekonomka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martina.smejkalova@mu.ckrumlov.cz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533A2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 Soldátová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</w:t>
            </w:r>
            <w:r>
              <w:rPr>
                <w:sz w:val="20"/>
                <w:szCs w:val="20"/>
              </w:rPr>
              <w:t>, kancelář tajemníka MěÚ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kamila.soldatova@mu.ckrumlov.cz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Tomáš Podaný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technický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+420 773 748 571, </w:t>
            </w:r>
            <w:hyperlink r:id="rId29" w:history="1">
              <w:r w:rsidRPr="00EC434D">
                <w:rPr>
                  <w:rStyle w:val="Hypertextovodkaz"/>
                  <w:sz w:val="20"/>
                  <w:szCs w:val="20"/>
                </w:rPr>
                <w:t>tomas.podany@mu.ckrumlov.cz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Pavel Novák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+420 603 441 778, </w:t>
            </w:r>
            <w:hyperlink r:id="rId30" w:history="1">
              <w:r w:rsidRPr="00EC434D">
                <w:rPr>
                  <w:rStyle w:val="Hypertextovodkaz"/>
                  <w:sz w:val="20"/>
                  <w:szCs w:val="20"/>
                </w:rPr>
                <w:t>info@novakpavel.com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Radovan Sáček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specialista na obnovu památkových objektů</w:t>
            </w:r>
          </w:p>
        </w:tc>
        <w:tc>
          <w:tcPr>
            <w:tcW w:w="3543" w:type="dxa"/>
            <w:vAlign w:val="center"/>
          </w:tcPr>
          <w:p w:rsidR="00CA2E24" w:rsidRPr="00EB0B03" w:rsidRDefault="00CA2E24" w:rsidP="00CA2E2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B0B03">
              <w:rPr>
                <w:rFonts w:eastAsia="Times New Roman"/>
                <w:sz w:val="20"/>
                <w:szCs w:val="20"/>
                <w:lang w:eastAsia="cs-CZ"/>
              </w:rPr>
              <w:t xml:space="preserve">+420 774 736 694, </w:t>
            </w:r>
            <w:hyperlink r:id="rId31" w:history="1">
              <w:r w:rsidRPr="00EB0B03">
                <w:rPr>
                  <w:rStyle w:val="Hypertextovodkaz"/>
                  <w:rFonts w:eastAsia="Times New Roman"/>
                  <w:sz w:val="20"/>
                  <w:szCs w:val="20"/>
                  <w:lang w:eastAsia="cs-CZ"/>
                </w:rPr>
                <w:t>rsacek@seznam.cz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Kateřina Slavíková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stavební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+420 602 308 852, </w:t>
            </w:r>
            <w:hyperlink r:id="rId32" w:history="1">
              <w:r w:rsidRPr="00EC434D">
                <w:rPr>
                  <w:rStyle w:val="Hypertextovodkaz"/>
                  <w:sz w:val="20"/>
                  <w:szCs w:val="20"/>
                </w:rPr>
                <w:t>katerina.slavikova@mu.ckrumlov.cz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</w:tbl>
    <w:p w:rsidR="00083031" w:rsidRDefault="00083031" w:rsidP="00A4185F">
      <w:pPr>
        <w:ind w:left="708" w:hanging="708"/>
      </w:pPr>
    </w:p>
    <w:p w:rsidR="00083031" w:rsidRDefault="00083031" w:rsidP="00BD0FE0">
      <w:pPr>
        <w:jc w:val="both"/>
      </w:pPr>
      <w:r>
        <w:t>Připomínky k</w:t>
      </w:r>
      <w:r w:rsidR="00B152F3">
        <w:t> </w:t>
      </w:r>
      <w:r>
        <w:t>zápisu z</w:t>
      </w:r>
      <w:r w:rsidR="00B152F3">
        <w:t> </w:t>
      </w:r>
      <w:r>
        <w:t xml:space="preserve">kontrolního dne stavby zasílejte do dvou dnů od jeho distribuce na adresu </w:t>
      </w:r>
      <w:hyperlink r:id="rId33" w:history="1">
        <w:r w:rsidRPr="00345CB7">
          <w:rPr>
            <w:rStyle w:val="Hypertextovodkaz"/>
          </w:rPr>
          <w:t>katerina.slavikova@mu.ckrumlov.cz</w:t>
        </w:r>
      </w:hyperlink>
    </w:p>
    <w:p w:rsidR="00083031" w:rsidRDefault="00083031" w:rsidP="00BD0FE0">
      <w:pPr>
        <w:jc w:val="both"/>
      </w:pPr>
      <w:r>
        <w:t>Zápisy z</w:t>
      </w:r>
      <w:r w:rsidR="00B152F3">
        <w:t> </w:t>
      </w:r>
      <w:r>
        <w:t>kontrolních dnů jsou obecně závazné pro všechny zúčastněné a slouží jako závazné zadání pro jejich další činnost. Zápis z</w:t>
      </w:r>
      <w:r w:rsidR="00B152F3">
        <w:t> </w:t>
      </w:r>
      <w:r>
        <w:t>KDS je odsouhlasen a stává se přílohou zápisu do Stavebního deníku v</w:t>
      </w:r>
      <w:r w:rsidR="00B152F3">
        <w:t> </w:t>
      </w:r>
      <w:r>
        <w:t>případě, že nikdo ze zúčastněných nezaslal připomínky do dvou dnů od distribuce záznamu.</w:t>
      </w:r>
    </w:p>
    <w:p w:rsidR="00083031" w:rsidRDefault="00083031" w:rsidP="00BD0FE0">
      <w:pPr>
        <w:jc w:val="both"/>
      </w:pPr>
      <w:r w:rsidRPr="00BD0FE0">
        <w:rPr>
          <w:b/>
        </w:rPr>
        <w:t>Na vědomí:</w:t>
      </w:r>
      <w:r>
        <w:t xml:space="preserve"> všem zúčastněným dle prezenční listiny</w:t>
      </w:r>
    </w:p>
    <w:p w:rsidR="00083031" w:rsidRDefault="00083031" w:rsidP="00BD0FE0">
      <w:pPr>
        <w:jc w:val="both"/>
        <w:rPr>
          <w:b/>
        </w:rPr>
      </w:pPr>
      <w:r w:rsidRPr="00F45E40">
        <w:rPr>
          <w:b/>
          <w:color w:val="FF0000"/>
          <w:sz w:val="28"/>
          <w:szCs w:val="28"/>
          <w:u w:val="single"/>
        </w:rPr>
        <w:lastRenderedPageBreak/>
        <w:t>Místo a čas příštího jednání</w:t>
      </w:r>
      <w:r w:rsidRPr="00F45E40">
        <w:rPr>
          <w:color w:val="FF0000"/>
          <w:sz w:val="28"/>
          <w:szCs w:val="28"/>
          <w:u w:val="single"/>
        </w:rPr>
        <w:t>: Další kontrolní de</w:t>
      </w:r>
      <w:r w:rsidR="002C58AA" w:rsidRPr="00F45E40">
        <w:rPr>
          <w:color w:val="FF0000"/>
          <w:sz w:val="28"/>
          <w:szCs w:val="28"/>
          <w:u w:val="single"/>
        </w:rPr>
        <w:t xml:space="preserve">n stavby proběhne </w:t>
      </w:r>
      <w:r w:rsidR="008F7439">
        <w:rPr>
          <w:color w:val="FF0000"/>
          <w:sz w:val="28"/>
          <w:szCs w:val="28"/>
          <w:u w:val="single"/>
        </w:rPr>
        <w:t>v</w:t>
      </w:r>
      <w:r w:rsidR="00942FB4">
        <w:rPr>
          <w:color w:val="FF0000"/>
          <w:sz w:val="28"/>
          <w:szCs w:val="28"/>
          <w:u w:val="single"/>
        </w:rPr>
        <w:t xml:space="preserve"> úterý </w:t>
      </w:r>
      <w:r w:rsidR="007719A1">
        <w:rPr>
          <w:b/>
          <w:color w:val="FF0000"/>
          <w:sz w:val="28"/>
          <w:szCs w:val="28"/>
          <w:u w:val="single"/>
        </w:rPr>
        <w:t>21</w:t>
      </w:r>
      <w:r w:rsidR="00584666">
        <w:rPr>
          <w:b/>
          <w:color w:val="FF0000"/>
          <w:sz w:val="28"/>
          <w:szCs w:val="28"/>
          <w:u w:val="single"/>
        </w:rPr>
        <w:t>. 4</w:t>
      </w:r>
      <w:r w:rsidR="00A62045" w:rsidRPr="00CA2E24">
        <w:rPr>
          <w:b/>
          <w:color w:val="FF0000"/>
          <w:sz w:val="28"/>
          <w:szCs w:val="28"/>
          <w:u w:val="single"/>
        </w:rPr>
        <w:t>. 2015</w:t>
      </w:r>
      <w:r w:rsidR="00C73E10" w:rsidRPr="00CA2E24">
        <w:rPr>
          <w:b/>
          <w:color w:val="FF0000"/>
          <w:sz w:val="28"/>
          <w:szCs w:val="28"/>
          <w:u w:val="single"/>
        </w:rPr>
        <w:t xml:space="preserve"> od 9.00</w:t>
      </w:r>
      <w:r w:rsidRPr="00CA2E24">
        <w:rPr>
          <w:b/>
          <w:color w:val="FF0000"/>
          <w:sz w:val="28"/>
          <w:szCs w:val="28"/>
          <w:u w:val="single"/>
        </w:rPr>
        <w:t xml:space="preserve"> hodin</w:t>
      </w:r>
      <w:r w:rsidR="00CA2E24">
        <w:rPr>
          <w:b/>
          <w:color w:val="FF0000"/>
          <w:sz w:val="28"/>
          <w:szCs w:val="28"/>
          <w:u w:val="single"/>
        </w:rPr>
        <w:t xml:space="preserve">  </w:t>
      </w: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3"/>
        <w:gridCol w:w="6378"/>
        <w:gridCol w:w="1187"/>
        <w:gridCol w:w="1418"/>
      </w:tblGrid>
      <w:tr w:rsidR="00083031" w:rsidRPr="00766A13" w:rsidTr="00235DE8">
        <w:trPr>
          <w:trHeight w:val="693"/>
          <w:jc w:val="center"/>
        </w:trPr>
        <w:tc>
          <w:tcPr>
            <w:tcW w:w="9746" w:type="dxa"/>
            <w:gridSpan w:val="4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766A13">
              <w:rPr>
                <w:b/>
                <w:sz w:val="28"/>
                <w:szCs w:val="28"/>
              </w:rPr>
              <w:t>Projednávané body</w:t>
            </w:r>
          </w:p>
        </w:tc>
      </w:tr>
      <w:tr w:rsidR="00083031" w:rsidRPr="00766A13" w:rsidTr="00235DE8">
        <w:trPr>
          <w:trHeight w:val="260"/>
          <w:jc w:val="center"/>
        </w:trPr>
        <w:tc>
          <w:tcPr>
            <w:tcW w:w="76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Bod</w:t>
            </w:r>
          </w:p>
        </w:tc>
        <w:tc>
          <w:tcPr>
            <w:tcW w:w="637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Odpovídá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Termín/ plnění</w:t>
            </w:r>
          </w:p>
        </w:tc>
      </w:tr>
      <w:tr w:rsidR="00E71C60" w:rsidRPr="00766A13" w:rsidTr="00235DE8">
        <w:trPr>
          <w:trHeight w:val="364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71C60" w:rsidRPr="00E71C60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FASÁDY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083031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83031" w:rsidRPr="00766A13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F.01</w:t>
            </w:r>
          </w:p>
        </w:tc>
        <w:tc>
          <w:tcPr>
            <w:tcW w:w="6378" w:type="dxa"/>
            <w:vAlign w:val="center"/>
          </w:tcPr>
          <w:p w:rsidR="00083031" w:rsidRDefault="00083031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č.6</w:t>
            </w: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Byl stanoven postup kontroly jednotlivých úseků fasád před zahájením opravy omítkových vrstev.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Jednotlivé úseky po odstraněných nesoudržných vrstvách budou prohlédnuty NPÚ </w:t>
            </w:r>
            <w:r w:rsidR="00B152F3"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pracovníky monitoringu.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O stavu jednotlivých úseků bude ze strany NPÚ ve spolupráci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TDO pořízen zápis do stavebního deníku.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Na základě stavu fasád bude odsouhlasen postup buďto dle technologického postupu dle PD nebo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korekcemi technologického postupu dle aktuální nálezové situace.</w:t>
            </w:r>
          </w:p>
          <w:p w:rsidR="00083031" w:rsidRDefault="00083031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12E40" w:rsidRDefault="00D12E4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B22BC">
              <w:rPr>
                <w:b/>
                <w:sz w:val="20"/>
                <w:szCs w:val="20"/>
                <w:u w:val="single"/>
              </w:rPr>
              <w:t>Objekt K3</w:t>
            </w: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B22BC">
              <w:rPr>
                <w:sz w:val="20"/>
                <w:szCs w:val="20"/>
              </w:rPr>
              <w:t>Dle informace Mgr. Blocha byl průzkum fasád objektu K3 byl proveden v</w:t>
            </w:r>
            <w:r w:rsidR="00B152F3">
              <w:rPr>
                <w:sz w:val="20"/>
                <w:szCs w:val="20"/>
              </w:rPr>
              <w:t> </w:t>
            </w:r>
            <w:r w:rsidRPr="00CB22BC">
              <w:rPr>
                <w:sz w:val="20"/>
                <w:szCs w:val="20"/>
              </w:rPr>
              <w:t>rámci doplňujících průzkumů při zpracování PD. Po postavení lešení bude provedeno pouze případné dopřesnění.</w:t>
            </w:r>
          </w:p>
          <w:p w:rsidR="00083031" w:rsidRPr="001241D7" w:rsidRDefault="00083031" w:rsidP="004C21F7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Stavba, NPÚ, TDO, projektant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v</w:t>
            </w:r>
            <w:r w:rsidR="00B152F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rámci opravy fasád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K1 – fasády K1-8 až K1-10</w:t>
            </w:r>
          </w:p>
          <w:p w:rsidR="00893EDE" w:rsidRDefault="00893ED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F47AA4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93EDE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Vzorky mramorování</w:t>
            </w:r>
          </w:p>
          <w:p w:rsidR="002F1ADC" w:rsidRPr="00F47AA4" w:rsidRDefault="008306FA" w:rsidP="00893EDE">
            <w:pPr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Zástupce NPÚ Dr. Lavička vybral vzorek vhodný pro realizaci, který byl označen křídou a písmenem A. Tento vzorek bude realizován podle PD na všech šedých malovaných plochách.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306FA">
              <w:rPr>
                <w:b/>
                <w:sz w:val="20"/>
                <w:szCs w:val="20"/>
                <w:u w:val="single"/>
              </w:rPr>
              <w:t>Fasáda K1-1 a K1-2 – sakristie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06FA">
              <w:rPr>
                <w:sz w:val="20"/>
                <w:szCs w:val="20"/>
              </w:rPr>
              <w:t>Před zahájením prací bude provedeno posouzení stávajícího stavu fasády odbornými pracovníky NPÚ (dne 26.9.2014) a na základě tohoto posouzení bude navržena případná úprava postupu dle PD. O prohlídce bude proveden samostatný zápis, který bude přílohou stavebního deníku.</w:t>
            </w:r>
          </w:p>
          <w:p w:rsidR="008306FA" w:rsidRPr="008306FA" w:rsidRDefault="008306FA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Omítky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Křídou byla vyznačena plocha omítky na severní straně (K1-2), která zůstane zachována a poslouží jako vzor pro rekonstrukci. Kolem okna v 1. </w:t>
            </w:r>
            <w:r w:rsidRPr="00F47AA4">
              <w:rPr>
                <w:sz w:val="20"/>
                <w:szCs w:val="20"/>
              </w:rPr>
              <w:lastRenderedPageBreak/>
              <w:t xml:space="preserve">NP východní strany fasády (K1-1) budou zrestaurovány pozůstatky omítkového rámu se znakovými štítky. Špaleta okna v přízemí bude také rekonstruována, dle dochovaných zbytků omítek. Rekonstruovaná omítka bude dotažena k nárožnímu kamennému armování formou pozvolného náběhu.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Kamenné prvky</w:t>
            </w:r>
            <w:r w:rsidRPr="00F47AA4">
              <w:rPr>
                <w:sz w:val="20"/>
                <w:szCs w:val="20"/>
              </w:rPr>
              <w:t>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Kamenné kvádry nárožního armování budou očištěny, zpevněny, nebudou omítány, ale překryty fasádním nátěrem.</w:t>
            </w:r>
          </w:p>
          <w:p w:rsidR="008306FA" w:rsidRPr="00F47AA4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okna v 2</w:t>
            </w:r>
            <w:r w:rsidR="008306FA" w:rsidRPr="00F47AA4">
              <w:rPr>
                <w:sz w:val="20"/>
                <w:szCs w:val="20"/>
              </w:rPr>
              <w:t xml:space="preserve">.NP východní stěny bude doplněn profilovaný kamenný prut středového kříže, tvarovaný podle zachovaných náběhů a zámku pro ukotvení. Malé střílnové okno v severní stěně zůstane zaslepené, okenní ostění bude restaurováno.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93EDE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Kovové prvky: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Veškeré mříže, na oknech obou fasád, budou restaurovány.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Ukončení východního štítu sakristie: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Hrana štítu bude důsledně očištěna od nesoudržných součástí, chybějící nebo poškozené cihly budou doplněny nebo vyměněny a celá horní hrana bude omítnuta tvrdou cementovou omítkou s příměsí bílého cementu.</w:t>
            </w:r>
          </w:p>
          <w:p w:rsidR="00F47AA4" w:rsidRDefault="00F47AA4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Fasáda zákristie byla prohlédnuta restaurátorem a bude předložen restaurátorský návrh.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Okénko ve 2.NP severní fasáda K1</w:t>
            </w:r>
            <w:r w:rsidR="001367DC" w:rsidRPr="00F45E40">
              <w:rPr>
                <w:sz w:val="20"/>
                <w:szCs w:val="20"/>
              </w:rPr>
              <w:t>-2  po uvolnění zazdívky bude rozhodnuto o způsobu osazení výplně. GP navrhuje osadit jednoduché okno na obrtlíky dle analogie v objektu.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Zaatikový žlab nad okapní hranou fasády K1-2. 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GP navrhuje doplnění žlabu a přespádování směrem k úžlabí. Před provedením nástřešního žlabu je potřeba doplnit obvodové zdivo ukončené fabionem. K detailům bude předloženo projekční řešení, ke kterému bude následně požádáno o vydání ZS.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Na KD byl v tištěné podobě předán požadovaný restaurátorský záměr. </w:t>
            </w:r>
          </w:p>
          <w:p w:rsidR="00165829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Oprava fasády je prováděna  - bude provedena korekce napojení omítek na kameny v nároží v plynulém přechodu „ do ztracena“.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43F6D" w:rsidRDefault="00D43F6D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KD č.20</w:t>
            </w: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1367DC">
              <w:rPr>
                <w:b/>
                <w:sz w:val="20"/>
                <w:szCs w:val="20"/>
                <w:u w:val="single"/>
              </w:rPr>
              <w:t>Římsa fasády K1-3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Dřevěná část římsy bude po ošetření opatřena vápenným nátěrem v barevnosti dle zděných říms – šedá jako na ostatních tektonických prvcích.</w:t>
            </w:r>
          </w:p>
          <w:p w:rsidR="000A56AF" w:rsidRPr="001E654F" w:rsidRDefault="000A56A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A56AF" w:rsidRPr="002239B7" w:rsidRDefault="000A56AF" w:rsidP="000A56AF">
            <w:pPr>
              <w:pStyle w:val="Prosttext"/>
              <w:rPr>
                <w:b/>
                <w:szCs w:val="22"/>
                <w:u w:val="single"/>
              </w:rPr>
            </w:pPr>
            <w:r w:rsidRPr="00CB2470">
              <w:rPr>
                <w:b/>
                <w:szCs w:val="22"/>
                <w:u w:val="single"/>
              </w:rPr>
              <w:lastRenderedPageBreak/>
              <w:t>KD č.26</w:t>
            </w:r>
          </w:p>
          <w:p w:rsidR="000A56AF" w:rsidRPr="002239B7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CB2470">
              <w:rPr>
                <w:b/>
                <w:szCs w:val="22"/>
                <w:u w:val="single"/>
              </w:rPr>
              <w:t>NÁMITKA - UPOZORNĚNÍ PROJEKTANTA</w:t>
            </w:r>
          </w:p>
          <w:p w:rsidR="000A56AF" w:rsidRPr="002239B7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CB2470">
              <w:rPr>
                <w:b/>
                <w:szCs w:val="22"/>
                <w:u w:val="single"/>
              </w:rPr>
              <w:t>Fasáda K1-9</w:t>
            </w:r>
          </w:p>
          <w:p w:rsidR="000A56AF" w:rsidRPr="002239B7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CB2470">
              <w:rPr>
                <w:b/>
                <w:szCs w:val="22"/>
                <w:u w:val="single"/>
              </w:rPr>
              <w:t>Po skončení KD č.25 bylo AD zjištěno, že okna č. O 012 a 013, resp. část jejich ostění je provedeno v omítce, což je v rozporu s PD. Na tato ostění měly být použit dochované kamenné prvky z místnosti K1-1-019 (číslo prvku dle pasportizace 1-71 až 74). Žádáme o vyjasnění následující kontrolní den.</w:t>
            </w:r>
          </w:p>
          <w:p w:rsidR="000A56AF" w:rsidRPr="000A56AF" w:rsidRDefault="000A56AF" w:rsidP="00766A13">
            <w:pPr>
              <w:spacing w:after="0" w:line="240" w:lineRule="auto"/>
              <w:jc w:val="both"/>
            </w:pPr>
          </w:p>
          <w:p w:rsidR="00B44EAC" w:rsidRPr="0020560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0560F">
              <w:rPr>
                <w:b/>
                <w:sz w:val="20"/>
                <w:szCs w:val="20"/>
              </w:rPr>
              <w:t>KD č.27</w:t>
            </w:r>
          </w:p>
          <w:p w:rsidR="001E654F" w:rsidRPr="0020560F" w:rsidRDefault="001E654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560F">
              <w:rPr>
                <w:sz w:val="20"/>
                <w:szCs w:val="20"/>
              </w:rPr>
              <w:t>Bude projednáno dne 5.12.2014 za účasti Dr. Romana Lavičky. Závěr Projednaný se zástupci SPP bude uveden do příštího zápisu z KD.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KDč.28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TDO opakovaně upozorňuje na zatékání dešťové vody po fasádách a žádá o provedení okamžité nápravy.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V mokrých místech s největšími záteky bude proved</w:t>
            </w:r>
            <w:r w:rsidR="0020560F" w:rsidRPr="001266A8">
              <w:rPr>
                <w:sz w:val="20"/>
                <w:szCs w:val="20"/>
              </w:rPr>
              <w:t>e</w:t>
            </w:r>
            <w:r w:rsidRPr="001266A8">
              <w:rPr>
                <w:sz w:val="20"/>
                <w:szCs w:val="20"/>
              </w:rPr>
              <w:t>no odstranění všech vrstev om</w:t>
            </w:r>
            <w:r w:rsidR="00B64460" w:rsidRPr="001266A8">
              <w:rPr>
                <w:sz w:val="20"/>
                <w:szCs w:val="20"/>
              </w:rPr>
              <w:t>ítky a provedeno proškrabání spá</w:t>
            </w:r>
            <w:r w:rsidRPr="001266A8">
              <w:rPr>
                <w:sz w:val="20"/>
                <w:szCs w:val="20"/>
              </w:rPr>
              <w:t>r zdiva.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Zástupce dodavatele upozor</w:t>
            </w:r>
            <w:r w:rsidR="00B64460" w:rsidRPr="001266A8">
              <w:rPr>
                <w:sz w:val="20"/>
                <w:szCs w:val="20"/>
              </w:rPr>
              <w:t>ňuje na vzlínání vody v soklových partiích omítek. ZD stavby doporučuje provedení po celém obvodě objektů provedení negativní drážky odříznutím od terénu v min. výšce 3cm.</w:t>
            </w:r>
          </w:p>
          <w:p w:rsidR="00B64460" w:rsidRPr="001266A8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4460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GP navrhuje provedení odvodu dešťových vod od objektu v místě roh</w:t>
            </w:r>
            <w:r w:rsidR="0020560F" w:rsidRPr="001266A8">
              <w:rPr>
                <w:sz w:val="20"/>
                <w:szCs w:val="20"/>
              </w:rPr>
              <w:t xml:space="preserve">u fasád K1-7 a K1-8 formou vyspárování </w:t>
            </w:r>
            <w:r w:rsidRPr="001266A8">
              <w:rPr>
                <w:sz w:val="20"/>
                <w:szCs w:val="20"/>
              </w:rPr>
              <w:t>dlažby od obj</w:t>
            </w:r>
            <w:r w:rsidR="0020560F" w:rsidRPr="001266A8">
              <w:rPr>
                <w:sz w:val="20"/>
                <w:szCs w:val="20"/>
              </w:rPr>
              <w:t>ektu a provedení nové dvorní vp</w:t>
            </w:r>
            <w:r w:rsidRPr="001266A8">
              <w:rPr>
                <w:sz w:val="20"/>
                <w:szCs w:val="20"/>
              </w:rPr>
              <w:t>usti napojené na páteřní dešťovou kanalizaci.</w:t>
            </w:r>
          </w:p>
          <w:p w:rsidR="00EF5E6F" w:rsidRDefault="00EF5E6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F5E6F" w:rsidRDefault="00EF5E6F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EF5E6F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EF5E6F" w:rsidRPr="00EF5E6F" w:rsidRDefault="00EF5E6F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 předán nový restaurátorský záměr na řešení fasády sakristie včetně cenového návrhu.  Zástupce investora se týdne vyjádří.</w:t>
            </w:r>
          </w:p>
          <w:p w:rsidR="001E654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K2- fasáda do ulice Latrán</w:t>
            </w:r>
          </w:p>
          <w:p w:rsidR="0084112B" w:rsidRDefault="0084112B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KD č.16</w:t>
            </w: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Dr. Lavičkou dne 29.8.2014 bylo</w:t>
            </w:r>
            <w:r w:rsidR="00463656" w:rsidRPr="00CE02E3">
              <w:rPr>
                <w:sz w:val="20"/>
                <w:szCs w:val="20"/>
              </w:rPr>
              <w:t xml:space="preserve"> ze strany NPÚ</w:t>
            </w:r>
            <w:r w:rsidRPr="00CE02E3">
              <w:rPr>
                <w:sz w:val="20"/>
                <w:szCs w:val="20"/>
              </w:rPr>
              <w:t xml:space="preserve"> doporučeno provést obrácení barev</w:t>
            </w:r>
            <w:r w:rsidR="00463656" w:rsidRPr="00CE02E3">
              <w:rPr>
                <w:sz w:val="20"/>
                <w:szCs w:val="20"/>
              </w:rPr>
              <w:t>nosti, než bylo uvažováno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 xml:space="preserve">PD. Na KD bylo dohodnuto, že </w:t>
            </w:r>
            <w:r w:rsidRPr="00CE02E3">
              <w:rPr>
                <w:sz w:val="20"/>
                <w:szCs w:val="20"/>
              </w:rPr>
              <w:t>barevnost bude prov</w:t>
            </w:r>
            <w:r w:rsidR="00463656" w:rsidRPr="00CE02E3">
              <w:rPr>
                <w:sz w:val="20"/>
                <w:szCs w:val="20"/>
              </w:rPr>
              <w:t>edena dle barevnosti objektu K4, která je uvedena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>PD. Ke změně barevnosti bude požádáno o vydání závazného stanoviska orgánu státní památkové péče.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Je nutné provést fixaci nového nálezu malované fasády nad bránou – obnažený pás malby. Jedná se o dokončení restaurátorského zásahu v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tomto místě. Část dříve nalezených maleb byla již fixována.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732E1" w:rsidRPr="00C73E10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73E10">
              <w:rPr>
                <w:sz w:val="20"/>
                <w:szCs w:val="20"/>
              </w:rPr>
              <w:t>Dr. Lavičkou byly dne 1.9.2014 potvrzena definitivní barevnost. Byly vybrány barvy na plochu Keim Romanit odstín 4300</w:t>
            </w:r>
            <w:r w:rsidR="00CE02E3" w:rsidRPr="00C73E10">
              <w:rPr>
                <w:sz w:val="20"/>
                <w:szCs w:val="20"/>
              </w:rPr>
              <w:t xml:space="preserve">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1010-Y30R)</w:t>
            </w:r>
            <w:r w:rsidRPr="00C73E10">
              <w:rPr>
                <w:sz w:val="20"/>
                <w:szCs w:val="20"/>
              </w:rPr>
              <w:t>, tektonika Keim Ex</w:t>
            </w:r>
            <w:r w:rsidR="00CE02E3" w:rsidRPr="00C73E10">
              <w:rPr>
                <w:sz w:val="20"/>
                <w:szCs w:val="20"/>
              </w:rPr>
              <w:t xml:space="preserve">clusive </w:t>
            </w:r>
            <w:r w:rsidRPr="00C73E10">
              <w:rPr>
                <w:sz w:val="20"/>
                <w:szCs w:val="20"/>
              </w:rPr>
              <w:t xml:space="preserve">odstín </w:t>
            </w:r>
            <w:r w:rsidR="00CE02E3" w:rsidRPr="00C73E10">
              <w:rPr>
                <w:sz w:val="20"/>
                <w:szCs w:val="20"/>
              </w:rPr>
              <w:t xml:space="preserve">9051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3020-Y30R).</w:t>
            </w:r>
          </w:p>
          <w:p w:rsidR="00B44EA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Nátěr fasády bude proveden po osazení výplní oken.</w:t>
            </w:r>
          </w:p>
          <w:p w:rsidR="00FC260E" w:rsidRDefault="00FC260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2F1ADC" w:rsidRDefault="002F1AD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Fasáda K2-2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Je nutné zkusit</w:t>
            </w:r>
            <w:r w:rsidR="004C21F7" w:rsidRPr="002F1ADC">
              <w:rPr>
                <w:sz w:val="20"/>
                <w:szCs w:val="20"/>
              </w:rPr>
              <w:t>,</w:t>
            </w:r>
            <w:r w:rsidRPr="002F1ADC">
              <w:rPr>
                <w:sz w:val="20"/>
                <w:szCs w:val="20"/>
              </w:rPr>
              <w:t xml:space="preserve"> jakým technologickým způsobem bude možné provést odstranění stávajícího akronátového nátěru. Nesoudržné vrstvy omítky je možné opatrně odstranit v souladu s PD. Jakékoli nálezy na fasádě je nutné oznámit pracovníkům SPP. 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Akronátový nátěr je odstraňován společně s nesoudržnou vrstvou vrchní novodobé omítky.</w:t>
            </w: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576687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Nálezy na fasádě byly zdokumentovány monitoringem NPÚ a fasáda může být upravena dle postupu identického dle uličního průčelí K2-1.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2.NP okno O 259-O 265 – bude provedena výměna křídel dle PD a rámy, které jsou v pořádku nepoškozené</w:t>
            </w:r>
            <w:r w:rsidR="00ED54F0" w:rsidRPr="00F45E40">
              <w:rPr>
                <w:sz w:val="20"/>
                <w:szCs w:val="20"/>
              </w:rPr>
              <w:t>,</w:t>
            </w:r>
            <w:r w:rsidRPr="00F45E40">
              <w:rPr>
                <w:sz w:val="20"/>
                <w:szCs w:val="20"/>
              </w:rPr>
              <w:t xml:space="preserve"> budou repasovány. Rámy</w:t>
            </w:r>
            <w:r w:rsidR="00ED54F0" w:rsidRPr="00F45E40">
              <w:rPr>
                <w:sz w:val="20"/>
                <w:szCs w:val="20"/>
              </w:rPr>
              <w:t xml:space="preserve"> vnějších i vnitřních křídel</w:t>
            </w:r>
            <w:r w:rsidRPr="00F45E40">
              <w:rPr>
                <w:sz w:val="20"/>
                <w:szCs w:val="20"/>
              </w:rPr>
              <w:t xml:space="preserve"> </w:t>
            </w:r>
            <w:r w:rsidR="00ED54F0" w:rsidRPr="00F45E40">
              <w:rPr>
                <w:sz w:val="20"/>
                <w:szCs w:val="20"/>
              </w:rPr>
              <w:t>budou překovány na kování</w:t>
            </w:r>
            <w:r w:rsidRPr="00F45E40">
              <w:rPr>
                <w:sz w:val="20"/>
                <w:szCs w:val="20"/>
              </w:rPr>
              <w:t xml:space="preserve"> K-O-01</w:t>
            </w:r>
            <w:r w:rsidR="00ED54F0" w:rsidRPr="00F45E40">
              <w:rPr>
                <w:sz w:val="20"/>
                <w:szCs w:val="20"/>
              </w:rPr>
              <w:t>0 a), b) – zadlab</w:t>
            </w:r>
            <w:r w:rsidR="00FB1D81">
              <w:rPr>
                <w:sz w:val="20"/>
                <w:szCs w:val="20"/>
              </w:rPr>
              <w:t>ané závěsy s kuželovou ucpávkou</w:t>
            </w:r>
            <w:r w:rsidR="00ED54F0" w:rsidRPr="00F45E40">
              <w:rPr>
                <w:sz w:val="20"/>
                <w:szCs w:val="20"/>
              </w:rPr>
              <w:t>.</w:t>
            </w:r>
          </w:p>
          <w:p w:rsidR="00D43F6D" w:rsidRPr="00F45E40" w:rsidRDefault="00ED54F0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1.NP okno O 234 a</w:t>
            </w:r>
            <w:r w:rsidR="0072457F" w:rsidRPr="00F45E40">
              <w:rPr>
                <w:sz w:val="20"/>
                <w:szCs w:val="20"/>
              </w:rPr>
              <w:t>ž</w:t>
            </w:r>
            <w:r w:rsidRPr="00F45E40">
              <w:rPr>
                <w:sz w:val="20"/>
                <w:szCs w:val="20"/>
              </w:rPr>
              <w:t xml:space="preserve"> O 240 – bude </w:t>
            </w:r>
            <w:r w:rsidR="0072457F" w:rsidRPr="00F45E40">
              <w:rPr>
                <w:sz w:val="20"/>
                <w:szCs w:val="20"/>
              </w:rPr>
              <w:t xml:space="preserve">provedena </w:t>
            </w:r>
            <w:r w:rsidRPr="00F45E40">
              <w:rPr>
                <w:sz w:val="20"/>
                <w:szCs w:val="20"/>
              </w:rPr>
              <w:t>oprava vnějších křídel s tím, že křídla i rámy budou překovány na kování K-O-010 a), b) – zadlabané závěsy s kuželovou ucpávkou a vnit</w:t>
            </w:r>
            <w:r w:rsidR="005B4527" w:rsidRPr="00F45E40">
              <w:rPr>
                <w:sz w:val="20"/>
                <w:szCs w:val="20"/>
              </w:rPr>
              <w:t>řní křídlo bude provedeno nové 3</w:t>
            </w:r>
            <w:r w:rsidRPr="00F45E40">
              <w:rPr>
                <w:sz w:val="20"/>
                <w:szCs w:val="20"/>
              </w:rPr>
              <w:t xml:space="preserve"> tabulkové dle vzoru venkovního křídla</w:t>
            </w:r>
            <w:r w:rsidR="0072457F" w:rsidRPr="00F45E40">
              <w:rPr>
                <w:sz w:val="20"/>
                <w:szCs w:val="20"/>
              </w:rPr>
              <w:t xml:space="preserve"> – kování dtto venkovní křídlo.</w:t>
            </w: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K oknům bude předložen změnový list. </w:t>
            </w:r>
          </w:p>
          <w:p w:rsidR="005B4527" w:rsidRDefault="005B452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ED54F0" w:rsidRDefault="00ED54F0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FC260E" w:rsidRPr="002F1ADC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Dvorní fasády objektu K2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 xml:space="preserve">Jsou prováděny dle PD. </w:t>
            </w:r>
            <w:r w:rsidR="00C56B20" w:rsidRPr="002F1ADC">
              <w:rPr>
                <w:sz w:val="20"/>
                <w:szCs w:val="20"/>
              </w:rPr>
              <w:t>Omítku pilíře je možné provést</w:t>
            </w:r>
            <w:r w:rsidRPr="002F1ADC">
              <w:rPr>
                <w:sz w:val="20"/>
                <w:szCs w:val="20"/>
              </w:rPr>
              <w:t xml:space="preserve"> analogicky dle obdobného</w:t>
            </w:r>
            <w:r w:rsidR="00C56B20" w:rsidRPr="002F1ADC">
              <w:rPr>
                <w:sz w:val="20"/>
                <w:szCs w:val="20"/>
              </w:rPr>
              <w:t xml:space="preserve"> pilíře na objektu Latrán č.p.20</w:t>
            </w:r>
            <w:r w:rsidRPr="002F1ADC">
              <w:rPr>
                <w:sz w:val="20"/>
                <w:szCs w:val="20"/>
              </w:rPr>
              <w:t>.</w:t>
            </w:r>
            <w:r w:rsidR="00C56B20" w:rsidRPr="002F1ADC">
              <w:rPr>
                <w:sz w:val="20"/>
                <w:szCs w:val="20"/>
              </w:rPr>
              <w:t xml:space="preserve"> Bude zpracován do pohledů zjednodušený návrh na provedení omítek pilíře – přechod omítek v</w:t>
            </w:r>
            <w:r w:rsidR="005B4527">
              <w:rPr>
                <w:sz w:val="20"/>
                <w:szCs w:val="20"/>
              </w:rPr>
              <w:t> </w:t>
            </w:r>
            <w:r w:rsidR="00C56B20" w:rsidRPr="002F1ADC">
              <w:rPr>
                <w:sz w:val="20"/>
                <w:szCs w:val="20"/>
              </w:rPr>
              <w:t>částech, kde jsou omítky namáhány povětrnostními vlivy.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Pro provedení omítky pilíře byla Ing. Papouškem zaslána jako vzor foto</w:t>
            </w:r>
            <w:r w:rsidR="002F1ADC" w:rsidRPr="00D43F6D">
              <w:rPr>
                <w:sz w:val="20"/>
                <w:szCs w:val="20"/>
              </w:rPr>
              <w:t>dokumentace obdobné realizace.</w:t>
            </w:r>
          </w:p>
          <w:p w:rsidR="007C3FD2" w:rsidRDefault="007C3FD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KD č.29</w:t>
            </w: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 xml:space="preserve">Po dokončení střechy budou oklepány poškozené a odmrzlé omítky, u zdiva pod omítkou budou vyčištěné – odspárované. </w:t>
            </w:r>
          </w:p>
          <w:p w:rsidR="00525814" w:rsidRDefault="00525814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KD č. 30</w:t>
            </w: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Částečně bylo provedeno.</w:t>
            </w:r>
          </w:p>
          <w:p w:rsidR="0092599E" w:rsidRDefault="0092599E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D56C74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lastRenderedPageBreak/>
              <w:t>Fasáda objektu K2-2</w:t>
            </w:r>
            <w:r w:rsidR="003F77B2" w:rsidRPr="00CE02E3">
              <w:rPr>
                <w:b/>
                <w:sz w:val="20"/>
                <w:szCs w:val="20"/>
                <w:u w:val="single"/>
              </w:rPr>
              <w:t>, K2-3</w:t>
            </w:r>
          </w:p>
          <w:p w:rsidR="003F77B2" w:rsidRDefault="004B775C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části od ulice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mostku bude provedeno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ulice Latrán</w:t>
            </w:r>
            <w:r w:rsidR="005136FF" w:rsidRPr="00CE02E3">
              <w:rPr>
                <w:sz w:val="20"/>
                <w:szCs w:val="20"/>
              </w:rPr>
              <w:t>,</w:t>
            </w:r>
            <w:r w:rsidRPr="00CE02E3">
              <w:rPr>
                <w:sz w:val="20"/>
                <w:szCs w:val="20"/>
              </w:rPr>
              <w:t xml:space="preserve"> vzorky </w:t>
            </w:r>
            <w:r w:rsidR="005136FF" w:rsidRPr="00CE02E3">
              <w:rPr>
                <w:sz w:val="20"/>
                <w:szCs w:val="20"/>
              </w:rPr>
              <w:t>schválené na fasádě</w:t>
            </w:r>
            <w:r w:rsidRPr="00CE02E3">
              <w:rPr>
                <w:sz w:val="20"/>
                <w:szCs w:val="20"/>
              </w:rPr>
              <w:t xml:space="preserve"> K2-1 (Fasáda do ulice Latrán). Od mostku na pravou stranu a pohled K2-3 jsou navrhovány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  <w:r w:rsidR="005136FF" w:rsidRPr="00CE02E3">
              <w:rPr>
                <w:sz w:val="20"/>
                <w:szCs w:val="20"/>
              </w:rPr>
              <w:t xml:space="preserve"> Stavba požaduje návrh </w:t>
            </w:r>
            <w:r w:rsidR="003F77B2" w:rsidRPr="00CE02E3">
              <w:rPr>
                <w:sz w:val="20"/>
                <w:szCs w:val="20"/>
              </w:rPr>
              <w:t>barevností jednotlivých fasád projednaný na KD zakreslit p</w:t>
            </w:r>
            <w:r w:rsidR="005136FF" w:rsidRPr="00CE02E3">
              <w:rPr>
                <w:sz w:val="20"/>
                <w:szCs w:val="20"/>
              </w:rPr>
              <w:t>řehledně do situace fasád 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PD</w:t>
            </w:r>
            <w:r w:rsidR="003F77B2" w:rsidRPr="00CE02E3">
              <w:rPr>
                <w:sz w:val="20"/>
                <w:szCs w:val="20"/>
              </w:rPr>
              <w:t>.</w:t>
            </w:r>
            <w:r w:rsidR="005136FF" w:rsidRPr="00CE02E3">
              <w:rPr>
                <w:sz w:val="20"/>
                <w:szCs w:val="20"/>
              </w:rPr>
              <w:t xml:space="preserve">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záměně barevnosti bude požádáno o vydání závazného stanoviska.</w:t>
            </w:r>
            <w:r w:rsidR="00CE02E3" w:rsidRPr="00CE02E3">
              <w:rPr>
                <w:sz w:val="20"/>
                <w:szCs w:val="20"/>
              </w:rPr>
              <w:t xml:space="preserve"> </w:t>
            </w:r>
          </w:p>
          <w:p w:rsidR="00CE02E3" w:rsidRDefault="00CE02E3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Default="00463656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4460" w:rsidRPr="00776E28" w:rsidRDefault="00B64460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B64460" w:rsidRPr="003F77B2" w:rsidRDefault="00B64460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De</w:t>
            </w:r>
            <w:r w:rsidR="00FB1D81" w:rsidRPr="00776E28">
              <w:rPr>
                <w:sz w:val="20"/>
                <w:szCs w:val="20"/>
              </w:rPr>
              <w:t>š</w:t>
            </w:r>
            <w:r w:rsidRPr="00776E28">
              <w:rPr>
                <w:sz w:val="20"/>
                <w:szCs w:val="20"/>
              </w:rPr>
              <w:t>ťový svod u samostatného dvorního přístavku</w:t>
            </w:r>
            <w:r w:rsidR="00FB1D81" w:rsidRPr="00776E28">
              <w:rPr>
                <w:sz w:val="20"/>
                <w:szCs w:val="20"/>
              </w:rPr>
              <w:t xml:space="preserve"> bude napojen do dvorní vpusti.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Stavba a </w:t>
            </w:r>
            <w:r>
              <w:rPr>
                <w:sz w:val="20"/>
                <w:szCs w:val="20"/>
              </w:rPr>
              <w:lastRenderedPageBreak/>
              <w:t>TDO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Průběžně při </w:t>
            </w:r>
            <w:r>
              <w:rPr>
                <w:sz w:val="20"/>
                <w:szCs w:val="20"/>
              </w:rPr>
              <w:lastRenderedPageBreak/>
              <w:t>provádění prací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K4</w:t>
            </w: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Fasáda bude provedena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</w:t>
            </w:r>
            <w:r w:rsidR="00463656" w:rsidRPr="00CE02E3">
              <w:rPr>
                <w:sz w:val="20"/>
                <w:szCs w:val="20"/>
              </w:rPr>
              <w:t>i</w:t>
            </w:r>
            <w:r w:rsidRPr="00CE02E3">
              <w:rPr>
                <w:sz w:val="20"/>
                <w:szCs w:val="20"/>
              </w:rPr>
              <w:t xml:space="preserve"> dle PD. Barevnost – </w:t>
            </w:r>
            <w:r w:rsidR="005136FF" w:rsidRPr="00CE02E3">
              <w:rPr>
                <w:sz w:val="20"/>
                <w:szCs w:val="20"/>
              </w:rPr>
              <w:t>definitivní barevnost</w:t>
            </w:r>
            <w:r w:rsidR="00463656" w:rsidRPr="00CE02E3">
              <w:rPr>
                <w:sz w:val="20"/>
                <w:szCs w:val="20"/>
              </w:rPr>
              <w:t xml:space="preserve"> </w:t>
            </w:r>
            <w:r w:rsidR="005136FF" w:rsidRPr="00CE02E3">
              <w:rPr>
                <w:sz w:val="20"/>
                <w:szCs w:val="20"/>
              </w:rPr>
              <w:t>stejná</w:t>
            </w:r>
            <w:r w:rsidRPr="00CE02E3">
              <w:rPr>
                <w:sz w:val="20"/>
                <w:szCs w:val="20"/>
              </w:rPr>
              <w:t xml:space="preserve"> dle</w:t>
            </w:r>
            <w:r w:rsidR="005136FF" w:rsidRPr="00CE02E3">
              <w:rPr>
                <w:sz w:val="20"/>
                <w:szCs w:val="20"/>
              </w:rPr>
              <w:t xml:space="preserve"> již</w:t>
            </w:r>
            <w:r w:rsidR="00463656" w:rsidRPr="00CE02E3">
              <w:rPr>
                <w:sz w:val="20"/>
                <w:szCs w:val="20"/>
              </w:rPr>
              <w:t xml:space="preserve"> schválených </w:t>
            </w:r>
            <w:r w:rsidR="005136FF" w:rsidRPr="00CE02E3">
              <w:rPr>
                <w:sz w:val="20"/>
                <w:szCs w:val="20"/>
              </w:rPr>
              <w:t xml:space="preserve">vzorků na části </w:t>
            </w:r>
            <w:r w:rsidRPr="00CE02E3">
              <w:rPr>
                <w:sz w:val="20"/>
                <w:szCs w:val="20"/>
              </w:rPr>
              <w:t>K2-1 (Fasáda do ulice Latrán).</w:t>
            </w:r>
          </w:p>
          <w:p w:rsidR="00CE02E3" w:rsidRDefault="00CE02E3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CE02E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Pr="004B775C" w:rsidRDefault="00463656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3F77B2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77B2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Dvorní fasády K2, K2-4 až K2-13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Zůstává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3F77B2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77B2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1900A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1900AD" w:rsidRPr="00DF2028" w:rsidRDefault="001900AD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DF2028">
              <w:rPr>
                <w:b/>
                <w:sz w:val="20"/>
                <w:szCs w:val="20"/>
              </w:rPr>
              <w:t>KD č. 35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F2028">
              <w:rPr>
                <w:sz w:val="20"/>
                <w:szCs w:val="20"/>
              </w:rPr>
              <w:t>Byl předložen dopracovaný návrh na restaurování exteriérových prvků (okno) sakristie včetně ocenění.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DD6F5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D6F54" w:rsidRPr="00846E12" w:rsidRDefault="00DD6F54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846E12">
              <w:rPr>
                <w:b/>
                <w:color w:val="000000"/>
                <w:sz w:val="20"/>
                <w:szCs w:val="20"/>
              </w:rPr>
              <w:t>KD č. 38</w:t>
            </w:r>
          </w:p>
          <w:p w:rsidR="00DD6F54" w:rsidRPr="00846E12" w:rsidRDefault="00DD6F54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846E12">
              <w:rPr>
                <w:color w:val="000000"/>
                <w:sz w:val="20"/>
                <w:szCs w:val="20"/>
              </w:rPr>
              <w:t>Generální dodavatel předložil Vyjádření k výskytu řas na fasádě objektu K2 včetně návrhu technologie provedení jejich odstranění. Vyjádření je přiloženo jako příloha tohoto zápisu.</w:t>
            </w:r>
          </w:p>
          <w:p w:rsidR="00DD6F54" w:rsidRPr="00846E12" w:rsidRDefault="00DD6F54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DD6F54" w:rsidRPr="00846E12" w:rsidRDefault="00002FFA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846E12">
              <w:rPr>
                <w:b/>
                <w:color w:val="000000"/>
                <w:sz w:val="20"/>
                <w:szCs w:val="20"/>
              </w:rPr>
              <w:t>Ke komplexnímu řešení stávajícího stavu fasád bude svolána schůzka za účasti GP, GD, TDO a zástupce firmy Keim dne 30.3.2015 od 15.00 hodin na stavbě.</w:t>
            </w:r>
          </w:p>
          <w:p w:rsidR="00A04AD6" w:rsidRDefault="00A04AD6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A04AD6" w:rsidRDefault="00A04AD6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A04AD6" w:rsidRPr="00A04AD6" w:rsidRDefault="00A04AD6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Schůzka proběhla a závěry jsou přílohou tohoto zápisu.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K2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K2.02</w:t>
            </w:r>
            <w:r w:rsidRPr="00766A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Revize části stropů a podlah K2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Bude provedena revize podlah a stropů mezi místnostmi K2-2-003 a K2-1-021 až 024 a také mezi místnostmi K2-2-004 a K2-1-001a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KD č.7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místnostech</w:t>
            </w:r>
            <w:r>
              <w:rPr>
                <w:sz w:val="20"/>
                <w:szCs w:val="20"/>
              </w:rPr>
              <w:t xml:space="preserve"> </w:t>
            </w:r>
            <w:r w:rsidRPr="00766A13">
              <w:rPr>
                <w:sz w:val="20"/>
                <w:szCs w:val="20"/>
              </w:rPr>
              <w:t>K2-2-003 a 004 bylo provedeno vyčištění prostoru pod druhotně vloženou podlahu a byla objevena původní cihelná dlažba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celém </w:t>
            </w:r>
            <w:r w:rsidRPr="00766A13">
              <w:rPr>
                <w:sz w:val="20"/>
                <w:szCs w:val="20"/>
              </w:rPr>
              <w:lastRenderedPageBreak/>
              <w:t>rozsahu místností 003 a 004 ve zřejmě původní poloze podlahy místnosti před přestavbou do stávajícího stavu. Nosné trámy druhotné podlahy jsou bez defektů a byly nalezeny i původní rozpěry, které byly osazené mezi jednotlivými trámy. Stávající kci je možné použít jako nosnou i pro novou podlahu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tím, že nové podlahové fošny ba měly být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tloušťce cca 4 cm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ohledem na rozteč nosné kce.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 Bylo provedeno rozkrytí podlahy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chodbě K2-2-005 a bylo zjištěno, že nosná dřevěná kce podlahy vložená nad klenbami stropu nad 1.NP je zcela dožilá a bude nutné provést kompletní výměnu dřevěných nosných prvků podlah (trámy). Podlahu je nutné zdemontovat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plném rozsahu místnosti a odtěžit násypy, ve kterých jsou nosné prvky zasypány.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Po rozkrytí kce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chodbě K2-2-005 je zřejmé, že bude nutné provést výměnu nosných prvků podlah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dřevěných hranolů. Tato potřeba vznikla až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nálezové situace při odtěžení násypů původní podlahy a nebyla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původní PD uvažována. Úprava bude projekčně vyřešena a bude k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ní požádáno o vydání závazného stanoviska orgánu státní památkové péče.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FE3BD6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KDč.24</w:t>
            </w:r>
          </w:p>
          <w:p w:rsidR="00567E70" w:rsidRDefault="006F219E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V místnostech K2-2-008, K2-2-010, K2-2-015, K2-2-018, K2-2-020, K2-2-021, K2-2-023 a 024 budou po opravě a doplnění navráceny původní smrkové fošnové podlahy.</w:t>
            </w:r>
            <w:r w:rsidR="00567E70" w:rsidRPr="00FE3BD6">
              <w:rPr>
                <w:sz w:val="20"/>
                <w:szCs w:val="20"/>
              </w:rPr>
              <w:t xml:space="preserve"> V místnostech K2-2-003, 004 a 006 budou nové nášlapy provedeny ze smrkových fošen.</w:t>
            </w:r>
          </w:p>
          <w:p w:rsidR="00D30C05" w:rsidRDefault="00D30C05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Pr="00766A13" w:rsidRDefault="00355F05" w:rsidP="00D30C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Investor a projektant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Úkol trvá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C5DD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C5DD0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</w:t>
            </w:r>
            <w:r w:rsidR="00B82EB9">
              <w:rPr>
                <w:sz w:val="20"/>
                <w:szCs w:val="20"/>
              </w:rPr>
              <w:t>15</w:t>
            </w:r>
          </w:p>
        </w:tc>
        <w:tc>
          <w:tcPr>
            <w:tcW w:w="6378" w:type="dxa"/>
            <w:vAlign w:val="center"/>
          </w:tcPr>
          <w:p w:rsidR="00AC5DD0" w:rsidRPr="006E5E82" w:rsidRDefault="00AC5DD0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6E5E82">
              <w:rPr>
                <w:b/>
                <w:sz w:val="20"/>
                <w:szCs w:val="20"/>
              </w:rPr>
              <w:t xml:space="preserve">KD č.28 </w:t>
            </w:r>
          </w:p>
          <w:p w:rsidR="00AC5DD0" w:rsidRPr="00776E28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Oprava koruny ohradní zdi včetně výměny prejzů</w:t>
            </w:r>
            <w:r w:rsidR="00FB1D81" w:rsidRPr="00776E28">
              <w:rPr>
                <w:sz w:val="20"/>
                <w:szCs w:val="20"/>
              </w:rPr>
              <w:t>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Při kontrole ohradní zdi a její koruny bylo zjištěno, že prejzová krytina na koruně zdi je dožilé a došlo i částečně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porušení zdiva pod krytinou zejména v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části přiléhající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Hotelu u města Vídně. Bude zpracováno řešení opravy a předložen změnový list.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GP a dodavatel stavby</w:t>
            </w:r>
          </w:p>
        </w:tc>
        <w:tc>
          <w:tcPr>
            <w:tcW w:w="1418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76E28">
              <w:rPr>
                <w:sz w:val="18"/>
                <w:szCs w:val="18"/>
              </w:rPr>
              <w:t>20.1.2015</w:t>
            </w:r>
          </w:p>
        </w:tc>
      </w:tr>
      <w:tr w:rsidR="007C3FD2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7C3FD2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</w:t>
            </w:r>
            <w:r w:rsidR="00B82EB9">
              <w:rPr>
                <w:sz w:val="20"/>
                <w:szCs w:val="20"/>
              </w:rPr>
              <w:t>16</w:t>
            </w:r>
          </w:p>
        </w:tc>
        <w:tc>
          <w:tcPr>
            <w:tcW w:w="6378" w:type="dxa"/>
            <w:vAlign w:val="center"/>
          </w:tcPr>
          <w:p w:rsidR="007C3FD2" w:rsidRPr="006E5E82" w:rsidRDefault="007C3FD2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6E5E82">
              <w:rPr>
                <w:b/>
                <w:color w:val="000000"/>
                <w:sz w:val="20"/>
                <w:szCs w:val="20"/>
              </w:rPr>
              <w:t>KD č.29</w:t>
            </w:r>
          </w:p>
          <w:p w:rsidR="00B82EB9" w:rsidRPr="004E2C83" w:rsidRDefault="00B82EB9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4E2C83">
              <w:rPr>
                <w:b/>
                <w:color w:val="000000"/>
                <w:sz w:val="20"/>
                <w:szCs w:val="20"/>
              </w:rPr>
              <w:t>Způsob kladení dlažeb</w:t>
            </w:r>
          </w:p>
          <w:p w:rsidR="007C3FD2" w:rsidRPr="004E2C83" w:rsidRDefault="00525814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Byly předlož</w:t>
            </w:r>
            <w:r w:rsidR="007C3FD2" w:rsidRPr="004E2C83">
              <w:rPr>
                <w:color w:val="000000"/>
                <w:sz w:val="20"/>
                <w:szCs w:val="20"/>
              </w:rPr>
              <w:t>eny vzorky kladení dlažeb. Bylo dohodnuto, že dlažby budou kladeny dle spárořezu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PD s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tím, že dořezávání dlažby bude probíhat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ploše, bordury okolo místností budou provedeny tak, že rohové dlaždice nebudou řezány pod úhlem 45°. Spára budou provedeny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šířce max. 1 cm.</w:t>
            </w:r>
          </w:p>
          <w:p w:rsidR="007C3FD2" w:rsidRPr="004E2C83" w:rsidRDefault="007C3FD2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C3FD2" w:rsidRPr="004E2C83" w:rsidRDefault="007C3FD2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Bylo doporučeno využít původní dlažby nebo staré dlaždice dodané do</w:t>
            </w:r>
            <w:r w:rsidR="00776E28" w:rsidRPr="004E2C83">
              <w:rPr>
                <w:color w:val="000000"/>
                <w:sz w:val="20"/>
                <w:szCs w:val="20"/>
              </w:rPr>
              <w:t>da</w:t>
            </w:r>
            <w:r w:rsidRPr="004E2C83">
              <w:rPr>
                <w:color w:val="000000"/>
                <w:sz w:val="20"/>
                <w:szCs w:val="20"/>
              </w:rPr>
              <w:t>vatel</w:t>
            </w:r>
            <w:r w:rsidR="0054237D" w:rsidRPr="004E2C83">
              <w:rPr>
                <w:color w:val="000000"/>
                <w:sz w:val="20"/>
                <w:szCs w:val="20"/>
              </w:rPr>
              <w:t>em</w:t>
            </w:r>
            <w:r w:rsidR="00E2430F" w:rsidRPr="004E2C83">
              <w:rPr>
                <w:color w:val="000000"/>
                <w:sz w:val="20"/>
                <w:szCs w:val="20"/>
              </w:rPr>
              <w:t xml:space="preserve"> </w:t>
            </w:r>
            <w:r w:rsidRPr="004E2C83">
              <w:rPr>
                <w:color w:val="000000"/>
                <w:sz w:val="20"/>
                <w:szCs w:val="20"/>
              </w:rPr>
              <w:t>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Pr="004E2C83">
              <w:rPr>
                <w:color w:val="000000"/>
                <w:sz w:val="20"/>
                <w:szCs w:val="20"/>
              </w:rPr>
              <w:t>místnostech K2-1-017,</w:t>
            </w:r>
            <w:r w:rsidR="0054237D" w:rsidRPr="004E2C83">
              <w:rPr>
                <w:color w:val="000000"/>
                <w:sz w:val="20"/>
                <w:szCs w:val="20"/>
              </w:rPr>
              <w:t xml:space="preserve"> K1-1-050 a 049, </w:t>
            </w:r>
            <w:r w:rsidR="00B82EB9" w:rsidRPr="004E2C83">
              <w:rPr>
                <w:color w:val="000000"/>
                <w:sz w:val="20"/>
                <w:szCs w:val="20"/>
              </w:rPr>
              <w:t>K4-1-008 a 009, 012, K1-1-011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54237D" w:rsidRPr="004E2C83">
              <w:rPr>
                <w:color w:val="000000"/>
                <w:sz w:val="20"/>
                <w:szCs w:val="20"/>
              </w:rPr>
              <w:t>uvedeném pořadí.</w:t>
            </w:r>
          </w:p>
          <w:p w:rsidR="00525814" w:rsidRDefault="00525814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82EB9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KD č. 30</w:t>
            </w:r>
          </w:p>
          <w:p w:rsidR="00525814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Projektant předložil návrhy spáro</w:t>
            </w:r>
            <w:r w:rsidR="004B474A" w:rsidRPr="00755458">
              <w:rPr>
                <w:color w:val="000000"/>
                <w:sz w:val="20"/>
                <w:szCs w:val="20"/>
              </w:rPr>
              <w:t>řezů. Byla vybrána varianta č.1– viz příloha s</w:t>
            </w:r>
            <w:r w:rsidR="00610909" w:rsidRPr="00755458">
              <w:rPr>
                <w:color w:val="000000"/>
                <w:sz w:val="20"/>
                <w:szCs w:val="20"/>
              </w:rPr>
              <w:t> </w:t>
            </w:r>
            <w:r w:rsidR="004B474A" w:rsidRPr="00755458">
              <w:rPr>
                <w:color w:val="000000"/>
                <w:sz w:val="20"/>
                <w:szCs w:val="20"/>
              </w:rPr>
              <w:t>drobnou úpravou, kterou projektant zašle do 21. 1. 2015.</w:t>
            </w:r>
          </w:p>
          <w:p w:rsidR="004B474A" w:rsidRDefault="004B474A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KD č.31</w:t>
            </w: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 xml:space="preserve">V místnosti č. K2-1-004 bylo provedeno zahájení pokládky cihelné dlažby. S jejím provedením a spárami projektant i zástupci SPP souhlasí. </w:t>
            </w:r>
          </w:p>
          <w:p w:rsidR="00BE1C87" w:rsidRPr="006E5E82" w:rsidRDefault="00BE1C87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Stavba předložila vzorek podlahové mřížky – vzorek byl odsouhlasen s tím, že orámování mřížky bude z vnitřní i z venkovní strany zmenšen o 1 cm.</w:t>
            </w:r>
          </w:p>
          <w:p w:rsidR="006F5F59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6F5F59" w:rsidRPr="00AC5DD0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610909" w:rsidRPr="00766A13" w:rsidTr="003D03EA">
        <w:trPr>
          <w:trHeight w:val="170"/>
          <w:jc w:val="center"/>
        </w:trPr>
        <w:tc>
          <w:tcPr>
            <w:tcW w:w="763" w:type="dxa"/>
            <w:vAlign w:val="center"/>
          </w:tcPr>
          <w:p w:rsidR="00610909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K2.17</w:t>
            </w:r>
          </w:p>
        </w:tc>
        <w:tc>
          <w:tcPr>
            <w:tcW w:w="6378" w:type="dxa"/>
            <w:vAlign w:val="center"/>
          </w:tcPr>
          <w:p w:rsidR="00610909" w:rsidRPr="001525B3" w:rsidRDefault="00610909" w:rsidP="00610909">
            <w:pPr>
              <w:tabs>
                <w:tab w:val="left" w:pos="5295"/>
              </w:tabs>
              <w:rPr>
                <w:sz w:val="20"/>
                <w:szCs w:val="20"/>
              </w:rPr>
            </w:pPr>
          </w:p>
          <w:p w:rsidR="00610909" w:rsidRPr="001525B3" w:rsidRDefault="00610909" w:rsidP="00610909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KD č.30</w:t>
            </w:r>
          </w:p>
          <w:p w:rsidR="00610909" w:rsidRPr="001525B3" w:rsidRDefault="00610909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Šablonová výmalba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Na základě způsobu využití místností a plánovaného provozu v objektu K2 investor upřesnil požadavky na šablonovou výmalbu následujícím způsobem.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Vstup K2-1-001a – sokl šedý v. 40 cm, barva plochy patinovaná okrová 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Chodba K2-1-001b – obnovení šablonové výmalby stropu i stěn dle nálezu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K2-1-006 a K2-1-007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K2-2-008, 010, 015, 018 – dle nálezů šablonová výmalba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K2-2-023 a 024 – zjednodušená výmalba – linky dle nálezové situace</w:t>
            </w:r>
          </w:p>
          <w:p w:rsidR="00B3026C" w:rsidRPr="001525B3" w:rsidRDefault="00B3026C" w:rsidP="00B3026C">
            <w:pPr>
              <w:jc w:val="both"/>
              <w:rPr>
                <w:b/>
              </w:rPr>
            </w:pPr>
            <w:r w:rsidRPr="001525B3">
              <w:rPr>
                <w:b/>
              </w:rPr>
              <w:t>Vyjádření Ing. Papouška – zástupce SPP – MěÚ Č. Krumlov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  <w:lang w:eastAsia="zh-CN"/>
              </w:rPr>
            </w:pPr>
            <w:r w:rsidRPr="001525B3">
              <w:rPr>
                <w:sz w:val="20"/>
                <w:szCs w:val="20"/>
              </w:rPr>
              <w:t>Nesouhlasíme s textem ve věci šablonových výmaleb v zápise z 30. KD ze dne 20.1.2014.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V první větě požadujeme, aby bylo zapsáno, že "investor přednesl požadavky" namísto "investor upřesnil požadavky". U místnost K2-1-001a byl nalezen zdobný dekor v původně navrhovaných místnostech K2-1-019 a 020 a prostor bude sloužit jako chodba pro veřejnost, není zde tedy důvod šablonovou výmalbu nerealizovat. Řádek "Místnost K2-1-006 a K2-1-007" je naprosto neurčitý, neboť u nich nic není napsáno.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Do textu zápisu dále dopsat: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"Zástupce městského úřadu, Ing. Petr Papoušek min. již od počátku října upozorňuje, že ohledně výběru šablonových výmaleb interiérů je nutné v souladu s PD pro provedení stavby (DPS) provést zakreslení nálezových situací v jednotlivých místnostech (všechny zjištěné hodnotné šablonové výmalby na zdech a stropech zachycené v různých vrstvách malby interiérů). Následně se provede výběr šablon stěn a šablon stropů tak, aby dekor stěny patřil ke stropu nebo byl alespoň vhodný vzhledem k historickému vývoji. Tohle vše je uvedeno v DPS a je schváleno stavebním povolením SÚ. 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Pokud investor požaduje změnu oproti DPS je potřebné předložit zakreslené nalezené šablony stěn a stropů, výběr šablon stěn a stropů k sobě. Dále pak návrh " libret" na využití interiérů areálu kláštera Klarisek. A nakonec nový návrh řešení interiérů. Vše v tištěné podobě.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 Všechny tyto požadavky byly vzneseny památkovou péči v rámci kontrolních dní již několikrát, dále pak v kanceláři Městského úřadu  při </w:t>
            </w:r>
            <w:r w:rsidRPr="001525B3">
              <w:rPr>
                <w:sz w:val="20"/>
                <w:szCs w:val="20"/>
              </w:rPr>
              <w:lastRenderedPageBreak/>
              <w:t>konzultaci s Ing. Kateřinou Slavíkovou počátkem prosince 2014 a naposled dnes 20.1.2015."</w:t>
            </w:r>
          </w:p>
          <w:p w:rsidR="00844768" w:rsidRPr="001525B3" w:rsidRDefault="00844768" w:rsidP="00844768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č.31</w:t>
            </w:r>
          </w:p>
          <w:p w:rsidR="00675F13" w:rsidRPr="001525B3" w:rsidRDefault="00675F13" w:rsidP="00675F13">
            <w:pPr>
              <w:spacing w:after="240"/>
              <w:rPr>
                <w:lang w:eastAsia="cs-CZ"/>
              </w:rPr>
            </w:pPr>
            <w:r w:rsidRPr="001525B3">
              <w:rPr>
                <w:sz w:val="20"/>
                <w:szCs w:val="20"/>
              </w:rPr>
              <w:t xml:space="preserve">Libreta k výstavám jsou přístupná na profilu zadavatele </w:t>
            </w:r>
            <w:hyperlink r:id="rId34" w:history="1">
              <w:r w:rsidRPr="001525B3">
                <w:rPr>
                  <w:rStyle w:val="Hypertextovodkaz"/>
                  <w:color w:val="auto"/>
                </w:rPr>
                <w:t>http://www.e-zakazky.cz/profil-zadavatele/3d69b483-9d5c-484e-9d8f-81bd3c25381d/Zakazka/P15V00000001</w:t>
              </w:r>
            </w:hyperlink>
          </w:p>
          <w:p w:rsidR="00610909" w:rsidRPr="001525B3" w:rsidRDefault="00675F13" w:rsidP="00261E5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zašle do pátku 30.1.2015 návrh prezentace šablonové výmalby v objektu K2.</w:t>
            </w:r>
          </w:p>
          <w:p w:rsidR="006E5E82" w:rsidRPr="001525B3" w:rsidRDefault="006E5E82" w:rsidP="00261E53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č.32</w:t>
            </w:r>
          </w:p>
          <w:p w:rsidR="005908B3" w:rsidRDefault="005908B3" w:rsidP="00261E5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přivezl zpracované podklady pro šablonovou výmalbu ke konzultaci a dopřesnění nálezových situací se zpracovatelem podkladů Ing. Arbetovou.</w:t>
            </w:r>
          </w:p>
          <w:p w:rsidR="003D03EA" w:rsidRDefault="003D03EA" w:rsidP="003D03EA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</w:p>
          <w:p w:rsidR="003D03EA" w:rsidRDefault="003D03EA" w:rsidP="003D03EA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 w:rsidRPr="00AE66A6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3D03EA" w:rsidRDefault="003D03EA" w:rsidP="003D03E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Šablonová výmalba bude provedena v rozsahu požadovaném investorem v souladu s návrhem dle podkladů zpracovaných z nálezových situací, s tím, že bude předložen změnový list akceptující změny (zmenšení) rozsahu výmalby a dále vyšší složitost výmalby v místnosti K2-2-010, kde se jedná dle řešení zpracovaného Ing. Arbetovou a J. Paloudou obnovu složitého vícevrstvého šablonového dekoru se stínováním.</w:t>
            </w:r>
          </w:p>
          <w:p w:rsidR="003D03EA" w:rsidRPr="001525B3" w:rsidRDefault="003D03EA" w:rsidP="003D03EA">
            <w:pPr>
              <w:jc w:val="both"/>
              <w:rPr>
                <w:sz w:val="20"/>
                <w:szCs w:val="20"/>
              </w:rPr>
            </w:pPr>
            <w:r w:rsidRPr="00AE66A6">
              <w:rPr>
                <w:color w:val="FF0000"/>
                <w:sz w:val="20"/>
                <w:szCs w:val="20"/>
              </w:rPr>
              <w:t xml:space="preserve">V místnosti </w:t>
            </w:r>
            <w:r>
              <w:rPr>
                <w:color w:val="FF0000"/>
                <w:sz w:val="20"/>
                <w:szCs w:val="20"/>
              </w:rPr>
              <w:t>K1-1-010 byl pro podmalbu v ploše vybrán barevný vzorek č.2 – lomené bílé.</w:t>
            </w:r>
          </w:p>
        </w:tc>
        <w:tc>
          <w:tcPr>
            <w:tcW w:w="1187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1525B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1525B3" w:rsidRDefault="001525B3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K2.19</w:t>
            </w:r>
          </w:p>
        </w:tc>
        <w:tc>
          <w:tcPr>
            <w:tcW w:w="6378" w:type="dxa"/>
            <w:vAlign w:val="center"/>
          </w:tcPr>
          <w:p w:rsidR="001525B3" w:rsidRPr="00CA2E24" w:rsidRDefault="001525B3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C83AF7" w:rsidRPr="00CA2E24" w:rsidRDefault="001525B3" w:rsidP="0070241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 xml:space="preserve">Bylo předloženo variantní řešení prosklení pavlače a přístupového schodiště do 2.NP. </w:t>
            </w:r>
            <w:r w:rsidR="00C83AF7" w:rsidRPr="00CA2E24">
              <w:rPr>
                <w:sz w:val="20"/>
                <w:szCs w:val="20"/>
              </w:rPr>
              <w:t xml:space="preserve"> Byla doporučena varianta s hustějším členěním. Projekční řešení bude dopracováno.</w:t>
            </w:r>
          </w:p>
          <w:p w:rsidR="008D0309" w:rsidRPr="00E83B6F" w:rsidRDefault="008D0309" w:rsidP="00C83AF7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KD č. 35</w:t>
            </w:r>
          </w:p>
          <w:p w:rsidR="008D0309" w:rsidRDefault="008D0309" w:rsidP="00C83AF7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Úkol trvá.</w:t>
            </w:r>
          </w:p>
          <w:p w:rsidR="00FE225B" w:rsidRDefault="00FE225B" w:rsidP="00C83AF7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 w:rsidRPr="00FE225B">
              <w:rPr>
                <w:b/>
                <w:color w:val="FF0000"/>
                <w:sz w:val="20"/>
                <w:szCs w:val="20"/>
              </w:rPr>
              <w:t>KD č.</w:t>
            </w:r>
            <w:r>
              <w:rPr>
                <w:b/>
                <w:color w:val="FF0000"/>
                <w:sz w:val="20"/>
                <w:szCs w:val="20"/>
              </w:rPr>
              <w:t>39</w:t>
            </w:r>
          </w:p>
          <w:p w:rsidR="00FE225B" w:rsidRDefault="00FE225B" w:rsidP="00FE225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 ohledem na skutečnost, že zahánění srážek a následnému zatékání do dřevěných konstrukcí pavlače a schodiště, došlo následně k rozsáhlému poškození těchto konstrukcí rozsáhlým rozvojem dřevokazné houby, bylo na základě předložených možných řešení přistoupeno k navrhovanému jednoduchému prosklení pavlače a přístupového schodiště do 2.NP. Navrhované řešení je zapracováno ve změně PD a bude k němu předložen změnový list.</w:t>
            </w:r>
          </w:p>
          <w:p w:rsidR="00A8461E" w:rsidRPr="00FE225B" w:rsidRDefault="00A8461E" w:rsidP="00FE225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U pavlače K2-2-027 bylo předloženo řešení zateplení parapetní zdi, kde po </w:t>
            </w:r>
            <w:r>
              <w:rPr>
                <w:color w:val="FF0000"/>
                <w:sz w:val="20"/>
                <w:szCs w:val="20"/>
              </w:rPr>
              <w:lastRenderedPageBreak/>
              <w:t>demontáži obkladu a vybourání degradovaných přizdívek bylo zjištěno, že zděná konstrikce je tl. pouze 150 mm a s ohledem na temperované prostory chodeb 2.NP je nutné provedení zateplení kce, aby nedocházelo k jejímu promrzání Navrhované řešení je zapracováno ve změně PD a bude k němu předložen změnový list.</w:t>
            </w:r>
          </w:p>
        </w:tc>
        <w:tc>
          <w:tcPr>
            <w:tcW w:w="1187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8F492C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8F492C" w:rsidRDefault="0070241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K2.20</w:t>
            </w:r>
          </w:p>
        </w:tc>
        <w:tc>
          <w:tcPr>
            <w:tcW w:w="6378" w:type="dxa"/>
            <w:vAlign w:val="center"/>
          </w:tcPr>
          <w:p w:rsidR="008F492C" w:rsidRDefault="00702411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KD č.38</w:t>
            </w:r>
          </w:p>
          <w:p w:rsidR="00702411" w:rsidRPr="00702411" w:rsidRDefault="00702411" w:rsidP="0070241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02411">
              <w:rPr>
                <w:sz w:val="20"/>
                <w:szCs w:val="20"/>
              </w:rPr>
              <w:t>Byl předložen vzorek obkladu do místností K2-1-009-011 – jedná se o obklad bílé barvy ve velikosti 150x15</w:t>
            </w:r>
            <w:r w:rsidR="00695CE3">
              <w:rPr>
                <w:sz w:val="20"/>
                <w:szCs w:val="20"/>
              </w:rPr>
              <w:t>0</w:t>
            </w:r>
            <w:r w:rsidRPr="00702411">
              <w:rPr>
                <w:sz w:val="20"/>
                <w:szCs w:val="20"/>
              </w:rPr>
              <w:t xml:space="preserve"> cm. Vzorek byl odsouhlasen.</w:t>
            </w:r>
          </w:p>
        </w:tc>
        <w:tc>
          <w:tcPr>
            <w:tcW w:w="1187" w:type="dxa"/>
            <w:vAlign w:val="center"/>
          </w:tcPr>
          <w:p w:rsidR="008F492C" w:rsidRPr="00FB1D81" w:rsidRDefault="008F492C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492C" w:rsidRPr="00FB1D81" w:rsidRDefault="008F492C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K1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K1.04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8B506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B5063">
              <w:rPr>
                <w:sz w:val="20"/>
                <w:szCs w:val="20"/>
              </w:rPr>
              <w:t>KD č.9</w:t>
            </w: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D645D">
              <w:rPr>
                <w:b/>
                <w:sz w:val="20"/>
                <w:szCs w:val="20"/>
                <w:u w:val="single"/>
              </w:rPr>
              <w:t>Objekt K1</w:t>
            </w:r>
            <w:r>
              <w:rPr>
                <w:b/>
                <w:sz w:val="20"/>
                <w:szCs w:val="20"/>
                <w:u w:val="single"/>
              </w:rPr>
              <w:t xml:space="preserve"> – výškové úrovně podlah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645D">
              <w:rPr>
                <w:sz w:val="20"/>
                <w:szCs w:val="20"/>
              </w:rPr>
              <w:t>S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ohledem na nálezy v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průběhu bourání podlah v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 objektu K1 je nutné provést revizi řešení skladeb podlah a jejich výškových úrovní v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4E6FC7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KD č. 24</w:t>
            </w:r>
          </w:p>
          <w:p w:rsidR="004E6FC7" w:rsidRPr="004E6FC7" w:rsidRDefault="006F219E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Na příští KD bude předložen vzor cihelné dlažby pro výměnu nášlapné vrstvy podlahy v</w:t>
            </w:r>
            <w:r w:rsidR="00925987">
              <w:rPr>
                <w:sz w:val="20"/>
                <w:szCs w:val="20"/>
              </w:rPr>
              <w:t> </w:t>
            </w:r>
            <w:r w:rsidRPr="004E6FC7">
              <w:rPr>
                <w:sz w:val="20"/>
                <w:szCs w:val="20"/>
              </w:rPr>
              <w:t>místnoste</w:t>
            </w:r>
            <w:r w:rsidR="005B5DC1" w:rsidRPr="004E6FC7">
              <w:rPr>
                <w:sz w:val="20"/>
                <w:szCs w:val="20"/>
              </w:rPr>
              <w:t>ch č. K1-1-025 až 30 a K1-1-032</w:t>
            </w:r>
            <w:r w:rsidR="004E6FC7">
              <w:rPr>
                <w:sz w:val="20"/>
                <w:szCs w:val="20"/>
              </w:rPr>
              <w:t>.</w:t>
            </w:r>
            <w:r w:rsidR="005B5DC1" w:rsidRPr="004E6FC7">
              <w:rPr>
                <w:sz w:val="20"/>
                <w:szCs w:val="20"/>
              </w:rPr>
              <w:t xml:space="preserve"> </w:t>
            </w:r>
          </w:p>
          <w:p w:rsidR="004E6FC7" w:rsidRDefault="004E6FC7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4E6FC7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KD č.25</w:t>
            </w:r>
          </w:p>
          <w:p w:rsidR="005B5DC1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J</w:t>
            </w:r>
            <w:r w:rsidR="005B5DC1" w:rsidRPr="004D218D">
              <w:rPr>
                <w:sz w:val="20"/>
                <w:szCs w:val="20"/>
              </w:rPr>
              <w:t>e možné použít i starší cihelnou dlažbu nikoli půdovky.</w:t>
            </w:r>
          </w:p>
          <w:p w:rsidR="0027782F" w:rsidRDefault="0027782F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7782F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KD č.26</w:t>
            </w:r>
          </w:p>
          <w:p w:rsidR="004D218D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 xml:space="preserve">Starší </w:t>
            </w:r>
            <w:r w:rsidR="00157913" w:rsidRPr="002F47C5">
              <w:rPr>
                <w:sz w:val="20"/>
                <w:szCs w:val="20"/>
              </w:rPr>
              <w:t xml:space="preserve">cihelné </w:t>
            </w:r>
            <w:r w:rsidRPr="002F47C5">
              <w:rPr>
                <w:sz w:val="20"/>
                <w:szCs w:val="20"/>
              </w:rPr>
              <w:t>dlažby budou prioritně po</w:t>
            </w:r>
            <w:r w:rsidR="00157913" w:rsidRPr="002F47C5">
              <w:rPr>
                <w:sz w:val="20"/>
                <w:szCs w:val="20"/>
              </w:rPr>
              <w:t>užity v</w:t>
            </w:r>
            <w:r w:rsidR="00925987">
              <w:rPr>
                <w:sz w:val="20"/>
                <w:szCs w:val="20"/>
              </w:rPr>
              <w:t> </w:t>
            </w:r>
            <w:r w:rsidR="00157913" w:rsidRPr="002F47C5">
              <w:rPr>
                <w:sz w:val="20"/>
                <w:szCs w:val="20"/>
              </w:rPr>
              <w:t>místnostech objektu K1, a to přednostně v</w:t>
            </w:r>
            <w:r w:rsidR="00925987">
              <w:rPr>
                <w:sz w:val="20"/>
                <w:szCs w:val="20"/>
              </w:rPr>
              <w:t> </w:t>
            </w:r>
            <w:r w:rsidR="00157913" w:rsidRPr="002F47C5">
              <w:rPr>
                <w:sz w:val="20"/>
                <w:szCs w:val="20"/>
              </w:rPr>
              <w:t>těch místnostech,</w:t>
            </w:r>
            <w:r w:rsidRPr="002F47C5">
              <w:rPr>
                <w:sz w:val="20"/>
                <w:szCs w:val="20"/>
              </w:rPr>
              <w:t xml:space="preserve"> které jsou prezentovány v</w:t>
            </w:r>
            <w:r w:rsidR="00925987"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expozicích a v</w:t>
            </w:r>
            <w:r w:rsidR="00925987">
              <w:rPr>
                <w:sz w:val="20"/>
                <w:szCs w:val="20"/>
              </w:rPr>
              <w:t> </w:t>
            </w:r>
            <w:r w:rsidR="00157913" w:rsidRPr="002F47C5">
              <w:rPr>
                <w:sz w:val="20"/>
                <w:szCs w:val="20"/>
              </w:rPr>
              <w:t xml:space="preserve">především </w:t>
            </w:r>
            <w:r w:rsidRPr="002F47C5">
              <w:rPr>
                <w:sz w:val="20"/>
                <w:szCs w:val="20"/>
              </w:rPr>
              <w:t>místnostech s</w:t>
            </w:r>
            <w:r w:rsidR="00925987"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 xml:space="preserve">gotickými </w:t>
            </w:r>
            <w:r w:rsidR="00157913" w:rsidRPr="002F47C5">
              <w:rPr>
                <w:sz w:val="20"/>
                <w:szCs w:val="20"/>
              </w:rPr>
              <w:t xml:space="preserve">trámovými </w:t>
            </w:r>
            <w:r w:rsidRPr="002F47C5">
              <w:rPr>
                <w:sz w:val="20"/>
                <w:szCs w:val="20"/>
              </w:rPr>
              <w:t xml:space="preserve">stropy. </w:t>
            </w:r>
          </w:p>
          <w:p w:rsidR="00071190" w:rsidRPr="002F47C5" w:rsidRDefault="004D218D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Dále byl předložen vzorek nově vyráběné dl</w:t>
            </w:r>
            <w:r w:rsidR="001E654F" w:rsidRPr="002F47C5">
              <w:rPr>
                <w:sz w:val="20"/>
                <w:szCs w:val="20"/>
              </w:rPr>
              <w:t>ažby ve formátu 20/20 cm a 24/24</w:t>
            </w:r>
            <w:r w:rsidRPr="002F47C5">
              <w:rPr>
                <w:sz w:val="20"/>
                <w:szCs w:val="20"/>
              </w:rPr>
              <w:t xml:space="preserve"> cm výroba Bratronice. Byl odsouhlasen vzorek 20/20 cm k</w:t>
            </w:r>
            <w:r w:rsidR="00925987"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použití pro zádlažbu.</w:t>
            </w:r>
          </w:p>
          <w:p w:rsidR="001E654F" w:rsidRDefault="001E654F" w:rsidP="004D218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1E654F" w:rsidRPr="00FB1D81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KD č.27</w:t>
            </w:r>
          </w:p>
          <w:p w:rsidR="001E654F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Je možné užití i dlažeb většího formátu 24/24 cm. Dodavatel předloží prováděcí plán s</w:t>
            </w:r>
            <w:r w:rsidR="00925987"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rozměry jednotlivých dlažeb k</w:t>
            </w:r>
            <w:r w:rsidR="00925987"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odsouhlasení projektantovi.</w:t>
            </w:r>
          </w:p>
          <w:p w:rsidR="00355F05" w:rsidRDefault="00355F05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Pr="00E2430F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355F05" w:rsidRPr="00E2430F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Změny výškových úrovní na základě nálezové situace a jejich další dopady do konstrukcí objektu a rozvodů instalací EI, ZI a ÚT jsou projektově řešeny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rámci komplexních úprav objektu vynucených nálezy gotických stropů a sklepů a výskytu dřevomorky.</w:t>
            </w:r>
          </w:p>
          <w:p w:rsidR="00157913" w:rsidRDefault="00157913" w:rsidP="004D218D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K1.08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601706">
              <w:rPr>
                <w:b/>
                <w:sz w:val="20"/>
                <w:szCs w:val="20"/>
                <w:u w:val="single"/>
              </w:rPr>
              <w:t xml:space="preserve">Objekt K1 </w:t>
            </w:r>
            <w:r w:rsidR="00925987">
              <w:rPr>
                <w:b/>
                <w:sz w:val="20"/>
                <w:szCs w:val="20"/>
                <w:u w:val="single"/>
              </w:rPr>
              <w:t>–</w:t>
            </w:r>
            <w:r w:rsidRPr="00601706">
              <w:rPr>
                <w:b/>
                <w:sz w:val="20"/>
                <w:szCs w:val="20"/>
                <w:u w:val="single"/>
              </w:rPr>
              <w:t xml:space="preserve"> Sedille v</w:t>
            </w:r>
            <w:r w:rsidR="00925987">
              <w:rPr>
                <w:b/>
                <w:sz w:val="20"/>
                <w:szCs w:val="20"/>
                <w:u w:val="single"/>
              </w:rPr>
              <w:t> </w:t>
            </w:r>
            <w:r w:rsidRPr="00601706">
              <w:rPr>
                <w:b/>
                <w:sz w:val="20"/>
                <w:szCs w:val="20"/>
                <w:u w:val="single"/>
              </w:rPr>
              <w:t>místnosti č.K1-1-044</w:t>
            </w: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Byla znovu otevřena možnost prezentace zazděných sedile. Po konzultaci s</w:t>
            </w:r>
            <w:r w:rsidR="00925987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 xml:space="preserve">odbornými pracovníky NPÚ bylo rozhodnuto, že zazdívka ze smíšeného zdiva sedille (první u stěny sakristie) bude opatrně vybourána za dohledu pracovníků monitoringu NPÚ nebo Mgr. Blocha a na dalším kontrolním dni </w:t>
            </w:r>
            <w:r w:rsidRPr="00601706">
              <w:rPr>
                <w:sz w:val="20"/>
                <w:szCs w:val="20"/>
              </w:rPr>
              <w:lastRenderedPageBreak/>
              <w:t>se posoudí zjištěný stav.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KD č.9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Bylo provedeno vybourání zazdívky výše uvedené sedille – k</w:t>
            </w:r>
            <w:r w:rsidR="00925987"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nálezové situaci bude zpracována nálezová zpráva s</w:t>
            </w:r>
            <w:r w:rsidR="00925987"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doporučením dalšího postupu.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Monitoring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Provedeno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K1.09</w:t>
            </w:r>
          </w:p>
        </w:tc>
        <w:tc>
          <w:tcPr>
            <w:tcW w:w="637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č.11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81622">
              <w:rPr>
                <w:b/>
                <w:sz w:val="20"/>
                <w:szCs w:val="20"/>
                <w:u w:val="single"/>
              </w:rPr>
              <w:t>místnosti č.K1-01-001 až 003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Opravy omítek v</w:t>
            </w:r>
            <w:r w:rsidR="00925987"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>místech s</w:t>
            </w:r>
            <w:r w:rsidR="00925987"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 xml:space="preserve">defekty zdiva a degradovanou omítkou budou prováděny jako hozené a stržené lžící, bez příměsi cementu. Oprava omítek musí probíhat pod dohledem restaurátora viz. </w:t>
            </w:r>
            <w:r w:rsidR="00925987" w:rsidRPr="00281622">
              <w:rPr>
                <w:sz w:val="20"/>
                <w:szCs w:val="20"/>
              </w:rPr>
              <w:t>P</w:t>
            </w:r>
            <w:r w:rsidRPr="00281622">
              <w:rPr>
                <w:sz w:val="20"/>
                <w:szCs w:val="20"/>
              </w:rPr>
              <w:t>ožadavek dle PD.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č.12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Zástupci státní památkové péče upozorňují na nutnost barevného sjednocení vysprávek a trvají na účasti restaurátora při provádění oprav omítek místnosti sklepa.</w:t>
            </w:r>
          </w:p>
          <w:p w:rsidR="00071190" w:rsidRPr="00EC7B6E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71190" w:rsidRPr="00E2430F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E2430F">
              <w:rPr>
                <w:b/>
                <w:sz w:val="20"/>
                <w:szCs w:val="20"/>
                <w:u w:val="single"/>
              </w:rPr>
              <w:t>Šablonová výmalba</w:t>
            </w: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Investor upřesní návrh šablonové výmalby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místnostech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souladu s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návrhem expozic.</w:t>
            </w: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2430F" w:rsidRPr="00E2430F" w:rsidRDefault="00E2430F" w:rsidP="00E2430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č.28</w:t>
            </w:r>
          </w:p>
          <w:p w:rsidR="00B66671" w:rsidRPr="00E2430F" w:rsidRDefault="00E2430F" w:rsidP="00E2430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Dne 12. 12. 2014 byl předložen investorovi stavbou ve finální verzi výsledek a výstupy z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 xml:space="preserve">průzkumu šablonové výmalby objektu K2. </w:t>
            </w:r>
          </w:p>
          <w:p w:rsidR="00694681" w:rsidRPr="00E2430F" w:rsidRDefault="006946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K1-(</w:t>
            </w:r>
            <w:r w:rsidRPr="008F7439">
              <w:rPr>
                <w:sz w:val="20"/>
                <w:szCs w:val="20"/>
              </w:rPr>
              <w:t>F.11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F7439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F7439">
              <w:rPr>
                <w:b/>
                <w:sz w:val="20"/>
                <w:szCs w:val="20"/>
                <w:u w:val="single"/>
              </w:rPr>
              <w:t>KD č.22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Kachlová kamna v místnostech K1-2-007 a 008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V násypech při vyklízení gotických sklepů bylo nalezeno velké množství původních kachlových kamen zdemontovaných při přestavbách v objektu. Další fragmenty kachlových kamen byly nalezeny i v násypech nad gotickými trámovými stropy. Pracovník NPÚ Mgr. Bloch navrhuje provést revizi PD a kachlová kamna v místnostech uvedených výše provést v replikách dle nalezených fragmentů. Dále je nutné provést revizi i dalších 2 kusů deponovaných kachlových kamen, které byly v objektu rozebrány předchozím majitelem a zvážit jejich řemeslnou opravu a další prezentaci v objektu.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Stavba předloží návrh na provedení replik kamen ve výše uvedených místností.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 trvá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č.28</w:t>
            </w: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Byly předloženy zpracované návrhy tří kachlových kamen vytvořené analogicky dle nálezu fragmentů v násypech a místních obdobných dochovaných kamen nalezených v rámci již dříve ve významných objektech v Č.K.. Do příštího KD bude předloženo ocenění návrhů s podrobným rozpisem prací.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K1- </w:t>
            </w:r>
            <w:r>
              <w:rPr>
                <w:sz w:val="20"/>
                <w:szCs w:val="20"/>
              </w:rPr>
              <w:lastRenderedPageBreak/>
              <w:t>(F.12)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F45E40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F45E40">
              <w:rPr>
                <w:b/>
                <w:sz w:val="20"/>
                <w:szCs w:val="20"/>
                <w:u w:val="single"/>
              </w:rPr>
              <w:lastRenderedPageBreak/>
              <w:t>KD č.22</w:t>
            </w:r>
          </w:p>
          <w:p w:rsidR="00B66671" w:rsidRPr="00F45E40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lastRenderedPageBreak/>
              <w:t>Bude předložen návrh provedení podlahy K1-1-014, K1-1-013 a K1-1-025 (str</w:t>
            </w:r>
            <w:r>
              <w:rPr>
                <w:sz w:val="20"/>
                <w:szCs w:val="20"/>
              </w:rPr>
              <w:t>o</w:t>
            </w:r>
            <w:r w:rsidRPr="00F45E40">
              <w:rPr>
                <w:sz w:val="20"/>
                <w:szCs w:val="20"/>
              </w:rPr>
              <w:t>p nově nalezených gotických sklepů). Projektant předloží variantní řešení, která budou konzultována se zástupci SPP.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Projektant předložil v  konceptu varianty zastropení nově nalezených sklepů.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Jedna varianta počítá s prosklenou částí stropu – podlahy m.č. K1-1-014. NPU a zástupci SPP nepožadují z hlediska památkové péče realizovat</w:t>
            </w:r>
            <w:r w:rsidRPr="008F3F9A">
              <w:rPr>
                <w:color w:val="00B050"/>
                <w:sz w:val="20"/>
                <w:szCs w:val="20"/>
              </w:rPr>
              <w:t xml:space="preserve"> </w:t>
            </w:r>
            <w:r w:rsidRPr="008F7439">
              <w:rPr>
                <w:sz w:val="20"/>
                <w:szCs w:val="20"/>
              </w:rPr>
              <w:t>prosklenou část stropu. Definitivní provedení bude odvislé od stanoviska investora a uživatele objektu.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Technické řešení zastropení je navrhováno se zásadním požadavkem dodržení stanovených parametrů požární odolnosti konstrukce – konstrukce druhu DP1 – nespalná konstrukce.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color w:val="00B050"/>
                <w:sz w:val="20"/>
                <w:szCs w:val="20"/>
              </w:rPr>
            </w:pPr>
          </w:p>
          <w:p w:rsidR="00B66671" w:rsidRPr="00310DD4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KD č.24</w:t>
            </w:r>
          </w:p>
          <w:p w:rsidR="00B66671" w:rsidRPr="00310DD4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Projektant předložil tři rozpracované varianty řešení a navrhuje provést variantu bez prosklení stropu. Byl prokonzultován návrh provedení a doporučena varianta k dopracování bez proskleného stropu. Pokud to bude potřebné pro realizaci průběžného rovného podhledu z fošen na sraz, je možné zvednout výškovou úroveň podlahy chodby.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6671" w:rsidRPr="00157913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KD č.25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Projektant předal k projednání definitivní podobu řešení stropu. Dopracované řešení bude předáno stavbě.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Je projektově řešeno v rámci komplexních úprav objektu vynucených nálezy gotických stropů a sklepů a výskytu dřevomorky.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 xml:space="preserve">Okna do nádvoří 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108 – bude provedeno nové jako replika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tím, že otvor okna bude minimálně dle proporce vnitřní špalety. Větrací okénko bude provedeno na levé straně křídla.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105, O 113, O 114, O 115 – bude přidán vnější rám. Jako vzor pro osazení bude užito okno O 104. U oken O 114 a 115 bude při osazování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co největší míře zachovaná horní římsa na špaletě.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novým oknům projektant předloží zpracované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Místnosti s</w:t>
            </w:r>
            <w:r>
              <w:rPr>
                <w:b/>
                <w:sz w:val="20"/>
                <w:szCs w:val="20"/>
              </w:rPr>
              <w:t> </w:t>
            </w:r>
            <w:r w:rsidRPr="00B82EB9">
              <w:rPr>
                <w:b/>
                <w:sz w:val="20"/>
                <w:szCs w:val="20"/>
              </w:rPr>
              <w:t>gotickými stropy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Svítidla</w:t>
            </w:r>
          </w:p>
          <w:p w:rsidR="00B66671" w:rsidRPr="00B82EB9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Umístění svítidel a koncových prvků EPS – projektant navrhuje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 xml:space="preserve">místech gotických stropů užití nástěnného trubicového svítidla  - typ cilindro pr </w:t>
            </w:r>
            <w:r w:rsidRPr="00B82EB9">
              <w:rPr>
                <w:sz w:val="20"/>
                <w:szCs w:val="20"/>
              </w:rPr>
              <w:lastRenderedPageBreak/>
              <w:t>mario nanni 1995 (pr. 120 mm, délka 400 mm). Budou předloženy barevné možnosti svítidel.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EPS</w:t>
            </w:r>
          </w:p>
          <w:p w:rsidR="00B66671" w:rsidRPr="0054237D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budou umístěna tak, aby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výjimkou jedné pozice byly vždy na nové části záklopu.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Barokní římsa pod gotickými stropy</w:t>
            </w:r>
          </w:p>
          <w:p w:rsidR="00B66671" w:rsidRPr="00B16C7F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Barokní římsa pod gotickými stropy bude odstraněna. Z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římsy bude sejmuta profilace a vytvořena šablona.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č.31</w:t>
            </w:r>
          </w:p>
          <w:p w:rsidR="00B66671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Mezi místnostmi K1-2-001 a K3-2-001 byla provedena sonda k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prověření obnovení původní komunikačního prostoru vybouráním části druhotné zazdívky. Projektant navrhne optimální propojení těchto prostorů ve dvou variantách.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5610A9">
              <w:rPr>
                <w:b/>
                <w:sz w:val="20"/>
                <w:szCs w:val="20"/>
              </w:rPr>
              <w:t>KD č.33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5610A9">
              <w:rPr>
                <w:sz w:val="20"/>
                <w:szCs w:val="20"/>
              </w:rPr>
              <w:t>Projektant předložil ve dvou variantách způsob řešení průchodu mezi objekty K1 a K3 v úrovni 2.NP.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Byla předložena ještě jedna kompromisní varianta kombinující obě předchozí varianty s tím, že nosná kce je navrhovaná dřevěná s prosklením podlahy a zábradlí. Toto řešení bylo odsouhlaseno.</w:t>
            </w:r>
          </w:p>
          <w:p w:rsidR="00B66671" w:rsidRPr="00E83B6F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 35</w:t>
            </w:r>
          </w:p>
          <w:p w:rsidR="00B66671" w:rsidRPr="00E808F4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Projekční řešení je zpracováno.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 31</w:t>
            </w:r>
          </w:p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Stav stupňů schodiště K1-2-053</w:t>
            </w:r>
          </w:p>
          <w:p w:rsidR="00B66671" w:rsidRPr="00E62D03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 xml:space="preserve">Stupně č. 21-23 jsou napadené dřevomorkou </w:t>
            </w:r>
            <w:r>
              <w:rPr>
                <w:sz w:val="20"/>
                <w:szCs w:val="20"/>
              </w:rPr>
              <w:t>–</w:t>
            </w:r>
            <w:r w:rsidRPr="00A5285B">
              <w:rPr>
                <w:sz w:val="20"/>
                <w:szCs w:val="20"/>
              </w:rPr>
              <w:t xml:space="preserve"> budou demontovány a sanovány. Projektant určí přesný způsob opravy po úplném odstrojení stupňů.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15600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č.33</w:t>
            </w:r>
          </w:p>
          <w:p w:rsidR="00B66671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Bude provedena kompletní revize oken a dveří – urychleně.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B66671" w:rsidRPr="00D15D8A" w:rsidRDefault="00B66671" w:rsidP="00B66671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Úkol trvá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15600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 33</w:t>
            </w:r>
          </w:p>
          <w:p w:rsidR="00B66671" w:rsidRPr="00815600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 xml:space="preserve">V místnosti K1-2-023 bude šetrně obnaženo štukové zrcadlo. Výzdoba bude </w:t>
            </w:r>
            <w:r w:rsidRPr="00815600">
              <w:rPr>
                <w:sz w:val="20"/>
                <w:szCs w:val="20"/>
              </w:rPr>
              <w:lastRenderedPageBreak/>
              <w:t>sladěna s dekorem šablonové výmalby (zástupce NPÚ doporučuje neorenesanční dekor korespondující s plastickým dekorem stropního zrcadla). Na horní hraně římsy bude provedena sonda do příštího KD.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Bylo provedeno očištění dekoru. Sonda na hraně římsy bude provedena do příštího KD.</w:t>
            </w:r>
          </w:p>
          <w:p w:rsidR="00B66671" w:rsidRPr="00235DE8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235DE8">
              <w:rPr>
                <w:b/>
                <w:sz w:val="20"/>
                <w:szCs w:val="20"/>
              </w:rPr>
              <w:t>KD č. 35</w:t>
            </w:r>
          </w:p>
          <w:p w:rsidR="00B66671" w:rsidRPr="00235DE8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Sonda byla provedena. Profilace bude obnovena pouze v částech, kde profilace římsy vystupuje nad plochu omítky.</w:t>
            </w:r>
          </w:p>
          <w:p w:rsidR="00B66671" w:rsidRPr="00925987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Zdobné štukové prvky stropních zrcadel budou obnoveny a v místech vedení EI doplněny.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CA2E24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způsob a provedení výplně dveří z místnosti K1-2-006 do K1-2-029. Dveře budou provedeny celoskleněné formou bezrámového zasklení. Projektant návrhy motivu k vypískování na křídlech dveří.</w:t>
            </w:r>
          </w:p>
          <w:p w:rsidR="00B66671" w:rsidRPr="00E83B6F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č.35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Projektant dopracovává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36E1C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 35</w:t>
            </w:r>
          </w:p>
          <w:p w:rsidR="00B66671" w:rsidRPr="005678F5" w:rsidRDefault="00B66671" w:rsidP="00B66671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Umístění světel v místnosti K1-2-029 (chodba) bude posunuto vždy na osu chodby.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 37</w:t>
            </w:r>
          </w:p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Původní gotické dveře do místnosti K1-2-048 – byl předložen návrh opravy dveří zpracovaný Ing. Süssem, který je plně akceptovatelný a je přiložen jako příloha tohoto zápisu. Je možné provedení odstranění novodobých křídových nápisu a vápenného nátěru (ostřik při výmalbě místnosti). Opravené dveře zástupce investora doporučuje prezentovat jako součást expozice s příslušnou fotodokumentací z průběhu oprav. Dveře do místnosti K1-2-048 budou provedeny dle PD. Na obnovu původních dveří bude zpracován změnový list.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č.37</w:t>
            </w:r>
          </w:p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Stávající dochovaný druhotný záklop gotického stropu bude použit pouze z části, která je pravidelná s tím, že použitelné části záklopu nebudou osazovány do původních pozic, ale budou v jedné části stropu. Povrchová úprava - barevné sjednocení - bude řešena společně s úpravou nových záklopů.</w:t>
            </w:r>
          </w:p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Byly předloženy vzorky povrchového zpracování nově vkládaných prvků nových záklopů. Bylo dohodnuto, že prvky záklopu nebudou kartáčovány, ale pouze ručně hoblovány.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751A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751AA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751AA" w:rsidRPr="00A04AD6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A04AD6">
              <w:rPr>
                <w:b/>
                <w:sz w:val="20"/>
                <w:szCs w:val="20"/>
              </w:rPr>
              <w:t>KD č. 38</w:t>
            </w:r>
          </w:p>
          <w:p w:rsidR="008751AA" w:rsidRPr="008751AA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04AD6">
              <w:rPr>
                <w:sz w:val="20"/>
                <w:szCs w:val="20"/>
              </w:rPr>
              <w:t xml:space="preserve">Řešení gotického trámového stropu nad místností K1-1-012 bude </w:t>
            </w:r>
            <w:r w:rsidRPr="00A04AD6">
              <w:rPr>
                <w:sz w:val="20"/>
                <w:szCs w:val="20"/>
              </w:rPr>
              <w:lastRenderedPageBreak/>
              <w:t>provedeno dle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751A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751AA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K1.35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751AA" w:rsidRPr="00A04AD6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A04AD6">
              <w:rPr>
                <w:b/>
                <w:sz w:val="20"/>
                <w:szCs w:val="20"/>
              </w:rPr>
              <w:t>KD č. 38</w:t>
            </w:r>
          </w:p>
          <w:p w:rsidR="008751AA" w:rsidRPr="008751AA" w:rsidRDefault="008751AA" w:rsidP="008751AA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04AD6">
              <w:rPr>
                <w:sz w:val="20"/>
                <w:szCs w:val="20"/>
              </w:rPr>
              <w:t>V místnosti K1-1-044 – část křížové chodby u kostela byly v rohu u schodiště nalezeny kosterní pozůstatky. K zpětnému uložení pozůstatků bude vyrobena dubová truhla dle vzoru z vedlejšího areálu.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751A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751AA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751AA" w:rsidRPr="00846E12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000000"/>
                <w:sz w:val="20"/>
                <w:szCs w:val="20"/>
              </w:rPr>
            </w:pPr>
            <w:r w:rsidRPr="00846E12">
              <w:rPr>
                <w:b/>
                <w:color w:val="000000"/>
                <w:sz w:val="20"/>
                <w:szCs w:val="20"/>
              </w:rPr>
              <w:t>KD č. 38</w:t>
            </w:r>
          </w:p>
          <w:p w:rsidR="008751AA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46E12">
              <w:rPr>
                <w:color w:val="000000"/>
                <w:sz w:val="20"/>
                <w:szCs w:val="20"/>
              </w:rPr>
              <w:t>Ve spojitosti s navrácením kachlových barokních kamen do místnosti K1-2-006 bude nutné prověřit a případně přeřešit celkovou koncepci výmalby interiéru. Bude řešeno dne 31.</w:t>
            </w:r>
            <w:r w:rsidR="00584666" w:rsidRPr="00846E12">
              <w:rPr>
                <w:color w:val="000000"/>
                <w:sz w:val="20"/>
                <w:szCs w:val="20"/>
              </w:rPr>
              <w:t xml:space="preserve"> </w:t>
            </w:r>
            <w:r w:rsidRPr="00846E12">
              <w:rPr>
                <w:color w:val="000000"/>
                <w:sz w:val="20"/>
                <w:szCs w:val="20"/>
              </w:rPr>
              <w:t>3.</w:t>
            </w:r>
            <w:r w:rsidR="00584666" w:rsidRPr="00846E12">
              <w:rPr>
                <w:color w:val="000000"/>
                <w:sz w:val="20"/>
                <w:szCs w:val="20"/>
              </w:rPr>
              <w:t xml:space="preserve"> </w:t>
            </w:r>
            <w:r w:rsidRPr="00846E12">
              <w:rPr>
                <w:color w:val="000000"/>
                <w:sz w:val="20"/>
                <w:szCs w:val="20"/>
              </w:rPr>
              <w:t xml:space="preserve">2015 </w:t>
            </w:r>
            <w:r w:rsidR="00DD6F54" w:rsidRPr="00846E12">
              <w:rPr>
                <w:color w:val="000000"/>
                <w:sz w:val="20"/>
                <w:szCs w:val="20"/>
              </w:rPr>
              <w:t>po skončení technické schůzky. K řešení bude přizván i autor rekonstrukce topidla</w:t>
            </w:r>
            <w:r w:rsidR="00DD6F54" w:rsidRPr="00DD6F54">
              <w:rPr>
                <w:color w:val="FF0000"/>
                <w:sz w:val="20"/>
                <w:szCs w:val="20"/>
              </w:rPr>
              <w:t>.</w:t>
            </w:r>
            <w:r w:rsidR="00A04AD6">
              <w:rPr>
                <w:color w:val="FF0000"/>
                <w:sz w:val="20"/>
                <w:szCs w:val="20"/>
              </w:rPr>
              <w:t xml:space="preserve"> </w:t>
            </w:r>
          </w:p>
          <w:p w:rsidR="00A04AD6" w:rsidRDefault="00A04AD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04AD6" w:rsidRPr="00A04AD6" w:rsidRDefault="00A04AD6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A04AD6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A04AD6" w:rsidRPr="00DD6F54" w:rsidRDefault="00A04AD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Úkol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Pr="00796C79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K3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 30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Obnovení dveřního otvoru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Místnost K3-2-009 bude obnoven dveřní otvor ve své původní pozici včetně nadsvětlíku. Nadsvětlík bude realizován i v</w:t>
            </w:r>
            <w:r>
              <w:rPr>
                <w:bCs/>
                <w:sz w:val="20"/>
                <w:szCs w:val="20"/>
              </w:rPr>
              <w:t> </w:t>
            </w:r>
            <w:r w:rsidRPr="00E62D03">
              <w:rPr>
                <w:bCs/>
                <w:sz w:val="20"/>
                <w:szCs w:val="20"/>
              </w:rPr>
              <w:t>místnosti K3-2-008. Projektant předloží návrh nové dveřní výplně a úpravu ostění.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č.30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Vybírací otvor do komína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 xml:space="preserve">K3-2-001 u obnovovaného vybíracího otvoru komína bude nahrazena část zděného profilovaného nadpraží kamenným prvkem. Bude zasláno projektantem. 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CA2E24" w:rsidRDefault="00A67700" w:rsidP="00A67700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CA2E24">
              <w:rPr>
                <w:b/>
                <w:bCs/>
                <w:sz w:val="20"/>
                <w:szCs w:val="20"/>
              </w:rPr>
              <w:t>KD č.34</w:t>
            </w:r>
          </w:p>
          <w:p w:rsidR="00A67700" w:rsidRPr="00CA2E24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CA2E24">
              <w:rPr>
                <w:bCs/>
                <w:sz w:val="20"/>
                <w:szCs w:val="20"/>
              </w:rPr>
              <w:t>Skladba podlahy v místnostech K3-3-011 a 012 bude provedena ve stejné skladbě jako je skladba podlahy místnosti K2-2-017.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06615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K3.05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06615" w:rsidRDefault="00E06615" w:rsidP="00A67700">
            <w:pPr>
              <w:spacing w:after="0" w:line="240" w:lineRule="auto"/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KD č.39</w:t>
            </w:r>
          </w:p>
          <w:p w:rsid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Zámečnické a kovářské prvky</w:t>
            </w:r>
          </w:p>
          <w:p w:rsid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Slepá ulička mezi objekty K1 a K3 bude osazena uzamykatelnou mříží.</w:t>
            </w:r>
          </w:p>
          <w:p w:rsidR="00E06615" w:rsidRP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Otvor (původní pekárna hostií) ve vlašském komíně bude osazen kovanými dvířky. Oba prvky budou zařazeny do změny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E06615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K3.06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06615" w:rsidRDefault="00E06615" w:rsidP="00A67700">
            <w:pPr>
              <w:spacing w:after="0" w:line="240" w:lineRule="auto"/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KD č.39</w:t>
            </w:r>
          </w:p>
          <w:p w:rsid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 w:rsidRPr="00E06615">
              <w:rPr>
                <w:bCs/>
                <w:color w:val="FF0000"/>
                <w:sz w:val="20"/>
                <w:szCs w:val="20"/>
              </w:rPr>
              <w:t xml:space="preserve">Druhotně vestavěné příčky </w:t>
            </w:r>
            <w:r>
              <w:rPr>
                <w:bCs/>
                <w:color w:val="FF0000"/>
                <w:sz w:val="20"/>
                <w:szCs w:val="20"/>
              </w:rPr>
              <w:t>v místnostech 3.NP, které byly odstraněny v rámci sanace konstrukcí napadených dřevokaznou houbou, nebudou prováděny jako nové. Řešení je uvedeno ve změně PD.</w:t>
            </w:r>
          </w:p>
          <w:p w:rsidR="00E06615" w:rsidRP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Pr="00796C79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Objekt K4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Ústřední vytápění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ÚT.01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E2430F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Změny na rozvodech a topných tělesech ÚT vynucené nálezy jsou řešeny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rámci komplexních úprav objektu vynucených nálezy gotických stropů a sklepů a výskytu dřevomorky. Byl předložen koncept navrhované úpravy. S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ohledem na zajištění stabilnějších teplot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místnostech s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 xml:space="preserve">gotickými </w:t>
            </w:r>
            <w:r w:rsidRPr="00E2430F">
              <w:rPr>
                <w:sz w:val="20"/>
                <w:szCs w:val="20"/>
              </w:rPr>
              <w:lastRenderedPageBreak/>
              <w:t>trámovými stropy bylo rozhodnuto o umístění radiátorů i do prostor původně nevytápěných.</w:t>
            </w:r>
          </w:p>
          <w:p w:rsidR="007D34F4" w:rsidRDefault="007D34F4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7D34F4" w:rsidRDefault="007D34F4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7D34F4"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1929AB" w:rsidRDefault="005869A1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Bylo předloženo projekční řešení, které akceptuje změny ÚT vyvolané v průběhu provádění stavebních prací. Tj. záměnu podlahových konvektorů v 1.NP v objektu za radiátory, a to s ohledem na v průběhu provádění stavebních prací objevenou skutečnou tloušťku konstrukce kleneb nad 1.PP, která provedení podlahových konvektorů z velké části neumožňuje. </w:t>
            </w:r>
          </w:p>
          <w:p w:rsidR="001929AB" w:rsidRDefault="001929AB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869A1" w:rsidRDefault="005869A1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Dále bylo dohodnuto, že v</w:t>
            </w:r>
            <w:r w:rsidR="001929AB">
              <w:rPr>
                <w:color w:val="FF0000"/>
                <w:sz w:val="20"/>
                <w:szCs w:val="20"/>
              </w:rPr>
              <w:t> </w:t>
            </w:r>
            <w:r>
              <w:rPr>
                <w:color w:val="FF0000"/>
                <w:sz w:val="20"/>
                <w:szCs w:val="20"/>
              </w:rPr>
              <w:t>případě</w:t>
            </w:r>
            <w:r w:rsidR="001929AB">
              <w:rPr>
                <w:color w:val="FF0000"/>
                <w:sz w:val="20"/>
                <w:szCs w:val="20"/>
              </w:rPr>
              <w:t xml:space="preserve"> navrhovaných</w:t>
            </w:r>
            <w:r>
              <w:rPr>
                <w:color w:val="FF0000"/>
                <w:sz w:val="20"/>
                <w:szCs w:val="20"/>
              </w:rPr>
              <w:t xml:space="preserve"> litinových radiátorů</w:t>
            </w:r>
            <w:r w:rsidR="001929AB">
              <w:rPr>
                <w:color w:val="FF0000"/>
                <w:sz w:val="20"/>
                <w:szCs w:val="20"/>
              </w:rPr>
              <w:t xml:space="preserve"> do prostor s gotickými trámovými stropy a dalších místností objektu K1</w:t>
            </w:r>
            <w:r>
              <w:rPr>
                <w:color w:val="FF0000"/>
                <w:sz w:val="20"/>
                <w:szCs w:val="20"/>
              </w:rPr>
              <w:t xml:space="preserve"> bude použit jednotný rozměr článků u všech těles.</w:t>
            </w:r>
            <w:r w:rsidR="001929AB">
              <w:rPr>
                <w:color w:val="FF0000"/>
                <w:sz w:val="20"/>
                <w:szCs w:val="20"/>
              </w:rPr>
              <w:t xml:space="preserve"> Na tělesa bude jako povrchová úprava použita úprava GranPatina a tělesa budou osazena ozdobnými retro hlavicemi dle předložených vzorků.</w:t>
            </w:r>
          </w:p>
          <w:p w:rsidR="001929AB" w:rsidRDefault="001929AB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7D34F4" w:rsidRPr="007D34F4" w:rsidRDefault="007D34F4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 ohledem na dopřesnění režimu využití jednotlivých místností bylo navrženo osazení jednotlivých větví a stoupaček rozvodu ÚT vypouštěcími ventily. K řešení bude předložen změnový list. Změnový list bude dále obsahovat i předchozí dispoziční změny objektu K2</w:t>
            </w:r>
            <w:r w:rsidR="005869A1">
              <w:rPr>
                <w:color w:val="FF0000"/>
                <w:sz w:val="20"/>
                <w:szCs w:val="20"/>
              </w:rPr>
              <w:t xml:space="preserve">. </w:t>
            </w:r>
          </w:p>
          <w:p w:rsidR="00A67700" w:rsidRPr="00F57EA4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93EDE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Kanalizační šachta RŠ 1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Po konzultaci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je možné provést záměnu plastové šachty za šachtu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betonových prefabrikátů viz. Šachta Š1.</w:t>
            </w:r>
          </w:p>
          <w:p w:rsidR="00A67700" w:rsidRPr="000D78E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796C79" w:rsidRDefault="00A67700" w:rsidP="00A67700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A67700" w:rsidRPr="00796C79" w:rsidRDefault="00A67700" w:rsidP="00A67700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Kanalizační přípojka dešťové kanalizace. Při provádění výkopových prací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prostoru parkoviště byl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trase nově navrhované přípojky u koncové šachty odhalen kanalizační řad splaškové kanalizace ve stejné výši, ve které má být realizována nová přípojka. Byla uskutečněna kamerové zkouška stávající kanaliz</w:t>
            </w:r>
            <w:r>
              <w:rPr>
                <w:sz w:val="20"/>
                <w:szCs w:val="20"/>
              </w:rPr>
              <w:t xml:space="preserve">ace z betonových trub s úvahou </w:t>
            </w:r>
            <w:r w:rsidRPr="00796C79">
              <w:rPr>
                <w:sz w:val="20"/>
                <w:szCs w:val="20"/>
              </w:rPr>
              <w:t>možného napojení na stávající trasu ještě před plochou parkoviště. Po posouzení stavu betonového potrubí bylo rozhodnuto, že kanalizační přípojka dešťové kanalizace bude provedena dle platné PD s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 xml:space="preserve">koncovým zaústěním do betonového potrubí. </w:t>
            </w:r>
          </w:p>
          <w:p w:rsidR="00A67700" w:rsidRPr="00893EDE" w:rsidRDefault="00A67700" w:rsidP="00243C98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sz w:val="20"/>
                <w:szCs w:val="20"/>
              </w:rPr>
              <w:t>Zástupce ČEVAK p.Přibáň (tel: 724 840 473) a zástupce Města ČK Ing. Pazderka souhlasí se zaústěním, které bude provedeno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horní plochy přímo do stávajícího betonového potrubí. Záznam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tohoto jednání je zapsán dnešního dne do stavebního deníku.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Vodovod</w:t>
            </w:r>
            <w:r w:rsidR="001929AB">
              <w:rPr>
                <w:b/>
                <w:sz w:val="20"/>
                <w:szCs w:val="20"/>
                <w:u w:val="single"/>
              </w:rPr>
              <w:t xml:space="preserve"> a ZI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93EDE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Požární vodovod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Vedení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 je možné provést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RC plastu (původně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 xml:space="preserve">litině) ostatní rozvody zůstávají dle PD. Napojení </w:t>
            </w:r>
            <w:r>
              <w:rPr>
                <w:sz w:val="20"/>
                <w:szCs w:val="20"/>
              </w:rPr>
              <w:t>–</w:t>
            </w:r>
            <w:r w:rsidRPr="00893EDE">
              <w:rPr>
                <w:sz w:val="20"/>
                <w:szCs w:val="20"/>
              </w:rPr>
              <w:t xml:space="preserve"> přechod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plastu do nerez trubek bude vždy provedeno pod úrovní podlahy.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lastRenderedPageBreak/>
              <w:t>KD č.19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Bod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93EDE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Vodovod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Na základě jednání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a jeho jeho vyjádření je možné provést záměnu tvárné litiny za RC plast i u ostatních vodovodních rozvodů vedených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zemi.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929AB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Izolování vodovodního potrubí je možné tepelnou izolaci mirelon doplnit obalením plstím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místech tvarovek (kolena T kusy apod.), kde není možné zajistit úplné provedení mirelonem.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1929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929AB" w:rsidRDefault="002E68A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V-ZI-03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1929AB" w:rsidRDefault="002E68A0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2E68A0">
              <w:rPr>
                <w:b/>
                <w:color w:val="FF0000"/>
                <w:sz w:val="20"/>
                <w:szCs w:val="20"/>
              </w:rPr>
              <w:t>KD</w:t>
            </w:r>
            <w:r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2E68A0">
              <w:rPr>
                <w:b/>
                <w:color w:val="FF0000"/>
                <w:sz w:val="20"/>
                <w:szCs w:val="20"/>
              </w:rPr>
              <w:t>č.39</w:t>
            </w:r>
          </w:p>
          <w:p w:rsidR="002E68A0" w:rsidRPr="002E68A0" w:rsidRDefault="002E68A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S ohledem na skutečnost, že v některých případech není možná instalace předstěnových systémů WC a bidetů pro zdění s ohledem na množství nutných zásahů do zdiva (nerovnosti, nesourodost materiálu apod.), budou použity v takových případech předstěnové systémy pro suché zdění. K záměně systémů a cenovému rozdílu bude zpracován a předložen změnový list. 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1929AB" w:rsidRPr="00F70047" w:rsidRDefault="001929AB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29AB" w:rsidRPr="00F70047" w:rsidRDefault="001929AB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Elektroinstalace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AD4D73" w:rsidRDefault="00A67700" w:rsidP="00A67700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highlight w:val="yellow"/>
              </w:rPr>
            </w:pPr>
            <w:r w:rsidRPr="00AD4D73">
              <w:rPr>
                <w:color w:val="000000"/>
                <w:sz w:val="20"/>
                <w:szCs w:val="20"/>
                <w:highlight w:val="yellow"/>
              </w:rPr>
              <w:t>EI.01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AD4D73" w:rsidRDefault="00A67700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highlight w:val="yellow"/>
              </w:rPr>
            </w:pPr>
          </w:p>
          <w:p w:rsidR="00A67700" w:rsidRPr="00AD4D73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highlight w:val="yellow"/>
              </w:rPr>
            </w:pPr>
            <w:r w:rsidRPr="00AD4D73">
              <w:rPr>
                <w:b/>
                <w:sz w:val="20"/>
                <w:szCs w:val="20"/>
                <w:highlight w:val="yellow"/>
              </w:rPr>
              <w:t>KD č.27</w:t>
            </w:r>
          </w:p>
          <w:p w:rsidR="00A67700" w:rsidRPr="00AD4D7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AD4D73">
              <w:rPr>
                <w:sz w:val="20"/>
                <w:szCs w:val="20"/>
                <w:highlight w:val="yellow"/>
              </w:rPr>
              <w:t>Byly předloženy vzorky koncových prvků elektro a dále byly předloženy vzorky svítidel. Odsouhlasené prvky jsou přílohou zápisu z</w:t>
            </w:r>
            <w:r w:rsidR="002E68A0" w:rsidRPr="00AD4D73">
              <w:rPr>
                <w:sz w:val="20"/>
                <w:szCs w:val="20"/>
                <w:highlight w:val="yellow"/>
              </w:rPr>
              <w:t> </w:t>
            </w:r>
            <w:r w:rsidRPr="00AD4D73">
              <w:rPr>
                <w:sz w:val="20"/>
                <w:szCs w:val="20"/>
                <w:highlight w:val="yellow"/>
              </w:rPr>
              <w:t>KD. U prvků, které nebyly odsouhlaseny, budou předloženy nové vzorky na příštím KD.</w:t>
            </w:r>
          </w:p>
          <w:p w:rsidR="00A67700" w:rsidRPr="00AD4D73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AD4D7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AD4D73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  <w:highlight w:val="yellow"/>
              </w:rPr>
            </w:pPr>
          </w:p>
        </w:tc>
      </w:tr>
      <w:tr w:rsidR="002E68A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E68A0" w:rsidRPr="00AD4D73" w:rsidRDefault="002E68A0" w:rsidP="00A67700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highlight w:val="yellow"/>
              </w:rPr>
            </w:pPr>
            <w:r w:rsidRPr="00AD4D73">
              <w:rPr>
                <w:color w:val="000000"/>
                <w:sz w:val="20"/>
                <w:szCs w:val="20"/>
                <w:highlight w:val="yellow"/>
              </w:rPr>
              <w:t>EI.02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E68A0" w:rsidRPr="00AD4D73" w:rsidRDefault="002E68A0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highlight w:val="yellow"/>
              </w:rPr>
            </w:pPr>
            <w:r w:rsidRPr="00AD4D73">
              <w:rPr>
                <w:b/>
                <w:color w:val="FF0000"/>
                <w:sz w:val="20"/>
                <w:szCs w:val="20"/>
                <w:highlight w:val="yellow"/>
              </w:rPr>
              <w:t>KD č.39</w:t>
            </w:r>
          </w:p>
          <w:p w:rsidR="002E68A0" w:rsidRPr="00AD4D73" w:rsidRDefault="002E68A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  <w:highlight w:val="yellow"/>
              </w:rPr>
            </w:pPr>
            <w:r w:rsidRPr="00AD4D73">
              <w:rPr>
                <w:color w:val="FF0000"/>
                <w:sz w:val="20"/>
                <w:szCs w:val="20"/>
                <w:highlight w:val="yellow"/>
              </w:rPr>
              <w:t>V souvislosti s</w:t>
            </w:r>
            <w:r w:rsidR="00575696" w:rsidRPr="00AD4D73">
              <w:rPr>
                <w:color w:val="FF0000"/>
                <w:sz w:val="20"/>
                <w:szCs w:val="20"/>
                <w:highlight w:val="yellow"/>
              </w:rPr>
              <w:t>e</w:t>
            </w:r>
            <w:r w:rsidRPr="00AD4D73">
              <w:rPr>
                <w:color w:val="FF0000"/>
                <w:sz w:val="20"/>
                <w:szCs w:val="20"/>
                <w:highlight w:val="yellow"/>
              </w:rPr>
              <w:t xml:space="preserve"> změnami v objektech K1 a K2</w:t>
            </w:r>
            <w:r w:rsidR="00575696" w:rsidRPr="00AD4D73">
              <w:rPr>
                <w:color w:val="FF0000"/>
                <w:sz w:val="20"/>
                <w:szCs w:val="20"/>
                <w:highlight w:val="yellow"/>
              </w:rPr>
              <w:t xml:space="preserve"> (gotické stropy, osvětlení prostorů dvorů apod.) bude provedena revize počtů a druhů svítidel.</w:t>
            </w:r>
          </w:p>
          <w:p w:rsidR="00575696" w:rsidRPr="00AD4D73" w:rsidRDefault="00575696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  <w:highlight w:val="yellow"/>
              </w:rPr>
            </w:pPr>
            <w:r w:rsidRPr="00AD4D73">
              <w:rPr>
                <w:color w:val="FF0000"/>
                <w:sz w:val="20"/>
                <w:szCs w:val="20"/>
                <w:highlight w:val="yellow"/>
              </w:rPr>
              <w:t xml:space="preserve">Svítidla S1/S1N pod gotické stropy budou provedena jako pasířský atyp dle předloženého vzoru. </w:t>
            </w:r>
          </w:p>
          <w:p w:rsidR="00575696" w:rsidRPr="00AD4D73" w:rsidRDefault="00575696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  <w:highlight w:val="yellow"/>
              </w:rPr>
            </w:pPr>
            <w:r w:rsidRPr="00AD4D73">
              <w:rPr>
                <w:color w:val="FF0000"/>
                <w:sz w:val="20"/>
                <w:szCs w:val="20"/>
                <w:highlight w:val="yellow"/>
              </w:rPr>
              <w:t>Ke změnám počtu a druhu svítidel bude předložen ke schválení změnový list.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E68A0" w:rsidRPr="00AD4D73" w:rsidRDefault="002E68A0" w:rsidP="00A6770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E68A0" w:rsidRPr="00AD4D73" w:rsidRDefault="002E68A0" w:rsidP="00A67700">
            <w:pPr>
              <w:spacing w:after="0" w:line="240" w:lineRule="auto"/>
              <w:jc w:val="both"/>
              <w:rPr>
                <w:sz w:val="18"/>
                <w:szCs w:val="18"/>
                <w:highlight w:val="yellow"/>
              </w:rPr>
            </w:pPr>
            <w:bookmarkStart w:id="0" w:name="_GoBack"/>
            <w:bookmarkEnd w:id="0"/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Obecně platné body a informace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O.02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Nové základy 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 souhlasí s tím, že nové základy je možné provádět z betonových cihel jako náhrady šalovacích tvárnic apod.</w:t>
            </w:r>
          </w:p>
          <w:p w:rsidR="00A67700" w:rsidRPr="0035034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O.03</w:t>
            </w:r>
          </w:p>
        </w:tc>
        <w:tc>
          <w:tcPr>
            <w:tcW w:w="6378" w:type="dxa"/>
            <w:vAlign w:val="center"/>
          </w:tcPr>
          <w:p w:rsidR="00A67700" w:rsidRPr="00CE6EA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Zástupce GP požaduje zasílat veškerá technická řešení zpracovávaná stavbou zasílat k revizi a autorizaci AD.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Průběžně</w:t>
            </w: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O.04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případě vedení slaboproudých rozvodů v prostoru pod radiátory je nutné dávat pozor na způsob připojení radiátorů. Umístění krabiček SR a EI je nutné provést s ohledem na např. malované sokly apod.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O.05</w:t>
            </w:r>
          </w:p>
        </w:tc>
        <w:tc>
          <w:tcPr>
            <w:tcW w:w="6378" w:type="dxa"/>
            <w:vAlign w:val="center"/>
          </w:tcPr>
          <w:p w:rsidR="00A67700" w:rsidRPr="009758B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KD č.15</w:t>
            </w:r>
          </w:p>
          <w:p w:rsidR="00A67700" w:rsidRPr="009758BD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758BD">
              <w:rPr>
                <w:b/>
                <w:sz w:val="20"/>
                <w:szCs w:val="20"/>
                <w:u w:val="single"/>
              </w:rPr>
              <w:t>Připojení k</w:t>
            </w:r>
            <w:r>
              <w:rPr>
                <w:b/>
                <w:sz w:val="20"/>
                <w:szCs w:val="20"/>
                <w:u w:val="single"/>
              </w:rPr>
              <w:t> </w:t>
            </w:r>
            <w:r w:rsidRPr="009758BD">
              <w:rPr>
                <w:b/>
                <w:sz w:val="20"/>
                <w:szCs w:val="20"/>
                <w:u w:val="single"/>
              </w:rPr>
              <w:t>internetu</w:t>
            </w:r>
          </w:p>
          <w:p w:rsidR="00A67700" w:rsidRPr="004C513F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Bude provedeno dle PD – napojením na O2 telefonní linkou.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O.13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E2430F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E2430F">
              <w:rPr>
                <w:b/>
                <w:sz w:val="20"/>
                <w:szCs w:val="20"/>
              </w:rPr>
              <w:t>KD č.28</w:t>
            </w:r>
          </w:p>
          <w:p w:rsidR="00A67700" w:rsidRPr="00E2430F" w:rsidRDefault="00A67700" w:rsidP="00A67700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Štuky – univerzálně pro K1 – K4.</w:t>
            </w:r>
          </w:p>
          <w:p w:rsidR="00A67700" w:rsidRDefault="00A67700" w:rsidP="00A67700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lastRenderedPageBreak/>
              <w:t>Stávající štuková zrc</w:t>
            </w:r>
            <w:r>
              <w:rPr>
                <w:sz w:val="20"/>
                <w:szCs w:val="20"/>
              </w:rPr>
              <w:t>adla na stropech – budou oškrabány</w:t>
            </w:r>
            <w:r w:rsidRPr="00E2430F">
              <w:rPr>
                <w:sz w:val="20"/>
                <w:szCs w:val="20"/>
              </w:rPr>
              <w:t xml:space="preserve"> vrstvy výmaleb a provedeny opravy omítek a následně bude vše sjednoceno tenkovrstvým štukem dle PD. Chybějící části štukových zrcadel budou doplněny tím způsobem, že bude plně přiznáno, že se jedná o novou omítku (budou ponechány ostré hrany).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O.16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A5285B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KD č. 31</w:t>
            </w:r>
          </w:p>
          <w:p w:rsidR="00A67700" w:rsidRPr="00A5285B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Zástupce investora dodá upřesnění požadavku na zámky FAB do 28.1.2015.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E808F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>KD č.32</w:t>
            </w:r>
          </w:p>
          <w:p w:rsidR="00A67700" w:rsidRPr="00E808F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 xml:space="preserve">Upřesnění požadavků na zámky FAB bylo zasláno. </w:t>
            </w:r>
          </w:p>
          <w:p w:rsidR="00A67700" w:rsidRPr="00A5285B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Dodavatel stavby upozornil na osazení samozavíračů u výplní otvorů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požadavkem na PO. Projektant provede revizi a požadavky případně upřesní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tím, že v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platnosti je PD.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O.17</w:t>
            </w:r>
          </w:p>
        </w:tc>
        <w:tc>
          <w:tcPr>
            <w:tcW w:w="6378" w:type="dxa"/>
            <w:vAlign w:val="center"/>
          </w:tcPr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č.32</w:t>
            </w:r>
          </w:p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Oplechování parapetů – olověným plechem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podložení TiZn, Ing. Papoušek doporučuje opatřit oplechování opatřením proti ptactvu. Projektant předloží řešení.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č.33</w:t>
            </w:r>
          </w:p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Projektant předloží řešení oplechování parapetů – navrhuje ohledně ochrany proti ptactvu opatření v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minimalistické variantě, která by nerušila pohledově.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O.18</w:t>
            </w:r>
          </w:p>
        </w:tc>
        <w:tc>
          <w:tcPr>
            <w:tcW w:w="6378" w:type="dxa"/>
            <w:vAlign w:val="center"/>
          </w:tcPr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 předložen kovaný vzorek dveřního závěsu K-D-02 – vzorek byl projektantem odsouhlasen – obdobné dveřní závěsy, které se rozlišují pouze velikostí, je možné realizovat též dle předloženého vzorku.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O.19</w:t>
            </w:r>
          </w:p>
        </w:tc>
        <w:tc>
          <w:tcPr>
            <w:tcW w:w="6378" w:type="dxa"/>
            <w:vAlign w:val="center"/>
          </w:tcPr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Byly přeloženy vzorky ručně vyráběných obkladů a dlažeb pro prostory hygienického zázemí. Vzorky byly odsouhlaseny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tím, že je nutné dodat okrových obkladů.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CA2E2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A67700" w:rsidRPr="00CA2E2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vzorek okrového obkladu. Vzorek obkladu je nutné barevně více přiblížit barevnému vzorku dlažby. Vzorky budou znovu předloženy příštím KD.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4804E1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4804E1">
              <w:rPr>
                <w:b/>
                <w:sz w:val="20"/>
                <w:szCs w:val="20"/>
              </w:rPr>
              <w:t xml:space="preserve">KD č. 35 </w:t>
            </w:r>
          </w:p>
          <w:p w:rsidR="00A67700" w:rsidRPr="004804E1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804E1">
              <w:rPr>
                <w:sz w:val="20"/>
                <w:szCs w:val="20"/>
              </w:rPr>
              <w:t>Úkol trvá.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 xml:space="preserve">KD č. 36 </w:t>
            </w:r>
          </w:p>
          <w:p w:rsidR="00A67700" w:rsidRP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>Úkol trvá.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584666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t>KD č. 37</w:t>
            </w:r>
          </w:p>
          <w:p w:rsidR="00A67700" w:rsidRPr="00584666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lastRenderedPageBreak/>
              <w:t>Barevný odstín byl odsouhlasen s tím, že glazura bude provedena v méně masivní vrstvě.</w:t>
            </w:r>
          </w:p>
          <w:p w:rsidR="008751AA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8751AA" w:rsidRPr="00695CE3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95CE3">
              <w:rPr>
                <w:sz w:val="20"/>
                <w:szCs w:val="20"/>
              </w:rPr>
              <w:t>KD č.38</w:t>
            </w:r>
          </w:p>
          <w:p w:rsidR="008751AA" w:rsidRPr="00695CE3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95CE3">
              <w:rPr>
                <w:sz w:val="20"/>
                <w:szCs w:val="20"/>
              </w:rPr>
              <w:t>Úkol trvá.</w:t>
            </w:r>
          </w:p>
          <w:p w:rsidR="00695CE3" w:rsidRDefault="00695CE3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695CE3" w:rsidRDefault="00695CE3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695CE3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695CE3" w:rsidRPr="00695CE3" w:rsidRDefault="00695CE3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Byly odsouhlaseny všechny zbývající vzorky obkladů.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O.21</w:t>
            </w:r>
          </w:p>
        </w:tc>
        <w:tc>
          <w:tcPr>
            <w:tcW w:w="6378" w:type="dxa"/>
            <w:vAlign w:val="center"/>
          </w:tcPr>
          <w:p w:rsidR="00A67700" w:rsidRPr="00836E1C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č.35</w:t>
            </w:r>
          </w:p>
          <w:p w:rsidR="00A67700" w:rsidRPr="005678F5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Byl předložen vzorek zabezpečení oken (magnetické kontakty). Vzorek byl odsouhlasen.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Pr="00836E1C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836E1C">
              <w:rPr>
                <w:color w:val="FF0000"/>
                <w:sz w:val="20"/>
                <w:szCs w:val="20"/>
              </w:rPr>
              <w:t>O.22</w:t>
            </w:r>
          </w:p>
        </w:tc>
        <w:tc>
          <w:tcPr>
            <w:tcW w:w="6378" w:type="dxa"/>
            <w:vAlign w:val="center"/>
          </w:tcPr>
          <w:p w:rsidR="00A67700" w:rsidRPr="00584666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584666">
              <w:rPr>
                <w:b/>
                <w:sz w:val="20"/>
                <w:szCs w:val="20"/>
              </w:rPr>
              <w:t>KD č. 36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3E67">
              <w:rPr>
                <w:sz w:val="20"/>
                <w:szCs w:val="20"/>
              </w:rPr>
              <w:t>Podlahy z nového materiálu budou provedeny dle původních – na sraz, nebude prováděna polodrážka. Pod fošny a podlahová prkna nebudou prováděny podkladní vrstvy z geotextilií, bude postupováno dle podlahových skladeb v PD.</w:t>
            </w:r>
          </w:p>
          <w:p w:rsidR="007D34F4" w:rsidRDefault="007D34F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7D34F4" w:rsidRPr="00D30C05" w:rsidRDefault="007D34F4" w:rsidP="007D34F4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D30C05"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7D34F4" w:rsidRPr="00836E1C" w:rsidRDefault="007D34F4" w:rsidP="007D34F4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 ohledem na změny prováděné na základě zjištění v průběhu stavby a následných průběžných korekcí a změn povrchů podlah i potřeby úpravy skladby podlah, bude provedena u všech objektů areálu kláštera klarisek celková revize podlah jejich navrhovaných povrchů a skladeb a zpracována formou tabulky, která bude přeložena na příštím KD.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Pr="00836E1C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O.23</w:t>
            </w:r>
          </w:p>
        </w:tc>
        <w:tc>
          <w:tcPr>
            <w:tcW w:w="6378" w:type="dxa"/>
            <w:vAlign w:val="center"/>
          </w:tcPr>
          <w:p w:rsidR="00A67700" w:rsidRPr="0071282E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 37</w:t>
            </w:r>
          </w:p>
          <w:p w:rsidR="00A67700" w:rsidRPr="0071282E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Pro barevný nátěr podlah byl projektantem zvolen odstín makaser 12 ze vzorníku firmy BORI. Budou provedeny vzorky nátěru jak na starých fošnách, tak na novém materiálu podlah.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č.38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Byly předloženy vzorky provedení vybraného odstínu nátěru na fošnách z nového i původního řeziva. Původní fošny budou opatřeny jednou vrstvou nátěru, fošny z nového řeziva budou opatřeny dvojitým nátěrem, který bude přizpůsoben odstínu na původních fošnách.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O.24</w:t>
            </w:r>
          </w:p>
        </w:tc>
        <w:tc>
          <w:tcPr>
            <w:tcW w:w="6378" w:type="dxa"/>
            <w:vAlign w:val="center"/>
          </w:tcPr>
          <w:p w:rsidR="00A67700" w:rsidRPr="00DD6F5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DD6F54">
              <w:rPr>
                <w:b/>
                <w:sz w:val="20"/>
                <w:szCs w:val="20"/>
              </w:rPr>
              <w:t>KD č. 37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DD6F54">
              <w:rPr>
                <w:sz w:val="20"/>
                <w:szCs w:val="20"/>
              </w:rPr>
              <w:t>Projektantem byla provedena obhlídka výroby a repasí oken a dveří. Provádění výroby a oprav probíhá dle PD. V souladu se ZS bylo s pracovníky SPP dohodnuto, že prohlídky výroby a oprav provedené projektantem jsou dostačující a SPP bude předložena fotodokumentace opravovaných a vyráběných prvků pořízená v truhlárně.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č.38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Předložení fotodokumentace z prohlídky – úkol trvá.</w:t>
            </w:r>
          </w:p>
          <w:p w:rsidR="0071282E" w:rsidRDefault="0071282E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71282E" w:rsidRDefault="0071282E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KD. č. 39</w:t>
            </w:r>
          </w:p>
          <w:p w:rsidR="0071282E" w:rsidRPr="00583E67" w:rsidRDefault="0071282E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Úkol trvá.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02FFA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002FFA" w:rsidRDefault="00002FFA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O.25</w:t>
            </w:r>
          </w:p>
        </w:tc>
        <w:tc>
          <w:tcPr>
            <w:tcW w:w="6378" w:type="dxa"/>
            <w:vAlign w:val="center"/>
          </w:tcPr>
          <w:p w:rsidR="00002FFA" w:rsidRPr="0071282E" w:rsidRDefault="00002FFA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 38</w:t>
            </w:r>
          </w:p>
          <w:p w:rsidR="00002FFA" w:rsidRDefault="00002FFA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lastRenderedPageBreak/>
              <w:t>Projektant předložil řešení hygienických buněk v objektu K3 a K2. Zástupci investora s tímto řešením souhlasí.</w:t>
            </w:r>
          </w:p>
          <w:p w:rsidR="00D30C05" w:rsidRDefault="00D30C05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D30C05" w:rsidRPr="00D30C05" w:rsidRDefault="00D30C05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D30C05"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D30C05" w:rsidRPr="00D30C05" w:rsidRDefault="007D34F4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Nové p</w:t>
            </w:r>
            <w:r w:rsidR="00D30C05">
              <w:rPr>
                <w:color w:val="FF0000"/>
                <w:sz w:val="20"/>
                <w:szCs w:val="20"/>
              </w:rPr>
              <w:t>rojekční řešení bylo zapracováno do změny PD.</w:t>
            </w:r>
          </w:p>
          <w:p w:rsidR="00002FFA" w:rsidRPr="00002FFA" w:rsidRDefault="00002FF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02FFA" w:rsidRDefault="00002FF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02FFA" w:rsidRDefault="00002FF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E66A6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E66A6" w:rsidRDefault="00AE66A6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>O.26</w:t>
            </w:r>
          </w:p>
        </w:tc>
        <w:tc>
          <w:tcPr>
            <w:tcW w:w="6378" w:type="dxa"/>
            <w:vAlign w:val="center"/>
          </w:tcPr>
          <w:p w:rsidR="00AE66A6" w:rsidRDefault="00AE66A6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AE66A6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AE66A6" w:rsidRDefault="00AE66A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Veřejně přístupné dešťové svody budou zakončeny do výšky 3 m nad terénem. Svody LINDAB s barevnou úpravou – navětralá měď (hnědá).</w:t>
            </w:r>
          </w:p>
          <w:p w:rsidR="00AE66A6" w:rsidRPr="00AE66A6" w:rsidRDefault="00AE66A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E66A6" w:rsidRDefault="00AE66A6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E66A6" w:rsidRDefault="00AE66A6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D30C05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D30C05" w:rsidRDefault="007D34F4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O.27</w:t>
            </w:r>
          </w:p>
        </w:tc>
        <w:tc>
          <w:tcPr>
            <w:tcW w:w="6378" w:type="dxa"/>
            <w:vAlign w:val="center"/>
          </w:tcPr>
          <w:p w:rsidR="00D30C05" w:rsidRDefault="00D30C05" w:rsidP="00D30C05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154711" w:rsidRPr="00D30C05" w:rsidRDefault="00D30C05" w:rsidP="00D30C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Stejně jako v případě kuchyňských linek ve 2.NP objektu K2 (ubytování lektorů) nebudou </w:t>
            </w:r>
            <w:r w:rsidR="007D34F4">
              <w:rPr>
                <w:color w:val="FF0000"/>
                <w:sz w:val="20"/>
                <w:szCs w:val="20"/>
              </w:rPr>
              <w:t xml:space="preserve">ani v ostatních objektech K1, K3 a K4 </w:t>
            </w:r>
            <w:r>
              <w:rPr>
                <w:color w:val="FF0000"/>
                <w:sz w:val="20"/>
                <w:szCs w:val="20"/>
              </w:rPr>
              <w:t>prováděny obklady za kuchyňskými linkami. Kuchy</w:t>
            </w:r>
            <w:r w:rsidR="00154711">
              <w:rPr>
                <w:color w:val="FF0000"/>
                <w:sz w:val="20"/>
                <w:szCs w:val="20"/>
              </w:rPr>
              <w:t xml:space="preserve">ňské linky budou řešeny s plnou </w:t>
            </w:r>
            <w:r w:rsidR="007D34F4">
              <w:rPr>
                <w:color w:val="FF0000"/>
                <w:sz w:val="20"/>
                <w:szCs w:val="20"/>
              </w:rPr>
              <w:t>zadní stěnou, za</w:t>
            </w:r>
            <w:r w:rsidR="00154711">
              <w:rPr>
                <w:color w:val="FF0000"/>
                <w:sz w:val="20"/>
                <w:szCs w:val="20"/>
              </w:rPr>
              <w:t xml:space="preserve"> kterou bud</w:t>
            </w:r>
            <w:r w:rsidR="007D34F4">
              <w:rPr>
                <w:color w:val="FF0000"/>
                <w:sz w:val="20"/>
                <w:szCs w:val="20"/>
              </w:rPr>
              <w:t>o</w:t>
            </w:r>
            <w:r w:rsidR="00154711">
              <w:rPr>
                <w:color w:val="FF0000"/>
                <w:sz w:val="20"/>
                <w:szCs w:val="20"/>
              </w:rPr>
              <w:t>u vedeny rozvody ZI, tak aby nedocházelo ke zbytečným zásahům do zdiva a omítek místností.</w:t>
            </w:r>
          </w:p>
        </w:tc>
        <w:tc>
          <w:tcPr>
            <w:tcW w:w="1187" w:type="dxa"/>
            <w:vAlign w:val="center"/>
          </w:tcPr>
          <w:p w:rsidR="00D30C05" w:rsidRDefault="00D30C05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30C05" w:rsidRDefault="00D30C05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7D34F4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7D34F4" w:rsidRDefault="007D34F4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O.28</w:t>
            </w:r>
          </w:p>
        </w:tc>
        <w:tc>
          <w:tcPr>
            <w:tcW w:w="6378" w:type="dxa"/>
            <w:vAlign w:val="center"/>
          </w:tcPr>
          <w:p w:rsidR="007D34F4" w:rsidRDefault="007D34F4" w:rsidP="00D30C05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7D34F4" w:rsidRDefault="007D34F4" w:rsidP="007D34F4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Pravidelné kontrolní dny stavby budou s platností od 7.4.2015 prováděny v intervalech  po dvou týdnech.</w:t>
            </w:r>
          </w:p>
        </w:tc>
        <w:tc>
          <w:tcPr>
            <w:tcW w:w="1187" w:type="dxa"/>
            <w:vAlign w:val="center"/>
          </w:tcPr>
          <w:p w:rsidR="007D34F4" w:rsidRDefault="007D34F4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D34F4" w:rsidRDefault="007D34F4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</w:p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  <w:r w:rsidRPr="000C00CE">
              <w:rPr>
                <w:sz w:val="20"/>
                <w:szCs w:val="20"/>
                <w:u w:val="single"/>
              </w:rPr>
              <w:t>Práce pláno</w:t>
            </w:r>
            <w:r>
              <w:rPr>
                <w:sz w:val="20"/>
                <w:szCs w:val="20"/>
                <w:u w:val="single"/>
              </w:rPr>
              <w:t xml:space="preserve">vané k provedení v týdnu od </w:t>
            </w:r>
            <w:r w:rsidR="007D34F4">
              <w:rPr>
                <w:sz w:val="20"/>
                <w:szCs w:val="20"/>
                <w:u w:val="single"/>
              </w:rPr>
              <w:t>7. 4. – 21</w:t>
            </w:r>
            <w:r w:rsidR="00584666">
              <w:rPr>
                <w:sz w:val="20"/>
                <w:szCs w:val="20"/>
                <w:u w:val="single"/>
              </w:rPr>
              <w:t>. 4.2015</w:t>
            </w:r>
          </w:p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Seznam prací bude</w:t>
            </w:r>
            <w:r w:rsidRPr="000C00CE">
              <w:rPr>
                <w:sz w:val="20"/>
                <w:szCs w:val="20"/>
              </w:rPr>
              <w:t xml:space="preserve"> dodavatelem předán zaslán a předán zástupcům SPP. </w:t>
            </w:r>
          </w:p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C00CE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A67700" w:rsidRPr="000C00CE" w:rsidRDefault="00584666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7.4</w:t>
            </w:r>
            <w:r w:rsidR="00A67700">
              <w:rPr>
                <w:sz w:val="20"/>
                <w:szCs w:val="20"/>
              </w:rPr>
              <w:t>.2015</w:t>
            </w: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Dosud prováděné práce probíhají v souladu s projektovou dokumentací a HMG.</w:t>
            </w:r>
          </w:p>
        </w:tc>
        <w:tc>
          <w:tcPr>
            <w:tcW w:w="1187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1B7304" w:rsidRPr="00DF2043" w:rsidRDefault="001B7304" w:rsidP="00B72F4A">
      <w:pPr>
        <w:tabs>
          <w:tab w:val="left" w:pos="5295"/>
        </w:tabs>
        <w:rPr>
          <w:color w:val="00B050"/>
          <w:sz w:val="20"/>
          <w:szCs w:val="20"/>
        </w:rPr>
      </w:pPr>
    </w:p>
    <w:sectPr w:rsidR="001B7304" w:rsidRPr="00DF2043" w:rsidSect="00915CDA">
      <w:headerReference w:type="default" r:id="rId35"/>
      <w:footerReference w:type="default" r:id="rId3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E12" w:rsidRDefault="00846E12" w:rsidP="00BD0FE0">
      <w:pPr>
        <w:spacing w:after="0" w:line="240" w:lineRule="auto"/>
      </w:pPr>
      <w:r>
        <w:separator/>
      </w:r>
    </w:p>
  </w:endnote>
  <w:endnote w:type="continuationSeparator" w:id="0">
    <w:p w:rsidR="00846E12" w:rsidRDefault="00846E12" w:rsidP="00BD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B8F" w:rsidRDefault="00683B0F">
    <w:pPr>
      <w:pStyle w:val="Zpat"/>
      <w:jc w:val="center"/>
    </w:pPr>
    <w:r>
      <w:fldChar w:fldCharType="begin"/>
    </w:r>
    <w:r w:rsidR="00017B8F">
      <w:instrText>PAGE   \* MERGEFORMAT</w:instrText>
    </w:r>
    <w:r>
      <w:fldChar w:fldCharType="separate"/>
    </w:r>
    <w:r w:rsidR="00AD4D73">
      <w:rPr>
        <w:noProof/>
      </w:rPr>
      <w:t>20</w:t>
    </w:r>
    <w:r>
      <w:rPr>
        <w:noProof/>
      </w:rPr>
      <w:fldChar w:fldCharType="end"/>
    </w:r>
  </w:p>
  <w:p w:rsidR="00017B8F" w:rsidRDefault="00017B8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E12" w:rsidRDefault="00846E12" w:rsidP="00BD0FE0">
      <w:pPr>
        <w:spacing w:after="0" w:line="240" w:lineRule="auto"/>
      </w:pPr>
      <w:r>
        <w:separator/>
      </w:r>
    </w:p>
  </w:footnote>
  <w:footnote w:type="continuationSeparator" w:id="0">
    <w:p w:rsidR="00846E12" w:rsidRDefault="00846E12" w:rsidP="00BD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B8F" w:rsidRDefault="00846E12">
    <w:pPr>
      <w:pStyle w:val="Zhlav"/>
    </w:pPr>
    <w:r>
      <w:rPr>
        <w:noProof/>
        <w:lang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0" type="#_x0000_t75" style="position:absolute;margin-left:0;margin-top:-10.65pt;width:452.25pt;height:46.4pt;z-index:1;visibility:visible">
          <v:imagedata r:id="rId1" o:title=""/>
        </v:shape>
      </w:pict>
    </w:r>
  </w:p>
  <w:p w:rsidR="00017B8F" w:rsidRDefault="00017B8F">
    <w:pPr>
      <w:pStyle w:val="Zhlav"/>
    </w:pPr>
  </w:p>
  <w:p w:rsidR="00017B8F" w:rsidRDefault="00017B8F">
    <w:pPr>
      <w:pStyle w:val="Zhlav"/>
    </w:pPr>
  </w:p>
  <w:tbl>
    <w:tblPr>
      <w:tblW w:w="9640" w:type="dxa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62"/>
      <w:gridCol w:w="5768"/>
      <w:gridCol w:w="2410"/>
    </w:tblGrid>
    <w:tr w:rsidR="00017B8F" w:rsidRPr="00766A13">
      <w:trPr>
        <w:trHeight w:val="100"/>
      </w:trPr>
      <w:tc>
        <w:tcPr>
          <w:tcW w:w="1462" w:type="dxa"/>
          <w:vAlign w:val="center"/>
        </w:tcPr>
        <w:p w:rsidR="00017B8F" w:rsidRPr="002239B7" w:rsidRDefault="00017B8F">
          <w:pPr>
            <w:pStyle w:val="Zhlav"/>
          </w:pPr>
          <w:r w:rsidRPr="00CB2470">
            <w:t>Stavba</w:t>
          </w:r>
        </w:p>
      </w:tc>
      <w:tc>
        <w:tcPr>
          <w:tcW w:w="8178" w:type="dxa"/>
          <w:gridSpan w:val="2"/>
          <w:vAlign w:val="center"/>
        </w:tcPr>
        <w:p w:rsidR="00017B8F" w:rsidRPr="00766A13" w:rsidRDefault="00017B8F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Revitalizace areálu klášterů Český Krumlov</w:t>
          </w:r>
        </w:p>
        <w:p w:rsidR="00017B8F" w:rsidRPr="00766A13" w:rsidRDefault="00017B8F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oprava a rekonstrukce areálu bývalého kláštera sv. Kláry</w:t>
          </w:r>
        </w:p>
        <w:p w:rsidR="00017B8F" w:rsidRPr="002239B7" w:rsidRDefault="00017B8F">
          <w:pPr>
            <w:pStyle w:val="Zhlav"/>
          </w:pPr>
        </w:p>
      </w:tc>
    </w:tr>
    <w:tr w:rsidR="00017B8F" w:rsidRPr="00766A13">
      <w:trPr>
        <w:trHeight w:val="414"/>
      </w:trPr>
      <w:tc>
        <w:tcPr>
          <w:tcW w:w="1462" w:type="dxa"/>
          <w:vAlign w:val="center"/>
        </w:tcPr>
        <w:p w:rsidR="00017B8F" w:rsidRPr="002239B7" w:rsidRDefault="00017B8F">
          <w:pPr>
            <w:pStyle w:val="Zhlav"/>
          </w:pPr>
          <w:r w:rsidRPr="00CB2470">
            <w:t>Předmět</w:t>
          </w:r>
        </w:p>
      </w:tc>
      <w:tc>
        <w:tcPr>
          <w:tcW w:w="5768" w:type="dxa"/>
          <w:vAlign w:val="center"/>
        </w:tcPr>
        <w:p w:rsidR="00017B8F" w:rsidRPr="002239B7" w:rsidRDefault="00017B8F" w:rsidP="00766A13">
          <w:pPr>
            <w:pStyle w:val="Zhlav"/>
            <w:jc w:val="center"/>
          </w:pPr>
          <w:r w:rsidRPr="00CB2470">
            <w:t>Zápis z kontrolního dne stavby</w:t>
          </w:r>
        </w:p>
      </w:tc>
      <w:tc>
        <w:tcPr>
          <w:tcW w:w="2410" w:type="dxa"/>
          <w:vAlign w:val="center"/>
        </w:tcPr>
        <w:p w:rsidR="00017B8F" w:rsidRPr="002239B7" w:rsidRDefault="00017B8F" w:rsidP="007D5267">
          <w:pPr>
            <w:pStyle w:val="Zhlav"/>
            <w:jc w:val="center"/>
          </w:pPr>
          <w:r w:rsidRPr="00CB2470">
            <w:t>Dne 7. 4. 2015</w:t>
          </w:r>
        </w:p>
      </w:tc>
    </w:tr>
  </w:tbl>
  <w:p w:rsidR="00017B8F" w:rsidRDefault="00017B8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45BA"/>
    <w:multiLevelType w:val="hybridMultilevel"/>
    <w:tmpl w:val="E71EE8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24DEB"/>
    <w:multiLevelType w:val="hybridMultilevel"/>
    <w:tmpl w:val="3EC0C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7C1D07"/>
    <w:multiLevelType w:val="hybridMultilevel"/>
    <w:tmpl w:val="CCF464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E97D89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D3584B"/>
    <w:multiLevelType w:val="hybridMultilevel"/>
    <w:tmpl w:val="32C4FF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B00579"/>
    <w:multiLevelType w:val="hybridMultilevel"/>
    <w:tmpl w:val="3634BD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C7922"/>
    <w:multiLevelType w:val="hybridMultilevel"/>
    <w:tmpl w:val="2EAE3C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E13683"/>
    <w:multiLevelType w:val="hybridMultilevel"/>
    <w:tmpl w:val="64801B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544910"/>
    <w:multiLevelType w:val="hybridMultilevel"/>
    <w:tmpl w:val="7E68B8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011A2"/>
    <w:multiLevelType w:val="hybridMultilevel"/>
    <w:tmpl w:val="B5E6A5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70B6A4E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A96E6D"/>
    <w:multiLevelType w:val="hybridMultilevel"/>
    <w:tmpl w:val="E9AE7A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2DF130C"/>
    <w:multiLevelType w:val="hybridMultilevel"/>
    <w:tmpl w:val="4678C9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842F04"/>
    <w:multiLevelType w:val="hybridMultilevel"/>
    <w:tmpl w:val="8AA0C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AE85F7D"/>
    <w:multiLevelType w:val="hybridMultilevel"/>
    <w:tmpl w:val="227EC35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B426F30"/>
    <w:multiLevelType w:val="hybridMultilevel"/>
    <w:tmpl w:val="F2C044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1"/>
  </w:num>
  <w:num w:numId="9">
    <w:abstractNumId w:val="13"/>
  </w:num>
  <w:num w:numId="10">
    <w:abstractNumId w:val="4"/>
  </w:num>
  <w:num w:numId="11">
    <w:abstractNumId w:val="6"/>
  </w:num>
  <w:num w:numId="12">
    <w:abstractNumId w:val="14"/>
  </w:num>
  <w:num w:numId="13">
    <w:abstractNumId w:val="15"/>
  </w:num>
  <w:num w:numId="14">
    <w:abstractNumId w:val="5"/>
  </w:num>
  <w:num w:numId="15">
    <w:abstractNumId w:val="12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85F"/>
    <w:rsid w:val="000007EE"/>
    <w:rsid w:val="00002FFA"/>
    <w:rsid w:val="00006642"/>
    <w:rsid w:val="00010F19"/>
    <w:rsid w:val="00017B8F"/>
    <w:rsid w:val="00021C46"/>
    <w:rsid w:val="00024B2B"/>
    <w:rsid w:val="00025076"/>
    <w:rsid w:val="000271DE"/>
    <w:rsid w:val="00032A23"/>
    <w:rsid w:val="00033472"/>
    <w:rsid w:val="00037408"/>
    <w:rsid w:val="00052578"/>
    <w:rsid w:val="000526AD"/>
    <w:rsid w:val="00057CC1"/>
    <w:rsid w:val="000652CC"/>
    <w:rsid w:val="00071190"/>
    <w:rsid w:val="000711F1"/>
    <w:rsid w:val="000726FE"/>
    <w:rsid w:val="00073B2D"/>
    <w:rsid w:val="00081B5D"/>
    <w:rsid w:val="00083031"/>
    <w:rsid w:val="0008579A"/>
    <w:rsid w:val="000967E1"/>
    <w:rsid w:val="000A56AF"/>
    <w:rsid w:val="000B2494"/>
    <w:rsid w:val="000B37D8"/>
    <w:rsid w:val="000B4416"/>
    <w:rsid w:val="000C00CE"/>
    <w:rsid w:val="000C0E85"/>
    <w:rsid w:val="000C1833"/>
    <w:rsid w:val="000C64C7"/>
    <w:rsid w:val="000D38EE"/>
    <w:rsid w:val="000D3BFE"/>
    <w:rsid w:val="000D78EE"/>
    <w:rsid w:val="000E663F"/>
    <w:rsid w:val="000F1915"/>
    <w:rsid w:val="000F5C43"/>
    <w:rsid w:val="000F6C28"/>
    <w:rsid w:val="00104099"/>
    <w:rsid w:val="00120C49"/>
    <w:rsid w:val="001212A1"/>
    <w:rsid w:val="001241D7"/>
    <w:rsid w:val="001266A8"/>
    <w:rsid w:val="001278D2"/>
    <w:rsid w:val="00134CD6"/>
    <w:rsid w:val="001367DC"/>
    <w:rsid w:val="00142238"/>
    <w:rsid w:val="001525B3"/>
    <w:rsid w:val="00154711"/>
    <w:rsid w:val="0015530F"/>
    <w:rsid w:val="00157913"/>
    <w:rsid w:val="00165829"/>
    <w:rsid w:val="00165C58"/>
    <w:rsid w:val="00170EEB"/>
    <w:rsid w:val="00171E75"/>
    <w:rsid w:val="00174993"/>
    <w:rsid w:val="00177930"/>
    <w:rsid w:val="0018113A"/>
    <w:rsid w:val="0018123A"/>
    <w:rsid w:val="0019008C"/>
    <w:rsid w:val="001900AD"/>
    <w:rsid w:val="001929AB"/>
    <w:rsid w:val="00193CD9"/>
    <w:rsid w:val="001954D4"/>
    <w:rsid w:val="001972FC"/>
    <w:rsid w:val="001B4186"/>
    <w:rsid w:val="001B7304"/>
    <w:rsid w:val="001C0EC9"/>
    <w:rsid w:val="001C21EE"/>
    <w:rsid w:val="001D46F0"/>
    <w:rsid w:val="001E5D12"/>
    <w:rsid w:val="001E654F"/>
    <w:rsid w:val="001F073D"/>
    <w:rsid w:val="001F68BD"/>
    <w:rsid w:val="002002C7"/>
    <w:rsid w:val="0020293F"/>
    <w:rsid w:val="0020560F"/>
    <w:rsid w:val="00205C8A"/>
    <w:rsid w:val="0021430A"/>
    <w:rsid w:val="00216FBE"/>
    <w:rsid w:val="002223B8"/>
    <w:rsid w:val="002239B7"/>
    <w:rsid w:val="00226221"/>
    <w:rsid w:val="00235DE8"/>
    <w:rsid w:val="002373BB"/>
    <w:rsid w:val="0024204C"/>
    <w:rsid w:val="00242117"/>
    <w:rsid w:val="00243C98"/>
    <w:rsid w:val="00252DB8"/>
    <w:rsid w:val="002540EF"/>
    <w:rsid w:val="00255EE0"/>
    <w:rsid w:val="00261E53"/>
    <w:rsid w:val="00263D69"/>
    <w:rsid w:val="00267C46"/>
    <w:rsid w:val="002712C1"/>
    <w:rsid w:val="002731B9"/>
    <w:rsid w:val="00276FC3"/>
    <w:rsid w:val="0027782F"/>
    <w:rsid w:val="00281622"/>
    <w:rsid w:val="00284AED"/>
    <w:rsid w:val="00287AAF"/>
    <w:rsid w:val="00291FF5"/>
    <w:rsid w:val="002B13B0"/>
    <w:rsid w:val="002B1ECE"/>
    <w:rsid w:val="002B2122"/>
    <w:rsid w:val="002B40C1"/>
    <w:rsid w:val="002B4695"/>
    <w:rsid w:val="002B6EC6"/>
    <w:rsid w:val="002B7180"/>
    <w:rsid w:val="002C58AA"/>
    <w:rsid w:val="002D1A1D"/>
    <w:rsid w:val="002D7607"/>
    <w:rsid w:val="002E68A0"/>
    <w:rsid w:val="002E7FB7"/>
    <w:rsid w:val="002F0372"/>
    <w:rsid w:val="002F1ADC"/>
    <w:rsid w:val="002F47C5"/>
    <w:rsid w:val="002F6789"/>
    <w:rsid w:val="00310DD4"/>
    <w:rsid w:val="00316F3E"/>
    <w:rsid w:val="00320B60"/>
    <w:rsid w:val="003261FA"/>
    <w:rsid w:val="00336313"/>
    <w:rsid w:val="00342840"/>
    <w:rsid w:val="00345CB7"/>
    <w:rsid w:val="00346DEE"/>
    <w:rsid w:val="00350340"/>
    <w:rsid w:val="003548E8"/>
    <w:rsid w:val="00355F05"/>
    <w:rsid w:val="00356B19"/>
    <w:rsid w:val="00367A4A"/>
    <w:rsid w:val="0037120B"/>
    <w:rsid w:val="00373B60"/>
    <w:rsid w:val="00382063"/>
    <w:rsid w:val="003A46EE"/>
    <w:rsid w:val="003A4BDB"/>
    <w:rsid w:val="003B04C3"/>
    <w:rsid w:val="003B3AB0"/>
    <w:rsid w:val="003C1E68"/>
    <w:rsid w:val="003C2728"/>
    <w:rsid w:val="003C5218"/>
    <w:rsid w:val="003D03EA"/>
    <w:rsid w:val="003D0A24"/>
    <w:rsid w:val="003D13A5"/>
    <w:rsid w:val="003D316C"/>
    <w:rsid w:val="003E1DF0"/>
    <w:rsid w:val="003E6CC7"/>
    <w:rsid w:val="003F098C"/>
    <w:rsid w:val="003F0B20"/>
    <w:rsid w:val="003F1BE4"/>
    <w:rsid w:val="003F4A5A"/>
    <w:rsid w:val="003F77B2"/>
    <w:rsid w:val="00412CE3"/>
    <w:rsid w:val="00413718"/>
    <w:rsid w:val="00420217"/>
    <w:rsid w:val="0042033A"/>
    <w:rsid w:val="004248EA"/>
    <w:rsid w:val="004258B3"/>
    <w:rsid w:val="004259F7"/>
    <w:rsid w:val="0043107E"/>
    <w:rsid w:val="004325B2"/>
    <w:rsid w:val="00442189"/>
    <w:rsid w:val="00442DDC"/>
    <w:rsid w:val="004431AE"/>
    <w:rsid w:val="0044553C"/>
    <w:rsid w:val="004455EF"/>
    <w:rsid w:val="00450212"/>
    <w:rsid w:val="0045160B"/>
    <w:rsid w:val="004610F6"/>
    <w:rsid w:val="00463656"/>
    <w:rsid w:val="00465699"/>
    <w:rsid w:val="00472E91"/>
    <w:rsid w:val="0047318D"/>
    <w:rsid w:val="0047387E"/>
    <w:rsid w:val="00474A95"/>
    <w:rsid w:val="00476F3A"/>
    <w:rsid w:val="004804E1"/>
    <w:rsid w:val="004807F9"/>
    <w:rsid w:val="004847E0"/>
    <w:rsid w:val="00485217"/>
    <w:rsid w:val="004856D7"/>
    <w:rsid w:val="00486DA6"/>
    <w:rsid w:val="0049475E"/>
    <w:rsid w:val="004A3514"/>
    <w:rsid w:val="004A5ED3"/>
    <w:rsid w:val="004A670C"/>
    <w:rsid w:val="004B08B0"/>
    <w:rsid w:val="004B149C"/>
    <w:rsid w:val="004B474A"/>
    <w:rsid w:val="004B746C"/>
    <w:rsid w:val="004B775C"/>
    <w:rsid w:val="004C21F7"/>
    <w:rsid w:val="004C267B"/>
    <w:rsid w:val="004C3CCB"/>
    <w:rsid w:val="004C513F"/>
    <w:rsid w:val="004D1AEF"/>
    <w:rsid w:val="004D218D"/>
    <w:rsid w:val="004E2C83"/>
    <w:rsid w:val="004E6FC7"/>
    <w:rsid w:val="00511C87"/>
    <w:rsid w:val="00511E3F"/>
    <w:rsid w:val="005136FF"/>
    <w:rsid w:val="005179E3"/>
    <w:rsid w:val="00517EE5"/>
    <w:rsid w:val="00525814"/>
    <w:rsid w:val="00527C42"/>
    <w:rsid w:val="00530287"/>
    <w:rsid w:val="005333B6"/>
    <w:rsid w:val="0054237D"/>
    <w:rsid w:val="00543CFB"/>
    <w:rsid w:val="00544AA5"/>
    <w:rsid w:val="0054700C"/>
    <w:rsid w:val="005505BF"/>
    <w:rsid w:val="005556A6"/>
    <w:rsid w:val="00555CAF"/>
    <w:rsid w:val="005610A9"/>
    <w:rsid w:val="005627CC"/>
    <w:rsid w:val="00562C96"/>
    <w:rsid w:val="0056514F"/>
    <w:rsid w:val="005676C5"/>
    <w:rsid w:val="005678F5"/>
    <w:rsid w:val="00567E70"/>
    <w:rsid w:val="0057021B"/>
    <w:rsid w:val="00571F10"/>
    <w:rsid w:val="00575696"/>
    <w:rsid w:val="00576687"/>
    <w:rsid w:val="00577B56"/>
    <w:rsid w:val="00583E67"/>
    <w:rsid w:val="00584067"/>
    <w:rsid w:val="00584666"/>
    <w:rsid w:val="005869A1"/>
    <w:rsid w:val="005875E0"/>
    <w:rsid w:val="005908B3"/>
    <w:rsid w:val="0059224E"/>
    <w:rsid w:val="005928A2"/>
    <w:rsid w:val="005A5731"/>
    <w:rsid w:val="005B4527"/>
    <w:rsid w:val="005B5DC1"/>
    <w:rsid w:val="005D1131"/>
    <w:rsid w:val="005D241F"/>
    <w:rsid w:val="005D5645"/>
    <w:rsid w:val="005D6999"/>
    <w:rsid w:val="005E2023"/>
    <w:rsid w:val="005E3DF6"/>
    <w:rsid w:val="005E73CA"/>
    <w:rsid w:val="005F3995"/>
    <w:rsid w:val="005F6032"/>
    <w:rsid w:val="005F7756"/>
    <w:rsid w:val="00600254"/>
    <w:rsid w:val="00601706"/>
    <w:rsid w:val="00605A2C"/>
    <w:rsid w:val="00610909"/>
    <w:rsid w:val="00611E69"/>
    <w:rsid w:val="00614A45"/>
    <w:rsid w:val="00614F9F"/>
    <w:rsid w:val="00620E1B"/>
    <w:rsid w:val="00621213"/>
    <w:rsid w:val="00626776"/>
    <w:rsid w:val="006308F5"/>
    <w:rsid w:val="00635456"/>
    <w:rsid w:val="00637324"/>
    <w:rsid w:val="0064552A"/>
    <w:rsid w:val="006455C0"/>
    <w:rsid w:val="00645793"/>
    <w:rsid w:val="0064768B"/>
    <w:rsid w:val="00647970"/>
    <w:rsid w:val="00652BD7"/>
    <w:rsid w:val="00655B5B"/>
    <w:rsid w:val="00666A62"/>
    <w:rsid w:val="00672E7D"/>
    <w:rsid w:val="00675F13"/>
    <w:rsid w:val="006771B1"/>
    <w:rsid w:val="00683B0F"/>
    <w:rsid w:val="00686D41"/>
    <w:rsid w:val="00694681"/>
    <w:rsid w:val="00695CE3"/>
    <w:rsid w:val="006A1C01"/>
    <w:rsid w:val="006A29A3"/>
    <w:rsid w:val="006A44FF"/>
    <w:rsid w:val="006A4968"/>
    <w:rsid w:val="006A4F6D"/>
    <w:rsid w:val="006A7C32"/>
    <w:rsid w:val="006B1A79"/>
    <w:rsid w:val="006B7276"/>
    <w:rsid w:val="006D0471"/>
    <w:rsid w:val="006D04CC"/>
    <w:rsid w:val="006D4F4B"/>
    <w:rsid w:val="006E5E82"/>
    <w:rsid w:val="006F1DD5"/>
    <w:rsid w:val="006F219E"/>
    <w:rsid w:val="006F3E91"/>
    <w:rsid w:val="006F5F59"/>
    <w:rsid w:val="00700785"/>
    <w:rsid w:val="0070180C"/>
    <w:rsid w:val="00702411"/>
    <w:rsid w:val="00707F13"/>
    <w:rsid w:val="0071282E"/>
    <w:rsid w:val="007217EE"/>
    <w:rsid w:val="0072457F"/>
    <w:rsid w:val="007336A0"/>
    <w:rsid w:val="0073731F"/>
    <w:rsid w:val="00745A59"/>
    <w:rsid w:val="0075249A"/>
    <w:rsid w:val="007526D1"/>
    <w:rsid w:val="00755458"/>
    <w:rsid w:val="00756066"/>
    <w:rsid w:val="007615A4"/>
    <w:rsid w:val="00763CE5"/>
    <w:rsid w:val="00766A13"/>
    <w:rsid w:val="007719A1"/>
    <w:rsid w:val="00771CE2"/>
    <w:rsid w:val="00774558"/>
    <w:rsid w:val="0077696D"/>
    <w:rsid w:val="00776E28"/>
    <w:rsid w:val="00776E5F"/>
    <w:rsid w:val="00786DD1"/>
    <w:rsid w:val="00791148"/>
    <w:rsid w:val="00796C79"/>
    <w:rsid w:val="007A2006"/>
    <w:rsid w:val="007B0FD1"/>
    <w:rsid w:val="007B3AD3"/>
    <w:rsid w:val="007C07AF"/>
    <w:rsid w:val="007C3FD2"/>
    <w:rsid w:val="007D34F4"/>
    <w:rsid w:val="007D41BE"/>
    <w:rsid w:val="007D5267"/>
    <w:rsid w:val="007D547D"/>
    <w:rsid w:val="007D5483"/>
    <w:rsid w:val="007D5BBB"/>
    <w:rsid w:val="007F5A19"/>
    <w:rsid w:val="008016DC"/>
    <w:rsid w:val="0080288C"/>
    <w:rsid w:val="008038A7"/>
    <w:rsid w:val="00805050"/>
    <w:rsid w:val="00805784"/>
    <w:rsid w:val="00805CBA"/>
    <w:rsid w:val="008075F6"/>
    <w:rsid w:val="00810483"/>
    <w:rsid w:val="00815600"/>
    <w:rsid w:val="00824CDB"/>
    <w:rsid w:val="008306FA"/>
    <w:rsid w:val="008310D7"/>
    <w:rsid w:val="00836E1C"/>
    <w:rsid w:val="0084112B"/>
    <w:rsid w:val="0084155B"/>
    <w:rsid w:val="00844768"/>
    <w:rsid w:val="00845B2F"/>
    <w:rsid w:val="00846E12"/>
    <w:rsid w:val="00847748"/>
    <w:rsid w:val="00847D7B"/>
    <w:rsid w:val="00851634"/>
    <w:rsid w:val="00862385"/>
    <w:rsid w:val="00862DB5"/>
    <w:rsid w:val="00863EF4"/>
    <w:rsid w:val="0086606A"/>
    <w:rsid w:val="00866A14"/>
    <w:rsid w:val="00871545"/>
    <w:rsid w:val="008751AA"/>
    <w:rsid w:val="00875C73"/>
    <w:rsid w:val="0087620F"/>
    <w:rsid w:val="008838FD"/>
    <w:rsid w:val="008863B4"/>
    <w:rsid w:val="0089029F"/>
    <w:rsid w:val="00893D00"/>
    <w:rsid w:val="00893EDE"/>
    <w:rsid w:val="00896FAB"/>
    <w:rsid w:val="008A1590"/>
    <w:rsid w:val="008A5595"/>
    <w:rsid w:val="008B5063"/>
    <w:rsid w:val="008B50DE"/>
    <w:rsid w:val="008B6FD8"/>
    <w:rsid w:val="008B7D64"/>
    <w:rsid w:val="008C47BF"/>
    <w:rsid w:val="008C7F94"/>
    <w:rsid w:val="008D0309"/>
    <w:rsid w:val="008D05E6"/>
    <w:rsid w:val="008D0CFE"/>
    <w:rsid w:val="008E101F"/>
    <w:rsid w:val="008F3F9A"/>
    <w:rsid w:val="008F492C"/>
    <w:rsid w:val="008F6727"/>
    <w:rsid w:val="008F7439"/>
    <w:rsid w:val="00903628"/>
    <w:rsid w:val="00912543"/>
    <w:rsid w:val="009157AD"/>
    <w:rsid w:val="00915CDA"/>
    <w:rsid w:val="0092132A"/>
    <w:rsid w:val="00923D8E"/>
    <w:rsid w:val="00924401"/>
    <w:rsid w:val="009256E2"/>
    <w:rsid w:val="00925987"/>
    <w:rsid w:val="0092599E"/>
    <w:rsid w:val="00931B7D"/>
    <w:rsid w:val="00935D80"/>
    <w:rsid w:val="00942FB4"/>
    <w:rsid w:val="00951F2F"/>
    <w:rsid w:val="00963D98"/>
    <w:rsid w:val="00964975"/>
    <w:rsid w:val="009758BD"/>
    <w:rsid w:val="009758F2"/>
    <w:rsid w:val="00975BFF"/>
    <w:rsid w:val="00977D57"/>
    <w:rsid w:val="009815FD"/>
    <w:rsid w:val="009838BE"/>
    <w:rsid w:val="00984D59"/>
    <w:rsid w:val="00993D76"/>
    <w:rsid w:val="009942DE"/>
    <w:rsid w:val="009958FD"/>
    <w:rsid w:val="00996923"/>
    <w:rsid w:val="00997588"/>
    <w:rsid w:val="009B0DB9"/>
    <w:rsid w:val="009B338A"/>
    <w:rsid w:val="009C11B1"/>
    <w:rsid w:val="009D2305"/>
    <w:rsid w:val="009D532D"/>
    <w:rsid w:val="009D71CD"/>
    <w:rsid w:val="009F6F3E"/>
    <w:rsid w:val="00A015F6"/>
    <w:rsid w:val="00A01832"/>
    <w:rsid w:val="00A04AD6"/>
    <w:rsid w:val="00A06EFF"/>
    <w:rsid w:val="00A11326"/>
    <w:rsid w:val="00A11396"/>
    <w:rsid w:val="00A12941"/>
    <w:rsid w:val="00A134FD"/>
    <w:rsid w:val="00A213AD"/>
    <w:rsid w:val="00A2487B"/>
    <w:rsid w:val="00A24C50"/>
    <w:rsid w:val="00A33D58"/>
    <w:rsid w:val="00A4185F"/>
    <w:rsid w:val="00A4449C"/>
    <w:rsid w:val="00A4488D"/>
    <w:rsid w:val="00A46CC7"/>
    <w:rsid w:val="00A476E0"/>
    <w:rsid w:val="00A5213A"/>
    <w:rsid w:val="00A5285B"/>
    <w:rsid w:val="00A54A12"/>
    <w:rsid w:val="00A576FF"/>
    <w:rsid w:val="00A62045"/>
    <w:rsid w:val="00A63EAB"/>
    <w:rsid w:val="00A67700"/>
    <w:rsid w:val="00A71F7C"/>
    <w:rsid w:val="00A8461E"/>
    <w:rsid w:val="00AA2E9E"/>
    <w:rsid w:val="00AA3D7B"/>
    <w:rsid w:val="00AA692F"/>
    <w:rsid w:val="00AA7506"/>
    <w:rsid w:val="00AB0AF2"/>
    <w:rsid w:val="00AC07FD"/>
    <w:rsid w:val="00AC0E2B"/>
    <w:rsid w:val="00AC1401"/>
    <w:rsid w:val="00AC1988"/>
    <w:rsid w:val="00AC3708"/>
    <w:rsid w:val="00AC3DA1"/>
    <w:rsid w:val="00AC49CB"/>
    <w:rsid w:val="00AC59FF"/>
    <w:rsid w:val="00AC5DD0"/>
    <w:rsid w:val="00AD1F04"/>
    <w:rsid w:val="00AD308E"/>
    <w:rsid w:val="00AD4D73"/>
    <w:rsid w:val="00AD682F"/>
    <w:rsid w:val="00AE606A"/>
    <w:rsid w:val="00AE66A6"/>
    <w:rsid w:val="00AE6F5B"/>
    <w:rsid w:val="00AF2D91"/>
    <w:rsid w:val="00B02852"/>
    <w:rsid w:val="00B06D16"/>
    <w:rsid w:val="00B13D0D"/>
    <w:rsid w:val="00B152F3"/>
    <w:rsid w:val="00B16C7F"/>
    <w:rsid w:val="00B20899"/>
    <w:rsid w:val="00B214F3"/>
    <w:rsid w:val="00B232A5"/>
    <w:rsid w:val="00B23988"/>
    <w:rsid w:val="00B25938"/>
    <w:rsid w:val="00B269B5"/>
    <w:rsid w:val="00B277B3"/>
    <w:rsid w:val="00B3026C"/>
    <w:rsid w:val="00B32300"/>
    <w:rsid w:val="00B44EAC"/>
    <w:rsid w:val="00B57A58"/>
    <w:rsid w:val="00B612D2"/>
    <w:rsid w:val="00B63B69"/>
    <w:rsid w:val="00B6404B"/>
    <w:rsid w:val="00B64460"/>
    <w:rsid w:val="00B65030"/>
    <w:rsid w:val="00B6509B"/>
    <w:rsid w:val="00B66671"/>
    <w:rsid w:val="00B66DED"/>
    <w:rsid w:val="00B72F4A"/>
    <w:rsid w:val="00B731A5"/>
    <w:rsid w:val="00B732E1"/>
    <w:rsid w:val="00B82EB9"/>
    <w:rsid w:val="00B84F47"/>
    <w:rsid w:val="00B871BE"/>
    <w:rsid w:val="00B92660"/>
    <w:rsid w:val="00B926E1"/>
    <w:rsid w:val="00BA136E"/>
    <w:rsid w:val="00BA4C5F"/>
    <w:rsid w:val="00BA67C3"/>
    <w:rsid w:val="00BB11DD"/>
    <w:rsid w:val="00BC2CDA"/>
    <w:rsid w:val="00BD0FE0"/>
    <w:rsid w:val="00BD189A"/>
    <w:rsid w:val="00BD3CCF"/>
    <w:rsid w:val="00BD645D"/>
    <w:rsid w:val="00BD6C0A"/>
    <w:rsid w:val="00BE1C87"/>
    <w:rsid w:val="00BE370D"/>
    <w:rsid w:val="00BE4277"/>
    <w:rsid w:val="00BE5413"/>
    <w:rsid w:val="00BF7318"/>
    <w:rsid w:val="00C14A77"/>
    <w:rsid w:val="00C3072A"/>
    <w:rsid w:val="00C33C65"/>
    <w:rsid w:val="00C35D24"/>
    <w:rsid w:val="00C373A3"/>
    <w:rsid w:val="00C40F6B"/>
    <w:rsid w:val="00C41B49"/>
    <w:rsid w:val="00C533A2"/>
    <w:rsid w:val="00C549BD"/>
    <w:rsid w:val="00C5519B"/>
    <w:rsid w:val="00C55E0C"/>
    <w:rsid w:val="00C56B20"/>
    <w:rsid w:val="00C64D7D"/>
    <w:rsid w:val="00C65388"/>
    <w:rsid w:val="00C708F7"/>
    <w:rsid w:val="00C73E10"/>
    <w:rsid w:val="00C83AF7"/>
    <w:rsid w:val="00C92C54"/>
    <w:rsid w:val="00C9598F"/>
    <w:rsid w:val="00CA0D61"/>
    <w:rsid w:val="00CA1C88"/>
    <w:rsid w:val="00CA2E24"/>
    <w:rsid w:val="00CA7101"/>
    <w:rsid w:val="00CB1312"/>
    <w:rsid w:val="00CB22BC"/>
    <w:rsid w:val="00CB2470"/>
    <w:rsid w:val="00CB471D"/>
    <w:rsid w:val="00CB5DBE"/>
    <w:rsid w:val="00CC00BA"/>
    <w:rsid w:val="00CC0C62"/>
    <w:rsid w:val="00CC1538"/>
    <w:rsid w:val="00CC2045"/>
    <w:rsid w:val="00CC2CDE"/>
    <w:rsid w:val="00CC3F32"/>
    <w:rsid w:val="00CC4B50"/>
    <w:rsid w:val="00CD1B57"/>
    <w:rsid w:val="00CD7243"/>
    <w:rsid w:val="00CE02E3"/>
    <w:rsid w:val="00CE6EA0"/>
    <w:rsid w:val="00CF15D2"/>
    <w:rsid w:val="00CF28C5"/>
    <w:rsid w:val="00CF341D"/>
    <w:rsid w:val="00CF4ADC"/>
    <w:rsid w:val="00CF6568"/>
    <w:rsid w:val="00CF67E8"/>
    <w:rsid w:val="00CF7BDD"/>
    <w:rsid w:val="00D12E40"/>
    <w:rsid w:val="00D14533"/>
    <w:rsid w:val="00D15D8A"/>
    <w:rsid w:val="00D237A0"/>
    <w:rsid w:val="00D25E92"/>
    <w:rsid w:val="00D262D8"/>
    <w:rsid w:val="00D274E0"/>
    <w:rsid w:val="00D30C05"/>
    <w:rsid w:val="00D33A84"/>
    <w:rsid w:val="00D343D4"/>
    <w:rsid w:val="00D354D0"/>
    <w:rsid w:val="00D43F6D"/>
    <w:rsid w:val="00D445C9"/>
    <w:rsid w:val="00D517A5"/>
    <w:rsid w:val="00D52660"/>
    <w:rsid w:val="00D530B6"/>
    <w:rsid w:val="00D5515A"/>
    <w:rsid w:val="00D56C74"/>
    <w:rsid w:val="00D5725B"/>
    <w:rsid w:val="00D574F9"/>
    <w:rsid w:val="00D57883"/>
    <w:rsid w:val="00D65C25"/>
    <w:rsid w:val="00D71350"/>
    <w:rsid w:val="00D7715E"/>
    <w:rsid w:val="00D77547"/>
    <w:rsid w:val="00D81A9C"/>
    <w:rsid w:val="00D81D3D"/>
    <w:rsid w:val="00D970BC"/>
    <w:rsid w:val="00D97DDC"/>
    <w:rsid w:val="00DA02D5"/>
    <w:rsid w:val="00DA2861"/>
    <w:rsid w:val="00DA306E"/>
    <w:rsid w:val="00DA5CBB"/>
    <w:rsid w:val="00DB008F"/>
    <w:rsid w:val="00DB0DC8"/>
    <w:rsid w:val="00DB6B7B"/>
    <w:rsid w:val="00DB7193"/>
    <w:rsid w:val="00DC32A8"/>
    <w:rsid w:val="00DD00EA"/>
    <w:rsid w:val="00DD0861"/>
    <w:rsid w:val="00DD2935"/>
    <w:rsid w:val="00DD6F54"/>
    <w:rsid w:val="00DE0CFF"/>
    <w:rsid w:val="00DE2EB3"/>
    <w:rsid w:val="00DE5AAD"/>
    <w:rsid w:val="00DF2028"/>
    <w:rsid w:val="00DF2043"/>
    <w:rsid w:val="00DF3B1F"/>
    <w:rsid w:val="00E006A3"/>
    <w:rsid w:val="00E00779"/>
    <w:rsid w:val="00E03DC9"/>
    <w:rsid w:val="00E05EC7"/>
    <w:rsid w:val="00E06615"/>
    <w:rsid w:val="00E07BFB"/>
    <w:rsid w:val="00E1139A"/>
    <w:rsid w:val="00E159D4"/>
    <w:rsid w:val="00E17B12"/>
    <w:rsid w:val="00E2177E"/>
    <w:rsid w:val="00E21D3B"/>
    <w:rsid w:val="00E21DBF"/>
    <w:rsid w:val="00E2430F"/>
    <w:rsid w:val="00E35E40"/>
    <w:rsid w:val="00E4458A"/>
    <w:rsid w:val="00E455D0"/>
    <w:rsid w:val="00E45F1A"/>
    <w:rsid w:val="00E50353"/>
    <w:rsid w:val="00E53C95"/>
    <w:rsid w:val="00E553CC"/>
    <w:rsid w:val="00E600E0"/>
    <w:rsid w:val="00E60391"/>
    <w:rsid w:val="00E61716"/>
    <w:rsid w:val="00E62D03"/>
    <w:rsid w:val="00E655DA"/>
    <w:rsid w:val="00E71C60"/>
    <w:rsid w:val="00E75382"/>
    <w:rsid w:val="00E808F4"/>
    <w:rsid w:val="00E8271F"/>
    <w:rsid w:val="00E83B6F"/>
    <w:rsid w:val="00E85F8D"/>
    <w:rsid w:val="00E87DB5"/>
    <w:rsid w:val="00E9597C"/>
    <w:rsid w:val="00E969AD"/>
    <w:rsid w:val="00EB0B03"/>
    <w:rsid w:val="00EB0EBA"/>
    <w:rsid w:val="00EB2A9A"/>
    <w:rsid w:val="00EB39D0"/>
    <w:rsid w:val="00EC0AE9"/>
    <w:rsid w:val="00EC227E"/>
    <w:rsid w:val="00EC434D"/>
    <w:rsid w:val="00EC7B6E"/>
    <w:rsid w:val="00ED54F0"/>
    <w:rsid w:val="00ED6365"/>
    <w:rsid w:val="00ED7BEE"/>
    <w:rsid w:val="00EE35DF"/>
    <w:rsid w:val="00EE6E66"/>
    <w:rsid w:val="00EF5E6F"/>
    <w:rsid w:val="00F04327"/>
    <w:rsid w:val="00F07879"/>
    <w:rsid w:val="00F078DB"/>
    <w:rsid w:val="00F13C27"/>
    <w:rsid w:val="00F165E2"/>
    <w:rsid w:val="00F172FD"/>
    <w:rsid w:val="00F20C4D"/>
    <w:rsid w:val="00F22912"/>
    <w:rsid w:val="00F24FD6"/>
    <w:rsid w:val="00F25421"/>
    <w:rsid w:val="00F30B39"/>
    <w:rsid w:val="00F3257A"/>
    <w:rsid w:val="00F371E4"/>
    <w:rsid w:val="00F4045C"/>
    <w:rsid w:val="00F40524"/>
    <w:rsid w:val="00F406F9"/>
    <w:rsid w:val="00F41550"/>
    <w:rsid w:val="00F42D53"/>
    <w:rsid w:val="00F43273"/>
    <w:rsid w:val="00F436F0"/>
    <w:rsid w:val="00F45E40"/>
    <w:rsid w:val="00F46165"/>
    <w:rsid w:val="00F47AA4"/>
    <w:rsid w:val="00F515B8"/>
    <w:rsid w:val="00F528BD"/>
    <w:rsid w:val="00F54DAD"/>
    <w:rsid w:val="00F56458"/>
    <w:rsid w:val="00F5774C"/>
    <w:rsid w:val="00F57EA4"/>
    <w:rsid w:val="00F608D0"/>
    <w:rsid w:val="00F62AD5"/>
    <w:rsid w:val="00F636ED"/>
    <w:rsid w:val="00F65BE1"/>
    <w:rsid w:val="00F663E2"/>
    <w:rsid w:val="00F70047"/>
    <w:rsid w:val="00F73302"/>
    <w:rsid w:val="00F96765"/>
    <w:rsid w:val="00FA0331"/>
    <w:rsid w:val="00FA7971"/>
    <w:rsid w:val="00FA7A0E"/>
    <w:rsid w:val="00FB115E"/>
    <w:rsid w:val="00FB1D81"/>
    <w:rsid w:val="00FB4FAE"/>
    <w:rsid w:val="00FC2132"/>
    <w:rsid w:val="00FC260E"/>
    <w:rsid w:val="00FC7574"/>
    <w:rsid w:val="00FD22F5"/>
    <w:rsid w:val="00FD33FD"/>
    <w:rsid w:val="00FE0856"/>
    <w:rsid w:val="00FE225B"/>
    <w:rsid w:val="00FE3BD6"/>
    <w:rsid w:val="00FE5894"/>
    <w:rsid w:val="00FF0A5C"/>
    <w:rsid w:val="00FF141E"/>
    <w:rsid w:val="00FF2FCA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3BC34266-32C2-4A26-B9DE-69D6F84E6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5CDA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3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BD0FE0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hlavChar">
    <w:name w:val="Záhlaví Char"/>
    <w:link w:val="Zhlav"/>
    <w:uiPriority w:val="99"/>
    <w:rsid w:val="00BD0FE0"/>
    <w:rPr>
      <w:rFonts w:cs="Times New Roman"/>
    </w:rPr>
  </w:style>
  <w:style w:type="paragraph" w:styleId="Zpat">
    <w:name w:val="footer"/>
    <w:basedOn w:val="Normln"/>
    <w:link w:val="Zpat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patChar">
    <w:name w:val="Zápatí Char"/>
    <w:link w:val="Zpat"/>
    <w:uiPriority w:val="99"/>
    <w:rsid w:val="00BD0FE0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FF0A5C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ED7BEE"/>
    <w:pPr>
      <w:spacing w:after="0" w:line="240" w:lineRule="auto"/>
    </w:pPr>
    <w:rPr>
      <w:rFonts w:ascii="Segoe UI" w:hAnsi="Segoe UI"/>
      <w:sz w:val="18"/>
      <w:szCs w:val="20"/>
    </w:rPr>
  </w:style>
  <w:style w:type="character" w:customStyle="1" w:styleId="TextbublinyChar">
    <w:name w:val="Text bubliny Char"/>
    <w:link w:val="Textbubliny"/>
    <w:uiPriority w:val="99"/>
    <w:semiHidden/>
    <w:rsid w:val="00ED7BEE"/>
    <w:rPr>
      <w:rFonts w:ascii="Segoe UI" w:hAnsi="Segoe UI"/>
      <w:sz w:val="18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A56AF"/>
    <w:pPr>
      <w:spacing w:after="0" w:line="240" w:lineRule="auto"/>
    </w:pPr>
    <w:rPr>
      <w:szCs w:val="21"/>
    </w:rPr>
  </w:style>
  <w:style w:type="character" w:customStyle="1" w:styleId="ProsttextChar">
    <w:name w:val="Prostý text Char"/>
    <w:link w:val="Prosttext"/>
    <w:uiPriority w:val="99"/>
    <w:semiHidden/>
    <w:rsid w:val="000A56AF"/>
    <w:rPr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imova.danuse@npu.cz" TargetMode="External"/><Relationship Id="rId13" Type="http://schemas.openxmlformats.org/officeDocument/2006/relationships/hyperlink" Target="mailto:havlice.jiri@npu.cz" TargetMode="External"/><Relationship Id="rId18" Type="http://schemas.openxmlformats.org/officeDocument/2006/relationships/hyperlink" Target="mailto:lusticky@masak-partner.com" TargetMode="External"/><Relationship Id="rId26" Type="http://schemas.openxmlformats.org/officeDocument/2006/relationships/hyperlink" Target="mailto:vaclava.benesova@volny" TargetMode="External"/><Relationship Id="rId3" Type="http://schemas.openxmlformats.org/officeDocument/2006/relationships/styles" Target="styles.xml"/><Relationship Id="rId21" Type="http://schemas.openxmlformats.org/officeDocument/2006/relationships/hyperlink" Target="mailto:pernicaj@sksblansko" TargetMode="External"/><Relationship Id="rId34" Type="http://schemas.openxmlformats.org/officeDocument/2006/relationships/hyperlink" Target="http://www.e-zakazky.cz/profil-zadavatele/3d69b483-9d5c-484e-9d8f-81bd3c25381d/Zakazka/P15V00000001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rinc.marek@npu.cz" TargetMode="External"/><Relationship Id="rId17" Type="http://schemas.openxmlformats.org/officeDocument/2006/relationships/hyperlink" Target="mailto:pertlicek@masak-partner.com" TargetMode="External"/><Relationship Id="rId25" Type="http://schemas.openxmlformats.org/officeDocument/2006/relationships/hyperlink" Target="mailto:petr.pesek@mu" TargetMode="External"/><Relationship Id="rId33" Type="http://schemas.openxmlformats.org/officeDocument/2006/relationships/hyperlink" Target="mailto:katerina.slavikova@mu.ckrumlov.cz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jankovsky@masak-partner.com" TargetMode="External"/><Relationship Id="rId20" Type="http://schemas.openxmlformats.org/officeDocument/2006/relationships/hyperlink" Target="mailto:studecky.stepan@sksblansko" TargetMode="External"/><Relationship Id="rId29" Type="http://schemas.openxmlformats.org/officeDocument/2006/relationships/hyperlink" Target="mailto:tomas.podany@mu.ckrumlov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nejd.daniel@npu.cz" TargetMode="External"/><Relationship Id="rId24" Type="http://schemas.openxmlformats.org/officeDocument/2006/relationships/hyperlink" Target="mailto:dagmar.balcarova@mu" TargetMode="External"/><Relationship Id="rId32" Type="http://schemas.openxmlformats.org/officeDocument/2006/relationships/hyperlink" Target="mailto:katerina.slavikova@mu.ckrumlov.cz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masak@masak-partner.com" TargetMode="External"/><Relationship Id="rId23" Type="http://schemas.openxmlformats.org/officeDocument/2006/relationships/hyperlink" Target="mailto:petr.papousek@mu" TargetMode="External"/><Relationship Id="rId28" Type="http://schemas.openxmlformats.org/officeDocument/2006/relationships/hyperlink" Target="mailto:tereza.klime&#353;ova@mu" TargetMode="External"/><Relationship Id="rId36" Type="http://schemas.openxmlformats.org/officeDocument/2006/relationships/footer" Target="footer1.xml"/><Relationship Id="rId10" Type="http://schemas.openxmlformats.org/officeDocument/2006/relationships/hyperlink" Target="mailto:bloch.jiri@npu.cz" TargetMode="External"/><Relationship Id="rId19" Type="http://schemas.openxmlformats.org/officeDocument/2006/relationships/hyperlink" Target="mailto:panos@pegisan.cz" TargetMode="External"/><Relationship Id="rId31" Type="http://schemas.openxmlformats.org/officeDocument/2006/relationships/hyperlink" Target="mailto:rsacek@seznam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pinarova.michaela@npu.cz" TargetMode="External"/><Relationship Id="rId14" Type="http://schemas.openxmlformats.org/officeDocument/2006/relationships/hyperlink" Target="mailto:lavicka.roman@npu.cz" TargetMode="External"/><Relationship Id="rId22" Type="http://schemas.openxmlformats.org/officeDocument/2006/relationships/hyperlink" Target="mailto:radim.rouce@mu" TargetMode="External"/><Relationship Id="rId27" Type="http://schemas.openxmlformats.org/officeDocument/2006/relationships/hyperlink" Target="mailto:martina.kubice@mu" TargetMode="External"/><Relationship Id="rId30" Type="http://schemas.openxmlformats.org/officeDocument/2006/relationships/hyperlink" Target="mailto:info@novakpavel.com" TargetMode="External"/><Relationship Id="rId35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45304-05E5-434D-8788-BF2970E46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22</Pages>
  <Words>6085</Words>
  <Characters>35906</Characters>
  <Application>Microsoft Office Word</Application>
  <DocSecurity>0</DocSecurity>
  <Lines>299</Lines>
  <Paragraphs>83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2014-05-07T15:02:00Z</cp:lastPrinted>
  <dcterms:created xsi:type="dcterms:W3CDTF">2015-04-07T07:44:00Z</dcterms:created>
  <dcterms:modified xsi:type="dcterms:W3CDTF">2015-07-23T04:26:00Z</dcterms:modified>
</cp:coreProperties>
</file>