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A3151C">
        <w:rPr>
          <w:b/>
          <w:sz w:val="28"/>
          <w:szCs w:val="28"/>
        </w:rPr>
        <w:t>e</w:t>
      </w:r>
      <w:r w:rsidR="00F5774C">
        <w:rPr>
          <w:b/>
          <w:sz w:val="28"/>
          <w:szCs w:val="28"/>
        </w:rPr>
        <w:t xml:space="preserve"> </w:t>
      </w:r>
      <w:r w:rsidR="00614CFF">
        <w:rPr>
          <w:b/>
          <w:sz w:val="28"/>
          <w:szCs w:val="28"/>
        </w:rPr>
        <w:t>45</w:t>
      </w:r>
      <w:r w:rsidR="00620E1B">
        <w:rPr>
          <w:b/>
          <w:sz w:val="28"/>
          <w:szCs w:val="28"/>
        </w:rPr>
        <w:t xml:space="preserve">. kontrolního dne stavby dne </w:t>
      </w:r>
      <w:r w:rsidR="00614CFF">
        <w:rPr>
          <w:b/>
          <w:sz w:val="28"/>
          <w:szCs w:val="28"/>
        </w:rPr>
        <w:t>30</w:t>
      </w:r>
      <w:r w:rsidR="007B79BB">
        <w:rPr>
          <w:b/>
          <w:sz w:val="28"/>
          <w:szCs w:val="28"/>
        </w:rPr>
        <w:t>.</w:t>
      </w:r>
      <w:r w:rsidR="00A3151C">
        <w:rPr>
          <w:b/>
          <w:sz w:val="28"/>
          <w:szCs w:val="28"/>
        </w:rPr>
        <w:t xml:space="preserve"> </w:t>
      </w:r>
      <w:r w:rsidR="007B79BB">
        <w:rPr>
          <w:b/>
          <w:sz w:val="28"/>
          <w:szCs w:val="28"/>
        </w:rPr>
        <w:t>6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A1B3B">
        <w:rPr>
          <w:b/>
          <w:sz w:val="24"/>
          <w:szCs w:val="24"/>
        </w:rPr>
        <w:tab/>
        <w:t>27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9C4DC8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9C4DC8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9E2DFA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1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694A6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9C4DC8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6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9C4DC8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8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0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1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2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</w:t>
      </w:r>
      <w:r w:rsidR="00614CFF">
        <w:rPr>
          <w:color w:val="FF0000"/>
          <w:sz w:val="28"/>
          <w:szCs w:val="28"/>
          <w:u w:val="single"/>
        </w:rPr>
        <w:t>bude svolán dle potřeby stavby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lastRenderedPageBreak/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</w:t>
            </w:r>
            <w:r w:rsidRPr="00F47AA4">
              <w:rPr>
                <w:sz w:val="20"/>
                <w:szCs w:val="20"/>
              </w:rPr>
              <w:lastRenderedPageBreak/>
              <w:t xml:space="preserve">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lastRenderedPageBreak/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15D4D">
              <w:rPr>
                <w:b/>
                <w:sz w:val="20"/>
                <w:szCs w:val="20"/>
              </w:rPr>
              <w:t>KD č. 40</w:t>
            </w: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15D4D">
              <w:rPr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3151C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15D4D" w:rsidRPr="00A3151C" w:rsidRDefault="00815D4D" w:rsidP="00815D4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3151C">
              <w:rPr>
                <w:b/>
                <w:sz w:val="20"/>
                <w:szCs w:val="20"/>
              </w:rPr>
              <w:t>KD č. 41</w:t>
            </w:r>
          </w:p>
          <w:p w:rsidR="00815D4D" w:rsidRPr="00A3151C" w:rsidRDefault="00815D4D" w:rsidP="00815D4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3151C">
              <w:rPr>
                <w:sz w:val="20"/>
                <w:szCs w:val="20"/>
              </w:rPr>
              <w:t>Omítka okolo stávajících kamenných gotických oken v rajském dvoře bude provedena dle přechodu omítek do nátěru dle původního nálezu tj. dle stávající viditelné linie na stávajících částech.</w:t>
            </w:r>
          </w:p>
          <w:p w:rsidR="00815D4D" w:rsidRPr="00A804AB" w:rsidRDefault="00815D4D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 xml:space="preserve">Je nutné provést fixaci nového nálezu malované fasády nad bránou – </w:t>
            </w:r>
            <w:r w:rsidRPr="00CE02E3">
              <w:rPr>
                <w:sz w:val="20"/>
                <w:szCs w:val="20"/>
              </w:rPr>
              <w:lastRenderedPageBreak/>
              <w:t>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lastRenderedPageBreak/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Pr="00200393" w:rsidRDefault="00A804AB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00393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lastRenderedPageBreak/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č.43</w:t>
            </w:r>
          </w:p>
          <w:p w:rsidR="00200393" w:rsidRPr="001D79F5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Vlhkost zdiva fasád objektu bude pravidelně sledována v maximální délce intervalů 14 dnů s tím, že výsledky měření budou zapisovány na jednotlivá měřená místa.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601706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E3BD6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 V místnostech K2-2-003, 004 a 006 budou nové nášlapy provedeny ze smrkových fošen.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BD645D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200393" w:rsidRPr="00BD645D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K2.15</w:t>
            </w:r>
          </w:p>
        </w:tc>
        <w:tc>
          <w:tcPr>
            <w:tcW w:w="6378" w:type="dxa"/>
            <w:vAlign w:val="center"/>
          </w:tcPr>
          <w:p w:rsidR="00200393" w:rsidRPr="006E5E82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prejzů.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200393" w:rsidRPr="00776E28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K2.16</w:t>
            </w:r>
          </w:p>
        </w:tc>
        <w:tc>
          <w:tcPr>
            <w:tcW w:w="6378" w:type="dxa"/>
            <w:vAlign w:val="center"/>
          </w:tcPr>
          <w:p w:rsidR="00200393" w:rsidRPr="006E5E82" w:rsidRDefault="00200393" w:rsidP="00200393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Byly předloženy vzorky kladení dlažeb. Bylo dohodnuto, že dlažby budou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>kladeny dle spárořezu v PD s tím, že dořezávání dlažby bude probíhat v ploše, bordury okolo místností budou provedeny tak, že rohové dlaždice nebudou řezány pod úhlem 45°. Spára budou provedeny v šířce max. 1 cm.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dodavatelem v místnostech K2-1-017, K1-1-050 a 049, K4-1-008 a 009, 012, K1-1-011 v uvedeném pořadí.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755458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200393" w:rsidRPr="00755458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spárořezů. Byla vybrána varianta č.1– viz příloha s drobnou úpravou, kterou projektant zašle do 21. 1. 2015.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AC5DD0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200393" w:rsidRPr="001525B3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200393" w:rsidRPr="001525B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200393" w:rsidRPr="001525B3" w:rsidRDefault="00200393" w:rsidP="00200393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</w:t>
            </w:r>
            <w:r w:rsidRPr="001525B3">
              <w:rPr>
                <w:sz w:val="20"/>
                <w:szCs w:val="20"/>
              </w:rPr>
              <w:lastRenderedPageBreak/>
              <w:t xml:space="preserve">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200393" w:rsidRPr="001525B3" w:rsidRDefault="00200393" w:rsidP="0020039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200393" w:rsidRPr="001525B3" w:rsidRDefault="00200393" w:rsidP="0020039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3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200393" w:rsidRPr="001525B3" w:rsidRDefault="00200393" w:rsidP="0020039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200393" w:rsidRPr="001525B3" w:rsidRDefault="00200393" w:rsidP="0020039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200393" w:rsidRDefault="00200393" w:rsidP="00200393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200393" w:rsidRP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39</w:t>
            </w:r>
          </w:p>
          <w:p w:rsidR="00200393" w:rsidRP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200393" w:rsidRP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200393" w:rsidRPr="00200393" w:rsidRDefault="00200393" w:rsidP="00200393">
            <w:pPr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40</w:t>
            </w:r>
          </w:p>
          <w:p w:rsidR="00200393" w:rsidRPr="001525B3" w:rsidRDefault="00200393" w:rsidP="00200393">
            <w:pPr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200393" w:rsidRPr="00CA2E24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předloženo variantní řešení prosklení pavlače a přístupového schodiště do 2.NP.  Byla doporučena varianta s hustějším členěním. Projekční řešení bude dopracováno.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E83B6F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200393" w:rsidRPr="00A804AB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200393" w:rsidRPr="00A804AB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200393" w:rsidRPr="00FE225B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200393" w:rsidRPr="00702411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Obklady v místnosti č. K2-2-2017.</w:t>
            </w:r>
          </w:p>
          <w:p w:rsidR="00200393" w:rsidRPr="00955A37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proveden 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č.41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  <w:p w:rsidR="00200393" w:rsidRPr="00200393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č.42</w:t>
            </w:r>
          </w:p>
          <w:p w:rsidR="00200393" w:rsidRPr="00A80406" w:rsidRDefault="00200393" w:rsidP="00200393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Bylo provedeno.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813247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200393" w:rsidRPr="00955A3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 V místnosti K2-1-011 bude při obkladu respektována křivost zdi – zdivo nebude dorovnáváno (stěna s radiátorem).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C0F61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 41</w:t>
            </w:r>
          </w:p>
          <w:p w:rsidR="00200393" w:rsidRPr="008C0F61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A3151C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3151C">
              <w:rPr>
                <w:b/>
                <w:sz w:val="20"/>
                <w:szCs w:val="20"/>
              </w:rPr>
              <w:t>KD č.42</w:t>
            </w:r>
          </w:p>
          <w:p w:rsidR="00200393" w:rsidRPr="00A3151C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3151C">
              <w:rPr>
                <w:sz w:val="20"/>
                <w:szCs w:val="20"/>
              </w:rPr>
              <w:t>Sokly po závěrečné dohodě s projektantek gastro nebudou realizovány.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32210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813247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K2.24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425690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Je obecně doporučeno, aby při pokládání fošnových podlah nebylo realizováno nastavování fošen v místech vstupů a komunikačních trasách.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8B506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200393" w:rsidRPr="00BD645D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4E6FC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200393" w:rsidRPr="004E6FC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4D218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200393" w:rsidRPr="004D218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FB1D81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978FF">
              <w:rPr>
                <w:b/>
                <w:sz w:val="20"/>
                <w:szCs w:val="20"/>
                <w:u w:val="single"/>
              </w:rPr>
              <w:t>Objekt K1 – Sedille v místnosti č.K1-1-044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č.8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č.9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 xml:space="preserve">Bylo provedeno vybourání zazdívky výše uvedené sedille – k nálezové </w:t>
            </w:r>
            <w:r w:rsidRPr="009978FF">
              <w:rPr>
                <w:sz w:val="20"/>
                <w:szCs w:val="20"/>
              </w:rPr>
              <w:lastRenderedPageBreak/>
              <w:t>situaci bude zpracována nálezová zpráva s doporučením dalšího postupu.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 xml:space="preserve">KD č. 40 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 41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Bylo dohodnuto, že sedille budou prezentovány v maximálním možné míře.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č.42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Budou vybourány zazdívky všech sedille a následně bude rozhodnuto o jejich prezentaci. Vybourané niky budou prohlédnuty dne 20.5.2015 pracovníky SPP a následně bude rozhodnuto o jejich další prezentaci.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č.43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Prostřední sedille – prolomená sonda bude zazděna – plocha sedille nebude přeomítaná a zůstane ve stávající odhalené struktuře omítky (gotická vrstva). O dalším pokračování prací prezentace sedille při pohledu na stěnu vpravo bude rozhodnuto po dokončení restaurátorského průzkumu sedací části.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 44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Sedille č.1 - (bráno od stěny sakristie) – budou doplněna sedátka (provede P. Zronek)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 sedátkům budou dotaženy omítky.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Sedille č.2 - bude doplněno sedátko pouze na levé straně, na pravé straně bude parapet vybourán (bude ještě provedeno upřesněno) – narušené omítky budou doplněny.</w:t>
            </w:r>
          </w:p>
          <w:p w:rsidR="00A3151C" w:rsidRPr="009978FF" w:rsidRDefault="00A3151C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978FF" w:rsidRPr="009978FF" w:rsidRDefault="00813247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9978FF">
              <w:rPr>
                <w:b/>
                <w:color w:val="FF0000"/>
                <w:sz w:val="20"/>
                <w:szCs w:val="20"/>
              </w:rPr>
              <w:t>KD č.45</w:t>
            </w:r>
          </w:p>
          <w:p w:rsidR="009978FF" w:rsidRPr="009978FF" w:rsidRDefault="009978FF" w:rsidP="009978FF">
            <w:pPr>
              <w:spacing w:after="0"/>
              <w:rPr>
                <w:b/>
                <w:color w:val="FF0000"/>
                <w:sz w:val="20"/>
                <w:szCs w:val="20"/>
                <w:u w:val="single"/>
              </w:rPr>
            </w:pPr>
            <w:r w:rsidRPr="009978FF">
              <w:rPr>
                <w:b/>
                <w:color w:val="FF0000"/>
                <w:sz w:val="20"/>
                <w:szCs w:val="20"/>
                <w:u w:val="single"/>
              </w:rPr>
              <w:t>Sedille v místnosti K1-1-046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>Sedille č.1 (bráno od vstupu do místnosti) demontovat stávající prkenné překlady a odbourání cihelného zdiva nad překlady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v líci bude vyzděn segmentový záklenek o výšce 15 cm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v celém podhledu budou vloženy nové fošnové překlady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střední zazdívka mezi sedátky bude vybourána k omítkovým vrstvám (bez poškození   omítek)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bude vysekána okenní zazdívka do hloubky cca 10 cm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přizdívka - cihelná v levé části výklenku bude zachována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boční omítky budou zachovány a pouze vyspraveny, zadní omítka bude pouze zachována, omítka okenního otvoru hrubá, povrch upraven dřevěným hladítkem</w:t>
            </w: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</w:p>
          <w:p w:rsidR="009978FF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>Sedille č.2 bude odstraněna zazdívka do úrovně omítkové hrany bez jejího poškození</w:t>
            </w:r>
          </w:p>
          <w:p w:rsidR="00200393" w:rsidRPr="009978FF" w:rsidRDefault="009978FF" w:rsidP="009978FF">
            <w:pPr>
              <w:spacing w:after="0"/>
              <w:rPr>
                <w:color w:val="FF0000"/>
                <w:sz w:val="20"/>
                <w:szCs w:val="20"/>
              </w:rPr>
            </w:pPr>
            <w:r w:rsidRPr="009978FF">
              <w:rPr>
                <w:color w:val="FF0000"/>
                <w:sz w:val="20"/>
                <w:szCs w:val="20"/>
              </w:rPr>
              <w:t xml:space="preserve">               - v levé části bude ponechán pilíř o šířce cca 30 cm</w:t>
            </w:r>
          </w:p>
        </w:tc>
        <w:tc>
          <w:tcPr>
            <w:tcW w:w="1187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č.11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978FF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lastRenderedPageBreak/>
              <w:t>Opravy omítek v místech s defekty zdiva a degradovanou omítkou budou prováděny jako hozené a stržené lžící, bez příměsi cementu. Oprava omítek musí probíhat pod dohledem restaurátora viz. Požadavek dle PD.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č.12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E2430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F7439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F45E40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200393" w:rsidRPr="00F45E40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lastRenderedPageBreak/>
              <w:t>prosklenou část stropu. Definitivní provedení bude odvislé od stanoviska investora a uživatele objektu.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200393" w:rsidRPr="00310DD4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200393" w:rsidRPr="00310DD4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1579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200393" w:rsidRPr="00B82EB9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200393" w:rsidRPr="0054237D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Barokní římsa pod gotickými stropy</w:t>
            </w:r>
          </w:p>
          <w:p w:rsidR="00200393" w:rsidRPr="00B16C7F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200393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200393" w:rsidRPr="00E83B6F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200393" w:rsidRPr="00E808F4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200393" w:rsidRPr="00E62D03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15600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200393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Pr="00D15D8A" w:rsidRDefault="00200393" w:rsidP="00200393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15600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200393" w:rsidRPr="00815600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200393" w:rsidRPr="00235DE8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lastRenderedPageBreak/>
              <w:t>KD č. 35</w:t>
            </w:r>
          </w:p>
          <w:p w:rsidR="00200393" w:rsidRPr="00235DE8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200393" w:rsidRPr="00925987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A2E24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200393" w:rsidRPr="00E83B6F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36E1C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200393" w:rsidRPr="005678F5" w:rsidRDefault="00200393" w:rsidP="00200393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04AD6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04AD6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Ve spojitosti s navrácením kachlových barokních kamen do místnosti K1-2-</w:t>
            </w:r>
            <w:r w:rsidRPr="00C533BD">
              <w:rPr>
                <w:sz w:val="20"/>
                <w:szCs w:val="20"/>
              </w:rPr>
              <w:lastRenderedPageBreak/>
              <w:t xml:space="preserve">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č.41</w:t>
            </w:r>
          </w:p>
          <w:p w:rsidR="00200393" w:rsidRPr="00DD6F54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přeložen vzorek provedení reliéfu na vstupní kovaná vrata do objektu K1. S přeloženým vzorkem byl vysloven souhlas.</w:t>
            </w:r>
          </w:p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 40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V místnosti K1-1-037a bude v místě kamenného portálu patrně vybourána cihelná zazdívka na tloušťku 150 mm a takto připravený otvor bude před finální úpravou konečné podoby konzultován s odbornými pracovníky NPÚ.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KD č.41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Při odstraňování zazdívek bylo zjištěno, že zazdívky jsou ze smíšeného zdiva a jsou v tloušťce 30 – 40 cm. Zazdívka bude odstraněna a bude doplněno zdivo na niku o hloubce 15 cm. Nárožní pilíř bude proveden z cihelného zdiva o šířce 15 cm.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Bude provedena revize izolací potrubí vedených v podlahách s tím,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31AC4">
              <w:rPr>
                <w:b/>
                <w:sz w:val="20"/>
                <w:szCs w:val="20"/>
              </w:rPr>
              <w:t>KD č.41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V místnostech 2.NP K1-2-045b a K1-2-041 bude provedeno sejmutí podhledů. 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Po provedení sejmutí stropních podhledů a očištění stropů částečně se  štukovými zrcadly) v místnostech 2.NP 027-029, 031 - 046, </w:t>
            </w:r>
            <w:r w:rsidRPr="00431AC4">
              <w:rPr>
                <w:sz w:val="20"/>
              </w:rPr>
              <w:t xml:space="preserve">009, 012, 013, 015 </w:t>
            </w:r>
            <w:r w:rsidRPr="00431AC4">
              <w:rPr>
                <w:sz w:val="20"/>
                <w:szCs w:val="20"/>
              </w:rPr>
              <w:t xml:space="preserve">bylo zjištěno, že rákosování stropů se rozpadá (drátky a hřebíky podhledů postupně degradovaly vlivem dlouhodobého zatékání do konstrukcí). Prkna podhledů jsou místy zcela zlikvidována vlivem dřevokazné houby.. 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V místnostech č.K1-2-016, 019, 020, 022, 023 bylo po očištění omítek stropů od přemaleb a přehozů rozhodnuto revidován stav rozsahu štukové výzdoby a bylo doporučeno v plném rozsahu provedení opravy a rekonstrukce původní štukové výzdoby. </w:t>
            </w:r>
          </w:p>
          <w:p w:rsidR="00200393" w:rsidRPr="00DC18BD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>Konstrukce podhledů je nutné projít zrevidovat a následně ke stanovenému rozsahu oprav a výměn zpracovat změnový list, který bude následně předložen ke schválení.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614C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K1.41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č.42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Bude provedena úprava povrchu a barevnosti – patinace stěn pod gotickými trámovými stropy – ve spolupráci s J. Paloudou.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č.43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Vzorek byl odsouhlasen.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614C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lastRenderedPageBreak/>
              <w:t>K1.42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 43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Dodavatel upozorňuje na nutnost dořešení propojení větracího kanálu mezi místností č. K1-1-044 a prostorem sakristie. Propojení kanálu je nutné v nejbližším termínu s důvodu návaznosti stavebních prací v místnosti K1-1-044.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14CFF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614CFF" w:rsidRPr="00614CFF" w:rsidRDefault="00614CFF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K1.43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614CFF" w:rsidRPr="00614CFF" w:rsidRDefault="00614CFF" w:rsidP="00614C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 44</w:t>
            </w:r>
          </w:p>
          <w:p w:rsidR="00614CFF" w:rsidRPr="00614CFF" w:rsidRDefault="00614CFF" w:rsidP="00614C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U kamenického prvku S025 stavba prověří možnost otočení středové stojky do původní polohy.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4CFF" w:rsidRPr="008838FD" w:rsidRDefault="00614CFF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14CFF" w:rsidRPr="008838FD" w:rsidRDefault="00614CFF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D4703" w:rsidRPr="00766A13" w:rsidTr="00045B69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3D4703" w:rsidRPr="00614CFF" w:rsidRDefault="003D470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K1.44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45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5004F6">
              <w:rPr>
                <w:color w:val="FF0000"/>
                <w:sz w:val="20"/>
                <w:szCs w:val="20"/>
              </w:rPr>
              <w:t>Šablonová výmalba</w:t>
            </w:r>
            <w:r>
              <w:rPr>
                <w:color w:val="FF0000"/>
                <w:sz w:val="20"/>
                <w:szCs w:val="20"/>
              </w:rPr>
              <w:t xml:space="preserve"> objektu K1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rozsahu 1.NP bude šablonová výmalba realizována v místnostech K1-1-016, K1-1-028, K1-1-032 (vzory šablon).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Patinace stěn dle původních omítek K1-1-027.</w:t>
            </w:r>
          </w:p>
          <w:p w:rsidR="003D4703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rozsahu 2.NP bude šablonová výmalba obnovena v místnostech K1-2-006 – dekorativní výmalba, K1-2-007 až 009, K1-2-020, 023, 030, 035, 041, 042, 045b</w:t>
            </w:r>
          </w:p>
          <w:p w:rsidR="003D4703" w:rsidRPr="00614CF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Místnost K1-2-022 obnovení linkových dekorů a soklu. V případě místností K1-1-028 a 032 a dále u místnosti č.K1-2-030 se jedná o složitější druh šablonové výmalby, nebo o výmalbu dekorativní nebo iluzivní stínovanou je nutné předložit cenovou nabídku realizace obnovy řemeslných výmaleb. Vzhledem k tomu, že se jedná o změnu rozsahu i druhu výmalby bude zpracován a předložen změnový list. 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3D4703" w:rsidRPr="008838FD" w:rsidRDefault="003D470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3D4703" w:rsidRPr="008838FD" w:rsidRDefault="003D470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Pr="00796C79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  <w:bookmarkStart w:id="0" w:name="_GoBack"/>
            <w:bookmarkEnd w:id="0"/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200393" w:rsidRPr="00E62D03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A2E24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>a kovářské prvky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Otvor (původní pekárna hostií) ve vlašském komíně bude osazen kovanými </w:t>
            </w:r>
            <w:r w:rsidRPr="002C1555">
              <w:rPr>
                <w:bCs/>
                <w:sz w:val="20"/>
                <w:szCs w:val="20"/>
              </w:rPr>
              <w:lastRenderedPageBreak/>
              <w:t>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lastRenderedPageBreak/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2C1555" w:rsidRDefault="00200393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200393" w:rsidRPr="002C1555" w:rsidRDefault="00200393" w:rsidP="0020039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E06615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2C1555" w:rsidRDefault="007A43BB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C423B0" w:rsidRDefault="00B9495C" w:rsidP="00B9495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423B0">
              <w:rPr>
                <w:b/>
                <w:bCs/>
                <w:sz w:val="20"/>
                <w:szCs w:val="20"/>
              </w:rPr>
              <w:t>KD č. 44</w:t>
            </w:r>
          </w:p>
          <w:p w:rsidR="00B9495C" w:rsidRPr="00C423B0" w:rsidRDefault="00B9495C" w:rsidP="00B9495C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423B0">
              <w:rPr>
                <w:bCs/>
                <w:sz w:val="20"/>
                <w:szCs w:val="20"/>
              </w:rPr>
              <w:t>Iluzivní výmalba bude v 2.NP obnovena pouze v místnosti K3-2-004 dle návrhu J. Paloudy a Ing. A. Arbetové.</w:t>
            </w:r>
          </w:p>
          <w:p w:rsidR="00B9495C" w:rsidRPr="002C1555" w:rsidRDefault="00B9495C" w:rsidP="0020039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E06615" w:rsidRDefault="00B9495C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E06615" w:rsidRDefault="00B9495C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D07B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D07B3" w:rsidRPr="00796C79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D07B3" w:rsidRPr="008838FD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D07B3" w:rsidRPr="008838FD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472898" w:rsidRPr="00766A13" w:rsidTr="0047289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72898" w:rsidRPr="00472898" w:rsidRDefault="00472898" w:rsidP="00AD07B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72898">
              <w:rPr>
                <w:color w:val="FF0000"/>
                <w:sz w:val="20"/>
                <w:szCs w:val="20"/>
              </w:rPr>
              <w:t>K4.01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72898" w:rsidRPr="00472898" w:rsidRDefault="00472898" w:rsidP="00AD07B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č.45</w:t>
            </w:r>
          </w:p>
          <w:p w:rsidR="00472898" w:rsidRPr="00472898" w:rsidRDefault="00472898" w:rsidP="00AD07B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72898">
              <w:rPr>
                <w:color w:val="FF0000"/>
                <w:sz w:val="20"/>
                <w:szCs w:val="20"/>
              </w:rPr>
              <w:t>S o hledem na stav poškození šablonové výmalby v místnostech K4-2-001a až 004 bylo rozhodnuto, že výmalba bude provedena jako úplná obnova. Ve VV výměr je uvedena i alternativa obnovy. Je tedy nutné upravit cenu dodávky dle reálného stavu. Bude řešeno formou změnového listu.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72898" w:rsidRPr="008838FD" w:rsidRDefault="00472898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2898" w:rsidRPr="008838FD" w:rsidRDefault="00472898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D07B3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AD07B3" w:rsidRPr="00BE2B4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D07B3" w:rsidRPr="00BE2B4E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893EDE" w:rsidRDefault="00AD07B3" w:rsidP="00AD07B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D07B3" w:rsidRPr="00893ED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D07B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D07B3" w:rsidRPr="000D78EE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766A1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796C79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D07B3" w:rsidRPr="00796C79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D07B3" w:rsidRPr="00893EDE" w:rsidRDefault="00AD07B3" w:rsidP="00AD07B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D07B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D07B3" w:rsidRPr="00200393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D07B3" w:rsidRPr="00955A37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KD č. 40</w:t>
            </w:r>
          </w:p>
          <w:p w:rsidR="00AD07B3" w:rsidRPr="00955A37" w:rsidRDefault="00AD07B3" w:rsidP="00AD07B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  <w:p w:rsidR="00AD07B3" w:rsidRDefault="00AD07B3" w:rsidP="00AD07B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</w:p>
          <w:p w:rsidR="00AD07B3" w:rsidRPr="00200393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41</w:t>
            </w:r>
          </w:p>
          <w:p w:rsidR="00AD07B3" w:rsidRPr="00200393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Stavba provedla přípravu. Projektant dodá finální řešení.</w:t>
            </w:r>
          </w:p>
          <w:p w:rsidR="00AD07B3" w:rsidRPr="00B9495C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D07B3" w:rsidRPr="00B9495C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9495C">
              <w:rPr>
                <w:b/>
                <w:sz w:val="20"/>
                <w:szCs w:val="20"/>
              </w:rPr>
              <w:t>KD č.43</w:t>
            </w:r>
          </w:p>
          <w:p w:rsidR="00AD07B3" w:rsidRPr="00425690" w:rsidRDefault="00AD07B3" w:rsidP="00AD07B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Bylo dodáno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07B3" w:rsidRPr="00F70047" w:rsidRDefault="00AD07B3" w:rsidP="00AD07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B9495C" w:rsidRPr="00AD07B3" w:rsidRDefault="00B9495C" w:rsidP="00C423B0">
            <w:pPr>
              <w:jc w:val="both"/>
              <w:rPr>
                <w:rFonts w:eastAsia="Times New Roman"/>
                <w:sz w:val="20"/>
              </w:rPr>
            </w:pPr>
            <w:r w:rsidRPr="00AD07B3">
              <w:rPr>
                <w:rFonts w:eastAsia="Times New Roman"/>
                <w:sz w:val="20"/>
              </w:rPr>
              <w:t xml:space="preserve">V rámci dokončení realizace odvodu dešťových vod bude nutné již realizovanou část přeložit do jiné hloubky, protože v místě plánovaného napojení na spadištní stupeň je uloženo středotlaké vedení plynu, které nebylo v této poloze a hloubce zakresleno a vytyčeno správcem sítí.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B9495C" w:rsidRPr="00AD07B3" w:rsidRDefault="00B9495C" w:rsidP="00C423B0">
            <w:pPr>
              <w:jc w:val="both"/>
              <w:rPr>
                <w:rFonts w:eastAsia="Times New Roman"/>
                <w:sz w:val="20"/>
              </w:rPr>
            </w:pPr>
            <w:r w:rsidRPr="00AD07B3">
              <w:rPr>
                <w:rFonts w:eastAsia="Times New Roman"/>
                <w:sz w:val="20"/>
              </w:rPr>
              <w:t>Na základě vlhkosti zdiva objektů K1 a K2 je v některých částech areálu nutné změnit historický povrchový způsob odtoku dešťových vod a doplnit do inkriminovaných míst objektu K1 dvorní vpusť a v případě objektu K2 dešťové svody osadit gejgry a zaústit do dešťové kanalizace.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B9495C" w:rsidRPr="00AD07B3" w:rsidRDefault="00B9495C" w:rsidP="00B9495C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rFonts w:eastAsia="Times New Roman"/>
                <w:sz w:val="20"/>
              </w:rPr>
              <w:t>Při přepojování nového rozhodu vody bylo zjištěno, že konstrukce vodoměrné šachty je dožilá a hrozí zhroucením, bylo rozhodnuto o provedení přezdění šachty.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AD07B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893ED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</w:t>
            </w:r>
            <w:r w:rsidRPr="00893EDE">
              <w:rPr>
                <w:sz w:val="20"/>
                <w:szCs w:val="20"/>
              </w:rPr>
              <w:lastRenderedPageBreak/>
              <w:t xml:space="preserve">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893ED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B9495C" w:rsidRPr="00893ED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BE2B4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B9495C" w:rsidRPr="002E68A0" w:rsidRDefault="00B9495C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4E2C83" w:rsidRDefault="00B9495C" w:rsidP="00B9495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B9495C" w:rsidRPr="00862385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B9495C" w:rsidRPr="00862385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B9495C" w:rsidRPr="002F47C5" w:rsidRDefault="00B9495C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9495C" w:rsidRPr="004E2C83" w:rsidRDefault="00B9495C" w:rsidP="00B9495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95C" w:rsidRPr="00BE2B4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955A37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B9495C" w:rsidRPr="00955A3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Revize svítidel byla předložena.</w:t>
            </w: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80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680539" w:rsidRDefault="00680539" w:rsidP="00B9495C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EZS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680539" w:rsidRDefault="00680539" w:rsidP="00B9495C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680539">
              <w:rPr>
                <w:b/>
                <w:color w:val="FF0000"/>
                <w:sz w:val="20"/>
                <w:szCs w:val="20"/>
              </w:rPr>
              <w:t>KD č.45</w:t>
            </w:r>
          </w:p>
          <w:p w:rsidR="00680539" w:rsidRDefault="00680539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Dodavatelem byl předložen návrh úpravy ústředen EZS a kamerového sys</w:t>
            </w:r>
            <w:r w:rsidR="00475666">
              <w:rPr>
                <w:color w:val="FF0000"/>
                <w:sz w:val="20"/>
                <w:szCs w:val="20"/>
              </w:rPr>
              <w:t>tému. Požadované úpravy vedou ke</w:t>
            </w:r>
            <w:r>
              <w:rPr>
                <w:color w:val="FF0000"/>
                <w:sz w:val="20"/>
                <w:szCs w:val="20"/>
              </w:rPr>
              <w:t xml:space="preserve"> zjednodušení</w:t>
            </w:r>
            <w:r w:rsidR="00475666">
              <w:rPr>
                <w:color w:val="FF0000"/>
                <w:sz w:val="20"/>
                <w:szCs w:val="20"/>
              </w:rPr>
              <w:t xml:space="preserve"> obsluhy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475666">
              <w:rPr>
                <w:color w:val="FF0000"/>
                <w:sz w:val="20"/>
                <w:szCs w:val="20"/>
              </w:rPr>
              <w:t xml:space="preserve">a modernizaci </w:t>
            </w:r>
            <w:r>
              <w:rPr>
                <w:color w:val="FF0000"/>
                <w:sz w:val="20"/>
                <w:szCs w:val="20"/>
              </w:rPr>
              <w:t xml:space="preserve">systému </w:t>
            </w:r>
            <w:r w:rsidR="00475666">
              <w:rPr>
                <w:color w:val="FF0000"/>
                <w:sz w:val="20"/>
                <w:szCs w:val="20"/>
              </w:rPr>
              <w:t>oproti PD zpracované v 2011. Dále byl předložen návrh na úpravu kamerového systému, kde z hlediska požadavku pokrytí areálu stálým obrazem byly navrženy kamery stacionární místo otočných. Navrhované řešení vede i finanční úspoře.</w:t>
            </w:r>
          </w:p>
          <w:p w:rsidR="00475666" w:rsidRPr="00680539" w:rsidRDefault="00475666" w:rsidP="00B9495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 posouzení úprav GP bude vypracován a předložen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80539" w:rsidRPr="00F70047" w:rsidRDefault="00680539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80539" w:rsidRPr="00F70047" w:rsidRDefault="00680539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9495C" w:rsidRPr="00F70047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O.02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 xml:space="preserve">Nové základy </w:t>
            </w:r>
          </w:p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Projektant souhlasí s tím, že nové základy je možné provádět z betonových cihel jako náhrady šalovacích tvárnic apod.</w:t>
            </w:r>
          </w:p>
          <w:p w:rsidR="00B9495C" w:rsidRPr="00350340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O.03</w:t>
            </w:r>
          </w:p>
        </w:tc>
        <w:tc>
          <w:tcPr>
            <w:tcW w:w="6378" w:type="dxa"/>
            <w:vAlign w:val="center"/>
          </w:tcPr>
          <w:p w:rsidR="00B9495C" w:rsidRPr="00CE6EA0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B9495C" w:rsidRPr="009758BD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B9495C" w:rsidRPr="009758BD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B9495C" w:rsidRPr="004C513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E2430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B9495C" w:rsidRPr="00E2430F" w:rsidRDefault="00B9495C" w:rsidP="00B9495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9495C" w:rsidRDefault="00B9495C" w:rsidP="00B9495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O.16</w:t>
            </w:r>
          </w:p>
        </w:tc>
        <w:tc>
          <w:tcPr>
            <w:tcW w:w="6378" w:type="dxa"/>
            <w:vAlign w:val="center"/>
          </w:tcPr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A5285B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B9495C" w:rsidRPr="00A5285B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E808F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B9495C" w:rsidRPr="00E808F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B9495C" w:rsidRPr="00A5285B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B9495C" w:rsidRPr="008156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 xml:space="preserve">tím, že je nutné dodat </w:t>
            </w:r>
            <w:r w:rsidRPr="00815600">
              <w:rPr>
                <w:sz w:val="20"/>
                <w:szCs w:val="20"/>
              </w:rPr>
              <w:lastRenderedPageBreak/>
              <w:t>okrových obkladů.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CA2E2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9495C" w:rsidRPr="00CA2E2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4804E1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B9495C" w:rsidRPr="004804E1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A677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B9495C" w:rsidRPr="00A67700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58466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B9495C" w:rsidRPr="0058466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695CE3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B9495C" w:rsidRPr="00695CE3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BE2B4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B9495C" w:rsidRPr="00695CE3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B9495C" w:rsidRPr="00836E1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B9495C" w:rsidRPr="005678F5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B9495C" w:rsidRPr="0058466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BE2B4E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B9495C" w:rsidRPr="00BE2B4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955A3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B9495C" w:rsidRPr="00836E1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lastRenderedPageBreak/>
              <w:t>O.24</w:t>
            </w:r>
          </w:p>
        </w:tc>
        <w:tc>
          <w:tcPr>
            <w:tcW w:w="6378" w:type="dxa"/>
            <w:vAlign w:val="center"/>
          </w:tcPr>
          <w:p w:rsidR="00B9495C" w:rsidRPr="00DD6F54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BE2B4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B9495C" w:rsidRPr="00583E6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B9495C" w:rsidRPr="0071282E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B9495C" w:rsidRPr="00002FFA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B9495C" w:rsidRPr="00723342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9495C" w:rsidRPr="00955A3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B9495C" w:rsidRPr="00955A37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B9495C" w:rsidRPr="00AE66A6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B9495C" w:rsidRPr="00723342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B9495C" w:rsidRPr="00723342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8C0F61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B9495C" w:rsidRPr="00723342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B9495C" w:rsidRPr="00723342" w:rsidRDefault="00B9495C" w:rsidP="00B949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O.29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 xml:space="preserve">KD č. 41 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otevírací mříže Z024. Vzorek byl odsouhlasen s tím, že bude upraven detail uzávěru mříže dle dohody.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lastRenderedPageBreak/>
              <w:t>O.30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 xml:space="preserve">KD č. 41 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kliky a štítku KD 30. Vzorek štítku byl odsouhlasen. Vzorek klik bude ještě předložen.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O.31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>KD č. 41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Byly předloženy vzorky kovových mřížek odvětrání v podlahách a na stěně. Vzorky byly s drobnými připomínkami odsouhlaseny.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D2774F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O.32</w:t>
            </w:r>
          </w:p>
        </w:tc>
        <w:tc>
          <w:tcPr>
            <w:tcW w:w="6378" w:type="dxa"/>
            <w:vAlign w:val="center"/>
          </w:tcPr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>KD č. 41</w:t>
            </w:r>
          </w:p>
          <w:p w:rsidR="00B9495C" w:rsidRPr="00D2774F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obkladu pro technické místnosti a dílny. Vzorek byl odsouhlasen.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B9495C" w:rsidRP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O.33</w:t>
            </w:r>
          </w:p>
        </w:tc>
        <w:tc>
          <w:tcPr>
            <w:tcW w:w="6378" w:type="dxa"/>
            <w:vAlign w:val="center"/>
          </w:tcPr>
          <w:p w:rsidR="00B9495C" w:rsidRP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9495C">
              <w:rPr>
                <w:b/>
                <w:sz w:val="20"/>
                <w:szCs w:val="20"/>
              </w:rPr>
              <w:t>KD č.42</w:t>
            </w:r>
          </w:p>
          <w:p w:rsidR="00B9495C" w:rsidRDefault="00B9495C" w:rsidP="00B9495C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Byly předloženy vzorky barevného nátěru podlah byl vybrán vzorek Lignofix – hnědý vzorek č.2. Viz příloha č.2</w:t>
            </w:r>
          </w:p>
        </w:tc>
        <w:tc>
          <w:tcPr>
            <w:tcW w:w="1187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Default="00B9495C" w:rsidP="00B9495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</w:t>
            </w:r>
            <w:r w:rsidR="00145146">
              <w:rPr>
                <w:sz w:val="20"/>
                <w:szCs w:val="20"/>
                <w:u w:val="single"/>
              </w:rPr>
              <w:t xml:space="preserve"> k provedení v týdnu od   </w:t>
            </w:r>
            <w:r>
              <w:rPr>
                <w:sz w:val="20"/>
                <w:szCs w:val="20"/>
                <w:u w:val="single"/>
              </w:rPr>
              <w:t>30.6.</w:t>
            </w:r>
            <w:r w:rsidR="00145146">
              <w:rPr>
                <w:sz w:val="20"/>
                <w:szCs w:val="20"/>
                <w:u w:val="single"/>
              </w:rPr>
              <w:t xml:space="preserve"> – 14.7. </w:t>
            </w:r>
            <w:r>
              <w:rPr>
                <w:sz w:val="20"/>
                <w:szCs w:val="20"/>
                <w:u w:val="single"/>
              </w:rPr>
              <w:t>2015</w:t>
            </w:r>
          </w:p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9495C" w:rsidRPr="000C00CE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B9495C" w:rsidRPr="000C00CE" w:rsidRDefault="00145146" w:rsidP="0014514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9495C">
              <w:rPr>
                <w:sz w:val="20"/>
                <w:szCs w:val="20"/>
              </w:rPr>
              <w:t>.6.2015</w:t>
            </w:r>
          </w:p>
        </w:tc>
      </w:tr>
      <w:tr w:rsidR="00B9495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495C" w:rsidRPr="00766A13" w:rsidRDefault="00B9495C" w:rsidP="00B9495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4"/>
      <w:footerReference w:type="defaul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DC8" w:rsidRDefault="009C4DC8" w:rsidP="00BD0FE0">
      <w:pPr>
        <w:spacing w:after="0" w:line="240" w:lineRule="auto"/>
      </w:pPr>
      <w:r>
        <w:separator/>
      </w:r>
    </w:p>
  </w:endnote>
  <w:endnote w:type="continuationSeparator" w:id="0">
    <w:p w:rsidR="009C4DC8" w:rsidRDefault="009C4DC8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68053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5B69">
      <w:rPr>
        <w:noProof/>
      </w:rPr>
      <w:t>20</w:t>
    </w:r>
    <w:r>
      <w:rPr>
        <w:noProof/>
      </w:rPr>
      <w:fldChar w:fldCharType="end"/>
    </w:r>
  </w:p>
  <w:p w:rsidR="00680539" w:rsidRDefault="006805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DC8" w:rsidRDefault="009C4DC8" w:rsidP="00BD0FE0">
      <w:pPr>
        <w:spacing w:after="0" w:line="240" w:lineRule="auto"/>
      </w:pPr>
      <w:r>
        <w:separator/>
      </w:r>
    </w:p>
  </w:footnote>
  <w:footnote w:type="continuationSeparator" w:id="0">
    <w:p w:rsidR="009C4DC8" w:rsidRDefault="009C4DC8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9C4DC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680539" w:rsidRDefault="00680539">
    <w:pPr>
      <w:pStyle w:val="Zhlav"/>
    </w:pPr>
  </w:p>
  <w:p w:rsidR="00680539" w:rsidRDefault="00680539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680539" w:rsidRPr="00766A13">
      <w:trPr>
        <w:trHeight w:val="100"/>
      </w:trPr>
      <w:tc>
        <w:tcPr>
          <w:tcW w:w="1462" w:type="dxa"/>
          <w:vAlign w:val="center"/>
        </w:tcPr>
        <w:p w:rsidR="00680539" w:rsidRPr="008E101F" w:rsidRDefault="0068053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680539" w:rsidRPr="00766A13" w:rsidRDefault="0068053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680539" w:rsidRPr="00766A13" w:rsidRDefault="0068053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680539" w:rsidRPr="008E101F" w:rsidRDefault="00680539">
          <w:pPr>
            <w:pStyle w:val="Zhlav"/>
            <w:rPr>
              <w:lang w:eastAsia="en-US"/>
            </w:rPr>
          </w:pPr>
        </w:p>
      </w:tc>
    </w:tr>
    <w:tr w:rsidR="00680539" w:rsidRPr="00766A13">
      <w:trPr>
        <w:trHeight w:val="414"/>
      </w:trPr>
      <w:tc>
        <w:tcPr>
          <w:tcW w:w="1462" w:type="dxa"/>
          <w:vAlign w:val="center"/>
        </w:tcPr>
        <w:p w:rsidR="00680539" w:rsidRPr="008E101F" w:rsidRDefault="0068053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680539" w:rsidRPr="008E101F" w:rsidRDefault="00680539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680539" w:rsidRPr="008E101F" w:rsidRDefault="00680539" w:rsidP="007B79BB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30. 6. 2015</w:t>
          </w:r>
        </w:p>
      </w:tc>
    </w:tr>
  </w:tbl>
  <w:p w:rsidR="00680539" w:rsidRDefault="006805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45B69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45146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1193"/>
    <w:rsid w:val="001929AB"/>
    <w:rsid w:val="00193CD9"/>
    <w:rsid w:val="001954D4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0393"/>
    <w:rsid w:val="0020293F"/>
    <w:rsid w:val="0020560F"/>
    <w:rsid w:val="00205C8A"/>
    <w:rsid w:val="0021430A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5D28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D4703"/>
    <w:rsid w:val="003E1DF0"/>
    <w:rsid w:val="003E6CC7"/>
    <w:rsid w:val="003F098C"/>
    <w:rsid w:val="003F0B20"/>
    <w:rsid w:val="003F1BE4"/>
    <w:rsid w:val="003F4A5A"/>
    <w:rsid w:val="003F77B2"/>
    <w:rsid w:val="004114E7"/>
    <w:rsid w:val="0041153E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898"/>
    <w:rsid w:val="00472E91"/>
    <w:rsid w:val="0047318D"/>
    <w:rsid w:val="0047387E"/>
    <w:rsid w:val="00474A95"/>
    <w:rsid w:val="00475666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1CA2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69A8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973E9"/>
    <w:rsid w:val="005A5731"/>
    <w:rsid w:val="005B4527"/>
    <w:rsid w:val="005B4810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CFF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0539"/>
    <w:rsid w:val="00686D41"/>
    <w:rsid w:val="00694681"/>
    <w:rsid w:val="00694A62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A43BB"/>
    <w:rsid w:val="007B0FD1"/>
    <w:rsid w:val="007B3AD3"/>
    <w:rsid w:val="007B79BB"/>
    <w:rsid w:val="007C07AF"/>
    <w:rsid w:val="007C3FD2"/>
    <w:rsid w:val="007D34F4"/>
    <w:rsid w:val="007D41BE"/>
    <w:rsid w:val="007D5267"/>
    <w:rsid w:val="007D547D"/>
    <w:rsid w:val="007D5483"/>
    <w:rsid w:val="007D5BBB"/>
    <w:rsid w:val="007F2ECE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3247"/>
    <w:rsid w:val="00815600"/>
    <w:rsid w:val="00815D4D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0F61"/>
    <w:rsid w:val="008C47BF"/>
    <w:rsid w:val="008C7F94"/>
    <w:rsid w:val="008D0309"/>
    <w:rsid w:val="008D05E6"/>
    <w:rsid w:val="008D0CFE"/>
    <w:rsid w:val="008E101F"/>
    <w:rsid w:val="008E7034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55A37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978FF"/>
    <w:rsid w:val="009B0DB9"/>
    <w:rsid w:val="009B338A"/>
    <w:rsid w:val="009C11B1"/>
    <w:rsid w:val="009C44FA"/>
    <w:rsid w:val="009C4DC8"/>
    <w:rsid w:val="009D2305"/>
    <w:rsid w:val="009D532D"/>
    <w:rsid w:val="009D71CD"/>
    <w:rsid w:val="009E080A"/>
    <w:rsid w:val="009E2DFA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052F"/>
    <w:rsid w:val="00A3151C"/>
    <w:rsid w:val="00A33D58"/>
    <w:rsid w:val="00A4185F"/>
    <w:rsid w:val="00A44416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07B3"/>
    <w:rsid w:val="00AD10BE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9495C"/>
    <w:rsid w:val="00BA136E"/>
    <w:rsid w:val="00BA4C5F"/>
    <w:rsid w:val="00BA67C3"/>
    <w:rsid w:val="00BB11DD"/>
    <w:rsid w:val="00BB51B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423B0"/>
    <w:rsid w:val="00C533BD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01D8"/>
    <w:rsid w:val="00C92C54"/>
    <w:rsid w:val="00C9598F"/>
    <w:rsid w:val="00CA0D61"/>
    <w:rsid w:val="00CA1C88"/>
    <w:rsid w:val="00CA2E24"/>
    <w:rsid w:val="00CA7101"/>
    <w:rsid w:val="00CB1312"/>
    <w:rsid w:val="00CB158B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C6F04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2774F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3F83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33B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A1B3B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3211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martina.kubice@mu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im.rouce@m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vaclava.benesova@volny" TargetMode="External"/><Relationship Id="rId33" Type="http://schemas.openxmlformats.org/officeDocument/2006/relationships/hyperlink" Target="http://www.e-zakazky.cz/profil-zadavatele/3d69b483-9d5c-484e-9d8f-81bd3c25381d/Zakazka/P15V00000001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pernicaj@sksblansko" TargetMode="External"/><Relationship Id="rId29" Type="http://schemas.openxmlformats.org/officeDocument/2006/relationships/hyperlink" Target="mailto:info@novakpave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petr.pesek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dagmar.balcarova@mu" TargetMode="External"/><Relationship Id="rId28" Type="http://schemas.openxmlformats.org/officeDocument/2006/relationships/hyperlink" Target="mailto:tomas.podany@mu.ckrumlov.cz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studecky.stepan@sksblansko" TargetMode="External"/><Relationship Id="rId31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petr.papousek@mu" TargetMode="External"/><Relationship Id="rId27" Type="http://schemas.openxmlformats.org/officeDocument/2006/relationships/hyperlink" Target="mailto:tereza.klime&#353;ova@mu" TargetMode="External"/><Relationship Id="rId30" Type="http://schemas.openxmlformats.org/officeDocument/2006/relationships/hyperlink" Target="mailto:rsacek@seznam.cz" TargetMode="External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C0960-3F4E-4043-9249-B013D7FA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7415</Words>
  <Characters>43752</Characters>
  <Application>Microsoft Office Word</Application>
  <DocSecurity>0</DocSecurity>
  <Lines>364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2014-05-07T15:02:00Z</cp:lastPrinted>
  <dcterms:created xsi:type="dcterms:W3CDTF">2015-08-12T12:13:00Z</dcterms:created>
  <dcterms:modified xsi:type="dcterms:W3CDTF">2015-08-12T18:22:00Z</dcterms:modified>
</cp:coreProperties>
</file>