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1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2257"/>
        <w:gridCol w:w="2398"/>
      </w:tblGrid>
      <w:tr w:rsidR="00FB7F76" w:rsidRPr="00A90AD8" w:rsidTr="00F11BB7">
        <w:trPr>
          <w:trHeight w:val="297"/>
        </w:trPr>
        <w:tc>
          <w:tcPr>
            <w:tcW w:w="6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063A2A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42</w:t>
            </w:r>
          </w:p>
        </w:tc>
      </w:tr>
      <w:tr w:rsidR="00FB7F76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Krumlov“    </w:t>
            </w:r>
          </w:p>
        </w:tc>
      </w:tr>
      <w:tr w:rsidR="00FB7F76" w:rsidRPr="00322C58" w:rsidTr="00F11BB7">
        <w:trPr>
          <w:trHeight w:val="297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990E7C" w:rsidRPr="00990E7C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  <w:r w:rsid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CZ00245836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F76" w:rsidRPr="006070AE" w:rsidRDefault="00FB7F76" w:rsidP="00C53153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063A2A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5.6</w:t>
            </w:r>
            <w:r w:rsidR="00830E80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F11BB7">
        <w:trPr>
          <w:trHeight w:val="137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70AE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Zhotovitel:</w:t>
            </w:r>
            <w:r w:rsidR="006070AE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8B27E8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POHL </w:t>
            </w:r>
            <w:proofErr w:type="spellStart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cz</w:t>
            </w:r>
            <w:proofErr w:type="spellEnd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a.s.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Nádražní 25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252 63 Roztoky</w:t>
            </w:r>
          </w:p>
          <w:p w:rsidR="00990E7C" w:rsidRPr="00990E7C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IČ: 25606468, DIČ: CZ25606468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7E8" w:rsidRPr="00322C58" w:rsidRDefault="008B27E8" w:rsidP="00C53153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063A2A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5.6</w:t>
            </w:r>
            <w:r w:rsidR="00830E80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05" w:rsidRPr="001B1BDF" w:rsidRDefault="00BA45D4" w:rsidP="00BA45D4">
            <w:pPr>
              <w:ind w:firstLine="0"/>
              <w:rPr>
                <w:rFonts w:asciiTheme="minorHAnsi" w:hAnsiTheme="minorHAnsi"/>
                <w:b/>
                <w:i/>
                <w:szCs w:val="22"/>
              </w:rPr>
            </w:pPr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>30.4.2014</w:t>
            </w:r>
            <w:proofErr w:type="gramEnd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DAE" w:rsidRPr="00322C58" w:rsidRDefault="00A33DAE" w:rsidP="00B25BB5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D01CA2">
              <w:rPr>
                <w:rFonts w:asciiTheme="minorHAnsi" w:hAnsiTheme="minorHAnsi"/>
                <w:b/>
                <w:i/>
                <w:sz w:val="22"/>
                <w:szCs w:val="22"/>
              </w:rPr>
              <w:t>Objekt K</w:t>
            </w:r>
            <w:r w:rsidR="00B25BB5">
              <w:rPr>
                <w:rFonts w:asciiTheme="minorHAnsi" w:hAnsiTheme="minorHAnsi"/>
                <w:b/>
                <w:i/>
                <w:sz w:val="22"/>
                <w:szCs w:val="22"/>
              </w:rPr>
              <w:t>4</w:t>
            </w:r>
            <w:r w:rsidR="006070AE" w:rsidRPr="006070AE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– Bývalý </w:t>
            </w:r>
            <w:r w:rsidR="00B25BB5">
              <w:rPr>
                <w:rFonts w:asciiTheme="minorHAnsi" w:hAnsiTheme="minorHAnsi"/>
                <w:b/>
                <w:i/>
                <w:sz w:val="22"/>
                <w:szCs w:val="22"/>
              </w:rPr>
              <w:t>hospodářský objekt</w:t>
            </w:r>
          </w:p>
        </w:tc>
      </w:tr>
      <w:tr w:rsidR="008B27E8" w:rsidRPr="00322C58" w:rsidTr="00F11BB7">
        <w:trPr>
          <w:trHeight w:val="963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1FD" w:rsidRDefault="008B27E8" w:rsidP="00031CCE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C73C05" w:rsidRDefault="00063A2A" w:rsidP="00063A2A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V objektu se po rozkrytí podlah ukázalo, že podlahy byly provedeny všude jako jednovrstvé, položené na polštářích na sraz (výjimečně na polodrážku). Jako materiál bylo použito smrkové dřevo.</w:t>
            </w:r>
          </w:p>
          <w:p w:rsidR="00063A2A" w:rsidRPr="00990E7C" w:rsidRDefault="00063A2A" w:rsidP="00063A2A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Dále byla v průběhu fakturace objevena chyba při ocenění položky, kdy místo ceny za m běžný byla udána cena za m3. Tato cena byla extrémně vysoká a nebyla adekvátní prováděným pracím (položka je odečtena a nahrazena odpovídající </w:t>
            </w:r>
            <w:r w:rsidR="00680AB9">
              <w:rPr>
                <w:rFonts w:asciiTheme="minorHAnsi" w:eastAsia="Times New Roman" w:hAnsiTheme="minorHAnsi"/>
                <w:color w:val="000000"/>
                <w:sz w:val="20"/>
              </w:rPr>
              <w:t>cenou z nabídky dodavatele).</w:t>
            </w:r>
          </w:p>
        </w:tc>
      </w:tr>
      <w:tr w:rsidR="008B27E8" w:rsidRPr="00322C58" w:rsidTr="00F11BB7">
        <w:trPr>
          <w:trHeight w:val="6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275018" w:rsidRDefault="00063A2A" w:rsidP="00C9241A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Na základě doporučení pracovníků státní památkové péče bylo přistoupeno k obnovení původních skladeb a materiálů podlah</w:t>
            </w:r>
            <w:r w:rsidR="00C9241A">
              <w:rPr>
                <w:rFonts w:asciiTheme="minorHAnsi" w:eastAsia="Times New Roman" w:hAnsiTheme="minorHAnsi"/>
                <w:color w:val="000000"/>
                <w:sz w:val="20"/>
              </w:rPr>
              <w:t>.</w:t>
            </w:r>
          </w:p>
        </w:tc>
      </w:tr>
      <w:tr w:rsidR="008B27E8" w:rsidRPr="00322C58" w:rsidTr="00F11BB7">
        <w:trPr>
          <w:trHeight w:val="3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F25D9" w:rsidRPr="002F25D9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990E7C" w:rsidRDefault="00063A2A" w:rsidP="00063A2A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Návrat k původnímu historicky ověřené skladbě podlah objektu.</w:t>
            </w:r>
          </w:p>
        </w:tc>
      </w:tr>
      <w:tr w:rsidR="008B27E8" w:rsidRPr="00322C58" w:rsidTr="00F11BB7">
        <w:trPr>
          <w:trHeight w:val="697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C73C05" w:rsidRPr="00990E7C" w:rsidRDefault="009E18CA" w:rsidP="00860469">
            <w:pPr>
              <w:ind w:firstLine="0"/>
              <w:rPr>
                <w:rFonts w:asciiTheme="minorHAnsi" w:hAnsiTheme="minorHAnsi"/>
                <w:sz w:val="20"/>
              </w:rPr>
            </w:pPr>
            <w:r w:rsidRPr="00990E7C">
              <w:rPr>
                <w:rFonts w:asciiTheme="minorHAnsi" w:hAnsiTheme="minorHAnsi"/>
                <w:sz w:val="20"/>
              </w:rPr>
              <w:t xml:space="preserve">Oceněný rozpočet s výkazem výměr, </w:t>
            </w:r>
            <w:r w:rsidR="00990E7C" w:rsidRPr="00990E7C">
              <w:rPr>
                <w:rFonts w:asciiTheme="minorHAnsi" w:hAnsiTheme="minorHAnsi"/>
                <w:sz w:val="20"/>
              </w:rPr>
              <w:t>zápisy z kontrolních dnů stavby včetně prezenčních listin</w:t>
            </w:r>
            <w:r w:rsidR="00830E80">
              <w:rPr>
                <w:rFonts w:asciiTheme="minorHAnsi" w:hAnsiTheme="minorHAnsi"/>
                <w:sz w:val="20"/>
              </w:rPr>
              <w:t xml:space="preserve">, </w:t>
            </w:r>
            <w:bookmarkStart w:id="0" w:name="_GoBack"/>
            <w:bookmarkEnd w:id="0"/>
            <w:r w:rsidR="00830E80">
              <w:rPr>
                <w:rFonts w:asciiTheme="minorHAnsi" w:hAnsiTheme="minorHAnsi"/>
                <w:sz w:val="20"/>
              </w:rPr>
              <w:t>fotodokumentace</w:t>
            </w:r>
            <w:r w:rsidR="00C73C05">
              <w:rPr>
                <w:rFonts w:asciiTheme="minorHAnsi" w:hAnsiTheme="minorHAnsi"/>
                <w:sz w:val="20"/>
              </w:rPr>
              <w:t>.</w:t>
            </w:r>
          </w:p>
        </w:tc>
      </w:tr>
      <w:tr w:rsidR="00DB48D5" w:rsidRPr="00322C58" w:rsidTr="007335F4">
        <w:trPr>
          <w:trHeight w:val="39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EE4" w:rsidRPr="0059317C" w:rsidRDefault="00DB48D5" w:rsidP="00063A2A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  <w:r w:rsidR="00C9241A">
              <w:rPr>
                <w:rFonts w:asciiTheme="minorHAnsi" w:hAnsiTheme="minorHAnsi"/>
                <w:b/>
                <w:sz w:val="22"/>
                <w:szCs w:val="22"/>
              </w:rPr>
              <w:t>-</w:t>
            </w:r>
            <w:r w:rsidR="00063A2A">
              <w:rPr>
                <w:rFonts w:asciiTheme="minorHAnsi" w:hAnsiTheme="minorHAnsi"/>
                <w:b/>
                <w:sz w:val="22"/>
                <w:szCs w:val="22"/>
              </w:rPr>
              <w:t>337.554,88</w:t>
            </w:r>
            <w:r w:rsidR="00C9241A">
              <w:rPr>
                <w:rFonts w:asciiTheme="minorHAnsi" w:hAnsiTheme="minorHAnsi"/>
                <w:b/>
                <w:sz w:val="22"/>
                <w:szCs w:val="22"/>
              </w:rPr>
              <w:t>,- Kč</w:t>
            </w:r>
          </w:p>
        </w:tc>
      </w:tr>
      <w:tr w:rsidR="008B27E8" w:rsidRPr="00322C58" w:rsidTr="00F11BB7">
        <w:trPr>
          <w:trHeight w:val="41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CC" w:rsidRPr="007335F4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7335F4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Ing. Lukáš Zrna, </w:t>
            </w:r>
          </w:p>
          <w:p w:rsidR="00DB48D5" w:rsidRPr="00DB48D5" w:rsidRDefault="00DB48D5" w:rsidP="00112DCC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7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zrna@pohl.cz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8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suss@pegisan.cz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8D5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680AB9">
              <w:rPr>
                <w:rFonts w:asciiTheme="minorHAnsi" w:hAnsiTheme="minorHAnsi"/>
                <w:b/>
                <w:sz w:val="22"/>
                <w:szCs w:val="22"/>
              </w:rPr>
              <w:t>5.6</w:t>
            </w:r>
            <w:r w:rsidR="0061461F">
              <w:rPr>
                <w:rFonts w:asciiTheme="minorHAnsi" w:hAnsiTheme="minorHAnsi"/>
                <w:b/>
                <w:sz w:val="22"/>
                <w:szCs w:val="22"/>
              </w:rPr>
              <w:t>.2015</w:t>
            </w:r>
            <w:proofErr w:type="gramEnd"/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F11BB7">
        <w:trPr>
          <w:trHeight w:val="911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 w:rsidRPr="007335F4">
              <w:rPr>
                <w:rFonts w:asciiTheme="minorHAnsi" w:hAnsiTheme="minorHAnsi"/>
                <w:sz w:val="22"/>
                <w:szCs w:val="22"/>
              </w:rPr>
              <w:t xml:space="preserve">Ing. Jan </w:t>
            </w:r>
            <w:proofErr w:type="spellStart"/>
            <w:r w:rsidR="007335F4" w:rsidRPr="007335F4">
              <w:rPr>
                <w:rFonts w:asciiTheme="minorHAnsi" w:hAnsiTheme="minorHAnsi"/>
                <w:sz w:val="22"/>
                <w:szCs w:val="22"/>
              </w:rPr>
              <w:t>Lapeš</w:t>
            </w:r>
            <w:proofErr w:type="spellEnd"/>
          </w:p>
          <w:p w:rsidR="008B27E8" w:rsidRPr="00322C58" w:rsidRDefault="008B27E8" w:rsidP="002C299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680AB9">
              <w:rPr>
                <w:rFonts w:asciiTheme="minorHAnsi" w:hAnsiTheme="minorHAnsi"/>
                <w:sz w:val="22"/>
                <w:szCs w:val="22"/>
              </w:rPr>
              <w:t>5.6</w:t>
            </w:r>
            <w:r w:rsidR="00830E80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8B27E8" w:rsidRDefault="00AB7E25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Mgr. Dalibor Carda – starosta města</w:t>
            </w:r>
          </w:p>
          <w:p w:rsidR="008B27E8" w:rsidRPr="00322C58" w:rsidRDefault="008B27E8" w:rsidP="002C299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59317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680AB9">
              <w:rPr>
                <w:rFonts w:asciiTheme="minorHAnsi" w:hAnsiTheme="minorHAnsi"/>
                <w:sz w:val="22"/>
                <w:szCs w:val="22"/>
              </w:rPr>
              <w:t>8.6</w:t>
            </w:r>
            <w:r w:rsidR="00830E80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F11BB7">
        <w:trPr>
          <w:trHeight w:val="686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990E7C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  <w:r w:rsidR="009E08D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E08DA" w:rsidRPr="00990E7C">
              <w:rPr>
                <w:rFonts w:asciiTheme="minorHAnsi" w:hAnsiTheme="minorHAnsi"/>
                <w:sz w:val="22"/>
                <w:szCs w:val="22"/>
              </w:rPr>
              <w:t>Ing. Kateřina Slavíková</w:t>
            </w:r>
          </w:p>
          <w:p w:rsidR="008B27E8" w:rsidRPr="00322C58" w:rsidRDefault="008B27E8" w:rsidP="002C299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680AB9">
              <w:rPr>
                <w:rFonts w:asciiTheme="minorHAnsi" w:hAnsiTheme="minorHAnsi"/>
                <w:sz w:val="22"/>
                <w:szCs w:val="22"/>
              </w:rPr>
              <w:t>5.6</w:t>
            </w:r>
            <w:r w:rsidR="00830E80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="00860469">
              <w:rPr>
                <w:rFonts w:asciiTheme="minorHAnsi" w:hAnsiTheme="minorHAnsi"/>
                <w:sz w:val="22"/>
                <w:szCs w:val="22"/>
              </w:rPr>
              <w:t>Ing. arch. Jakub Masák</w:t>
            </w:r>
          </w:p>
          <w:p w:rsidR="008B27E8" w:rsidRPr="00322C58" w:rsidRDefault="008B27E8" w:rsidP="002C299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680AB9">
              <w:rPr>
                <w:rFonts w:asciiTheme="minorHAnsi" w:hAnsiTheme="minorHAnsi"/>
                <w:sz w:val="22"/>
                <w:szCs w:val="22"/>
              </w:rPr>
              <w:t>5.6</w:t>
            </w:r>
            <w:r w:rsidR="00830E80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F11BB7">
        <w:trPr>
          <w:trHeight w:val="40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112DC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proofErr w:type="gramStart"/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bez</w:t>
            </w:r>
            <w:proofErr w:type="gramEnd"/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připomínek</w:t>
            </w:r>
          </w:p>
        </w:tc>
      </w:tr>
    </w:tbl>
    <w:p w:rsidR="001C27A3" w:rsidRPr="00322C58" w:rsidRDefault="001C27A3" w:rsidP="00F11BB7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0809" w:rsidRDefault="005A0809" w:rsidP="004131CC">
      <w:r>
        <w:separator/>
      </w:r>
    </w:p>
  </w:endnote>
  <w:endnote w:type="continuationSeparator" w:id="0">
    <w:p w:rsidR="005A0809" w:rsidRDefault="005A0809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0809" w:rsidRDefault="005A0809" w:rsidP="004131CC">
      <w:r>
        <w:separator/>
      </w:r>
    </w:p>
  </w:footnote>
  <w:footnote w:type="continuationSeparator" w:id="0">
    <w:p w:rsidR="005A0809" w:rsidRDefault="005A0809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4F0937" w:rsidP="004131CC">
    <w:pPr>
      <w:pStyle w:val="Zhlav"/>
      <w:ind w:firstLine="0"/>
    </w:pPr>
    <w:r>
      <w:rPr>
        <w:noProof/>
      </w:rPr>
      <w:drawing>
        <wp:inline distT="0" distB="0" distL="0" distR="0" wp14:anchorId="739E3463" wp14:editId="174CAF15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134CF"/>
    <w:rsid w:val="00031CCE"/>
    <w:rsid w:val="0004241A"/>
    <w:rsid w:val="00044B88"/>
    <w:rsid w:val="00063A2A"/>
    <w:rsid w:val="000664D6"/>
    <w:rsid w:val="000B37BE"/>
    <w:rsid w:val="000B7365"/>
    <w:rsid w:val="000E3460"/>
    <w:rsid w:val="000F1C73"/>
    <w:rsid w:val="000F555D"/>
    <w:rsid w:val="0010199A"/>
    <w:rsid w:val="00112DCC"/>
    <w:rsid w:val="00163176"/>
    <w:rsid w:val="001643D8"/>
    <w:rsid w:val="0016707A"/>
    <w:rsid w:val="00193C93"/>
    <w:rsid w:val="00194F6B"/>
    <w:rsid w:val="001B1BDF"/>
    <w:rsid w:val="001C1F3B"/>
    <w:rsid w:val="001C27A3"/>
    <w:rsid w:val="001D2F8E"/>
    <w:rsid w:val="001E1123"/>
    <w:rsid w:val="001F332D"/>
    <w:rsid w:val="001F4B97"/>
    <w:rsid w:val="00220F71"/>
    <w:rsid w:val="00270702"/>
    <w:rsid w:val="00274AC4"/>
    <w:rsid w:val="00275018"/>
    <w:rsid w:val="00277493"/>
    <w:rsid w:val="00293728"/>
    <w:rsid w:val="002B05B4"/>
    <w:rsid w:val="002B0DE5"/>
    <w:rsid w:val="002B7855"/>
    <w:rsid w:val="002C299D"/>
    <w:rsid w:val="002F25D9"/>
    <w:rsid w:val="003003BE"/>
    <w:rsid w:val="00311608"/>
    <w:rsid w:val="00322C58"/>
    <w:rsid w:val="00323A7D"/>
    <w:rsid w:val="00324BC4"/>
    <w:rsid w:val="003313E3"/>
    <w:rsid w:val="00336448"/>
    <w:rsid w:val="00364AF6"/>
    <w:rsid w:val="003A1EB1"/>
    <w:rsid w:val="003A4EF3"/>
    <w:rsid w:val="004131CC"/>
    <w:rsid w:val="0048160F"/>
    <w:rsid w:val="00497302"/>
    <w:rsid w:val="004A53CF"/>
    <w:rsid w:val="004F0937"/>
    <w:rsid w:val="005173F6"/>
    <w:rsid w:val="005640AE"/>
    <w:rsid w:val="00564513"/>
    <w:rsid w:val="0059317C"/>
    <w:rsid w:val="005941DD"/>
    <w:rsid w:val="00596FA7"/>
    <w:rsid w:val="005A0809"/>
    <w:rsid w:val="005A33AC"/>
    <w:rsid w:val="005B3313"/>
    <w:rsid w:val="005F3E00"/>
    <w:rsid w:val="00603874"/>
    <w:rsid w:val="00603999"/>
    <w:rsid w:val="006070AE"/>
    <w:rsid w:val="0061461F"/>
    <w:rsid w:val="00636FC9"/>
    <w:rsid w:val="0065370E"/>
    <w:rsid w:val="00654A43"/>
    <w:rsid w:val="00664EE4"/>
    <w:rsid w:val="00680AB9"/>
    <w:rsid w:val="006825C9"/>
    <w:rsid w:val="006A2AF5"/>
    <w:rsid w:val="006A73A9"/>
    <w:rsid w:val="006E6F49"/>
    <w:rsid w:val="00701164"/>
    <w:rsid w:val="007059DC"/>
    <w:rsid w:val="00713296"/>
    <w:rsid w:val="007335F4"/>
    <w:rsid w:val="00746F26"/>
    <w:rsid w:val="00786EE9"/>
    <w:rsid w:val="007C1194"/>
    <w:rsid w:val="00830E80"/>
    <w:rsid w:val="00831763"/>
    <w:rsid w:val="00834DA2"/>
    <w:rsid w:val="00860469"/>
    <w:rsid w:val="00865543"/>
    <w:rsid w:val="008A00FB"/>
    <w:rsid w:val="008B27E8"/>
    <w:rsid w:val="008B471C"/>
    <w:rsid w:val="008B68CE"/>
    <w:rsid w:val="008C3054"/>
    <w:rsid w:val="008E6E90"/>
    <w:rsid w:val="00901274"/>
    <w:rsid w:val="00917C98"/>
    <w:rsid w:val="00933C06"/>
    <w:rsid w:val="00946DB9"/>
    <w:rsid w:val="009548B1"/>
    <w:rsid w:val="009637BD"/>
    <w:rsid w:val="00980CB3"/>
    <w:rsid w:val="00990E7C"/>
    <w:rsid w:val="009A2689"/>
    <w:rsid w:val="009B46AC"/>
    <w:rsid w:val="009B704F"/>
    <w:rsid w:val="009E08DA"/>
    <w:rsid w:val="009E18CA"/>
    <w:rsid w:val="009F2D79"/>
    <w:rsid w:val="009F4DF6"/>
    <w:rsid w:val="00A228E8"/>
    <w:rsid w:val="00A251FD"/>
    <w:rsid w:val="00A32191"/>
    <w:rsid w:val="00A33DAE"/>
    <w:rsid w:val="00A34844"/>
    <w:rsid w:val="00A47AB1"/>
    <w:rsid w:val="00A6553D"/>
    <w:rsid w:val="00A90AD8"/>
    <w:rsid w:val="00A90FF2"/>
    <w:rsid w:val="00AA312A"/>
    <w:rsid w:val="00AB7E25"/>
    <w:rsid w:val="00AE3784"/>
    <w:rsid w:val="00B136A8"/>
    <w:rsid w:val="00B25BB5"/>
    <w:rsid w:val="00B26F5B"/>
    <w:rsid w:val="00B43F47"/>
    <w:rsid w:val="00B624A8"/>
    <w:rsid w:val="00B720D8"/>
    <w:rsid w:val="00B924F9"/>
    <w:rsid w:val="00B96E50"/>
    <w:rsid w:val="00BA08AC"/>
    <w:rsid w:val="00BA45D4"/>
    <w:rsid w:val="00BD58F1"/>
    <w:rsid w:val="00C20FFB"/>
    <w:rsid w:val="00C246F7"/>
    <w:rsid w:val="00C35D29"/>
    <w:rsid w:val="00C5171F"/>
    <w:rsid w:val="00C53153"/>
    <w:rsid w:val="00C613F0"/>
    <w:rsid w:val="00C71C7C"/>
    <w:rsid w:val="00C73C05"/>
    <w:rsid w:val="00C86589"/>
    <w:rsid w:val="00C9241A"/>
    <w:rsid w:val="00CD11A3"/>
    <w:rsid w:val="00CF5C69"/>
    <w:rsid w:val="00D01CA2"/>
    <w:rsid w:val="00D27DCD"/>
    <w:rsid w:val="00D408F5"/>
    <w:rsid w:val="00D50F4B"/>
    <w:rsid w:val="00D8222D"/>
    <w:rsid w:val="00DA2B30"/>
    <w:rsid w:val="00DA78B3"/>
    <w:rsid w:val="00DB23E3"/>
    <w:rsid w:val="00DB48D5"/>
    <w:rsid w:val="00E22E73"/>
    <w:rsid w:val="00E2376E"/>
    <w:rsid w:val="00E23CAF"/>
    <w:rsid w:val="00E542FF"/>
    <w:rsid w:val="00EA10C9"/>
    <w:rsid w:val="00EA42EA"/>
    <w:rsid w:val="00EB3DDD"/>
    <w:rsid w:val="00EC5DA9"/>
    <w:rsid w:val="00EE5DF6"/>
    <w:rsid w:val="00F11BB7"/>
    <w:rsid w:val="00F32FDA"/>
    <w:rsid w:val="00F5773E"/>
    <w:rsid w:val="00F61AF1"/>
    <w:rsid w:val="00F71CCC"/>
    <w:rsid w:val="00FA1C42"/>
    <w:rsid w:val="00FB7F76"/>
    <w:rsid w:val="00FC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90E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ss@pegisan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rna@pohl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1969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5</cp:revision>
  <dcterms:created xsi:type="dcterms:W3CDTF">2015-06-08T04:19:00Z</dcterms:created>
  <dcterms:modified xsi:type="dcterms:W3CDTF">2015-06-08T07:32:00Z</dcterms:modified>
</cp:coreProperties>
</file>