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E44F" w14:textId="77777777" w:rsidR="00316E01" w:rsidRPr="0040267A" w:rsidRDefault="00316E01" w:rsidP="000B20DE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bookmarkStart w:id="0" w:name="_Hlk524619952"/>
      <w:r w:rsidRPr="0040267A">
        <w:rPr>
          <w:rFonts w:asciiTheme="minorHAnsi" w:hAnsiTheme="minorHAnsi" w:cstheme="minorHAnsi"/>
          <w:sz w:val="22"/>
          <w:szCs w:val="22"/>
        </w:rPr>
        <w:t>Příloha č. 1 Výzvy k podání nabídk</w:t>
      </w:r>
      <w:bookmarkEnd w:id="0"/>
      <w:r w:rsidRPr="0040267A">
        <w:rPr>
          <w:rFonts w:asciiTheme="minorHAnsi" w:hAnsiTheme="minorHAnsi" w:cstheme="minorHAnsi"/>
          <w:sz w:val="22"/>
          <w:szCs w:val="22"/>
        </w:rPr>
        <w:t>y</w:t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317"/>
        <w:gridCol w:w="1843"/>
        <w:gridCol w:w="1080"/>
        <w:gridCol w:w="1800"/>
        <w:gridCol w:w="2160"/>
      </w:tblGrid>
      <w:tr w:rsidR="00316E01" w:rsidRPr="0040267A" w14:paraId="07B418B5" w14:textId="77777777" w:rsidTr="00E644D7">
        <w:trPr>
          <w:cantSplit/>
          <w:trHeight w:val="359"/>
        </w:trPr>
        <w:tc>
          <w:tcPr>
            <w:tcW w:w="937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BDA6C7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316E01" w:rsidRPr="0040267A" w14:paraId="4B68AED4" w14:textId="77777777" w:rsidTr="00E644D7">
        <w:trPr>
          <w:trHeight w:val="308"/>
        </w:trPr>
        <w:tc>
          <w:tcPr>
            <w:tcW w:w="9375" w:type="dxa"/>
            <w:gridSpan w:val="6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24875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01" w:rsidRPr="0040267A" w14:paraId="3962F7AE" w14:textId="77777777" w:rsidTr="00E644D7">
        <w:trPr>
          <w:cantSplit/>
          <w:trHeight w:val="930"/>
        </w:trPr>
        <w:tc>
          <w:tcPr>
            <w:tcW w:w="2492" w:type="dxa"/>
            <w:gridSpan w:val="2"/>
            <w:vMerge w:val="restart"/>
            <w:shd w:val="clear" w:color="auto" w:fill="FFFFFF" w:themeFill="background1"/>
            <w:vAlign w:val="center"/>
          </w:tcPr>
          <w:p w14:paraId="0A07EAE3" w14:textId="3E51395A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  <w:r w:rsidR="0040267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(evidenční číslo)</w:t>
            </w: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883" w:type="dxa"/>
            <w:gridSpan w:val="4"/>
            <w:vMerge w:val="restart"/>
            <w:shd w:val="clear" w:color="auto" w:fill="auto"/>
            <w:vAlign w:val="center"/>
          </w:tcPr>
          <w:p w14:paraId="6CCAC135" w14:textId="348916E8" w:rsidR="00E01420" w:rsidRPr="00E01420" w:rsidRDefault="008114C3" w:rsidP="00192F0D">
            <w:pPr>
              <w:pStyle w:val="Odstavecseseznamem"/>
              <w:spacing w:line="252" w:lineRule="auto"/>
              <w:ind w:left="-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114C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Odstranění a přeložení panelové komunikace, Vyšný, Český Krumlov</w:t>
            </w:r>
            <w:r w:rsidRPr="008114C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192F0D" w:rsidRPr="00192F0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(VZCK</w:t>
            </w:r>
            <w:r w:rsidR="00E03A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0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78</w:t>
            </w:r>
            <w:r w:rsidR="00192F0D" w:rsidRPr="00192F0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/2025)</w:t>
            </w:r>
          </w:p>
        </w:tc>
      </w:tr>
      <w:tr w:rsidR="00316E01" w:rsidRPr="0040267A" w14:paraId="427E1823" w14:textId="77777777" w:rsidTr="00E644D7">
        <w:trPr>
          <w:trHeight w:val="282"/>
        </w:trPr>
        <w:tc>
          <w:tcPr>
            <w:tcW w:w="2492" w:type="dxa"/>
            <w:gridSpan w:val="2"/>
            <w:vMerge/>
            <w:shd w:val="clear" w:color="auto" w:fill="FFFFFF" w:themeFill="background1"/>
            <w:vAlign w:val="center"/>
          </w:tcPr>
          <w:p w14:paraId="24C4979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83" w:type="dxa"/>
            <w:gridSpan w:val="4"/>
            <w:vMerge/>
            <w:shd w:val="clear" w:color="auto" w:fill="auto"/>
            <w:vAlign w:val="center"/>
          </w:tcPr>
          <w:p w14:paraId="24F768D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E01" w:rsidRPr="0040267A" w14:paraId="5265A722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7A70BF3E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Základní identifikační údaje</w:t>
            </w:r>
          </w:p>
        </w:tc>
      </w:tr>
      <w:tr w:rsidR="00316E01" w:rsidRPr="0040267A" w14:paraId="7080BF67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0C995B3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2.1. Zadavatel</w:t>
            </w:r>
          </w:p>
        </w:tc>
      </w:tr>
      <w:tr w:rsidR="00316E01" w:rsidRPr="0040267A" w14:paraId="42FB19A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163BC84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E7F415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Město Český Krumlov</w:t>
            </w:r>
          </w:p>
        </w:tc>
      </w:tr>
      <w:tr w:rsidR="00316E01" w:rsidRPr="0040267A" w14:paraId="67FD7C7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614BE9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4E172C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náměstí Svornosti 1, 381 01 Český Krumlov</w:t>
            </w:r>
          </w:p>
        </w:tc>
      </w:tr>
      <w:tr w:rsidR="00316E01" w:rsidRPr="0040267A" w14:paraId="06A32F4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29D775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DF90E3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00245836</w:t>
            </w:r>
          </w:p>
        </w:tc>
      </w:tr>
      <w:tr w:rsidR="00316E01" w:rsidRPr="0040267A" w14:paraId="7AA08AE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vAlign w:val="bottom"/>
          </w:tcPr>
          <w:p w14:paraId="3D585795" w14:textId="5203CC7A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Zastoupen</w:t>
            </w:r>
            <w:r w:rsidR="00FC1F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í</w:t>
            </w: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124C4DA" w14:textId="1DDB4001" w:rsidR="00316E01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>Alexandr Nogrády, starost</w:t>
            </w:r>
            <w:r w:rsidR="00FC1F80" w:rsidRPr="00FC1F8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 xml:space="preserve"> města</w:t>
            </w:r>
          </w:p>
        </w:tc>
      </w:tr>
      <w:tr w:rsidR="00316E01" w:rsidRPr="0040267A" w14:paraId="4C649008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BFCAF9B" w14:textId="04F9FACA" w:rsidR="00316E01" w:rsidRPr="0040267A" w:rsidRDefault="00E7473F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Oprávněná</w:t>
            </w:r>
            <w:r w:rsidR="00316E01"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7E9B8D5" w14:textId="404FDFF3" w:rsidR="00FC1F80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296BA5" w:rsidRPr="00FC1F80">
              <w:rPr>
                <w:rFonts w:asciiTheme="minorHAnsi" w:hAnsiTheme="minorHAnsi" w:cstheme="minorHAnsi"/>
                <w:sz w:val="22"/>
                <w:szCs w:val="22"/>
              </w:rPr>
              <w:t>Petr Pešek, vedoucí odboru správy majetku a investic</w:t>
            </w:r>
          </w:p>
        </w:tc>
      </w:tr>
      <w:tr w:rsidR="00316E01" w:rsidRPr="0040267A" w14:paraId="5FA8EA01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8F655C7" w14:textId="32A3C3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Tel.</w:t>
            </w:r>
            <w:r w:rsidR="00F709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D458916" w14:textId="00EB93D3" w:rsidR="00316E01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380 766 </w:t>
            </w:r>
            <w:r w:rsidR="00296BA5"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16E01" w:rsidRPr="0040267A" w14:paraId="1137C7AF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E26207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7B8A251" w14:textId="73B679AE" w:rsidR="00316E01" w:rsidRPr="00FC1F80" w:rsidRDefault="00296BA5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>petr.pesek</w:t>
            </w:r>
            <w:r w:rsidR="0040267A" w:rsidRPr="00FC1F80">
              <w:rPr>
                <w:rFonts w:asciiTheme="minorHAnsi" w:hAnsiTheme="minorHAnsi" w:cstheme="minorHAnsi"/>
                <w:sz w:val="22"/>
                <w:szCs w:val="22"/>
              </w:rPr>
              <w:t>@ckrumlov.cz</w:t>
            </w:r>
          </w:p>
        </w:tc>
      </w:tr>
      <w:tr w:rsidR="00FC1F80" w:rsidRPr="0040267A" w14:paraId="02FC856A" w14:textId="77777777" w:rsidTr="00FC1F80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</w:tcPr>
          <w:p w14:paraId="76FB2257" w14:textId="4CC76156" w:rsidR="00FC1F80" w:rsidRPr="0040267A" w:rsidRDefault="00FC1F80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DFE8AA4" w14:textId="3EB3BC8A" w:rsidR="00FC1F80" w:rsidRDefault="00C40C9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Karel Jirovec</w:t>
            </w:r>
            <w:r w:rsidR="00FC1F80">
              <w:rPr>
                <w:rFonts w:asciiTheme="minorHAnsi" w:hAnsiTheme="minorHAnsi" w:cstheme="minorHAnsi"/>
                <w:sz w:val="22"/>
                <w:szCs w:val="22"/>
              </w:rPr>
              <w:t>, investiční referent</w:t>
            </w:r>
            <w:r w:rsidR="00F709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1F80">
              <w:rPr>
                <w:rFonts w:asciiTheme="minorHAnsi" w:hAnsiTheme="minorHAnsi" w:cstheme="minorHAnsi"/>
                <w:sz w:val="22"/>
                <w:szCs w:val="22"/>
              </w:rPr>
              <w:t>OSMI</w:t>
            </w:r>
          </w:p>
          <w:p w14:paraId="4FD3C5FE" w14:textId="6CC7E324" w:rsidR="00FC1F80" w:rsidRPr="00FC1F80" w:rsidRDefault="00FC1F80" w:rsidP="00FC1F80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 xml:space="preserve">380 766 </w:t>
            </w:r>
            <w:r w:rsidR="00C40C91">
              <w:rPr>
                <w:rFonts w:asciiTheme="minorHAnsi" w:hAnsiTheme="minorHAnsi" w:cstheme="minorHAnsi"/>
                <w:sz w:val="22"/>
                <w:szCs w:val="22"/>
              </w:rPr>
              <w:t>710</w:t>
            </w: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40C91" w:rsidRPr="00C40C91">
              <w:rPr>
                <w:rFonts w:asciiTheme="minorHAnsi" w:hAnsiTheme="minorHAnsi" w:cstheme="minorHAnsi"/>
                <w:sz w:val="22"/>
                <w:szCs w:val="22"/>
              </w:rPr>
              <w:t>773</w:t>
            </w:r>
            <w:r w:rsidR="00C40C9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40C91" w:rsidRPr="00C40C91">
              <w:rPr>
                <w:rFonts w:asciiTheme="minorHAnsi" w:hAnsiTheme="minorHAnsi" w:cstheme="minorHAnsi"/>
                <w:sz w:val="22"/>
                <w:szCs w:val="22"/>
              </w:rPr>
              <w:t>744</w:t>
            </w:r>
            <w:r w:rsidR="00C40C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0C91" w:rsidRPr="00C40C91">
              <w:rPr>
                <w:rFonts w:asciiTheme="minorHAnsi" w:hAnsiTheme="minorHAnsi" w:cstheme="minorHAnsi"/>
                <w:sz w:val="22"/>
                <w:szCs w:val="22"/>
              </w:rPr>
              <w:t>243</w:t>
            </w:r>
          </w:p>
          <w:p w14:paraId="1B6168C1" w14:textId="5BA18404" w:rsidR="00FC1F80" w:rsidRPr="00FC1F80" w:rsidRDefault="00C40C91" w:rsidP="00FC1F80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karel</w:t>
            </w:r>
            <w:r w:rsidR="00FC1F80" w:rsidRPr="00FC1F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jirovec</w:t>
            </w:r>
            <w:r w:rsidR="00FC1F80" w:rsidRPr="00FC1F80">
              <w:rPr>
                <w:rFonts w:asciiTheme="minorHAnsi" w:hAnsiTheme="minorHAnsi" w:cstheme="minorHAnsi"/>
                <w:sz w:val="22"/>
                <w:szCs w:val="22"/>
              </w:rPr>
              <w:t>@ckrumlov.cz</w:t>
            </w:r>
          </w:p>
        </w:tc>
      </w:tr>
      <w:tr w:rsidR="00316E01" w:rsidRPr="0040267A" w14:paraId="6B1FBC01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3F4384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2.2. Účastník</w:t>
            </w:r>
          </w:p>
        </w:tc>
      </w:tr>
      <w:tr w:rsidR="00316E01" w:rsidRPr="0040267A" w14:paraId="1145D26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B7C65C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E586C7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F3D03E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EA62DC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83651F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554AA4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288ADF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087D07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9A80057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C14A80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F7FECB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888CF3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D21F2B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A69C3C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A5D65D4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5F94101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E39CC3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F9FEA20" w14:textId="77777777" w:rsidTr="00E644D7">
        <w:trPr>
          <w:trHeight w:val="535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C1840C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oprávněná jednat </w:t>
            </w:r>
          </w:p>
          <w:p w14:paraId="197A903A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 účastníka: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DFBCAC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890E595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E5845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Kontaktní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74122E8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37FAEE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9C489D3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3E857D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4D97365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66745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989268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9C1F020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D0BD39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Celková nabídková cena</w:t>
            </w:r>
          </w:p>
        </w:tc>
      </w:tr>
      <w:tr w:rsidR="00316E01" w:rsidRPr="0040267A" w14:paraId="7767C5E8" w14:textId="77777777" w:rsidTr="00E644D7">
        <w:trPr>
          <w:trHeight w:val="255"/>
        </w:trPr>
        <w:tc>
          <w:tcPr>
            <w:tcW w:w="2175" w:type="dxa"/>
            <w:vMerge w:val="restart"/>
            <w:shd w:val="clear" w:color="auto" w:fill="FFFFFF" w:themeFill="background1"/>
            <w:noWrap/>
            <w:vAlign w:val="bottom"/>
          </w:tcPr>
          <w:p w14:paraId="7025B70A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71EBFC68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053F12B4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  <w:noWrap/>
            <w:vAlign w:val="center"/>
          </w:tcPr>
          <w:p w14:paraId="5FBD2CA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vč. DPH</w:t>
            </w:r>
          </w:p>
        </w:tc>
      </w:tr>
      <w:tr w:rsidR="00316E01" w:rsidRPr="0040267A" w14:paraId="3BB137D0" w14:textId="77777777" w:rsidTr="00E644D7">
        <w:trPr>
          <w:trHeight w:val="369"/>
        </w:trPr>
        <w:tc>
          <w:tcPr>
            <w:tcW w:w="2175" w:type="dxa"/>
            <w:vMerge/>
            <w:shd w:val="clear" w:color="auto" w:fill="FFFFFF" w:themeFill="background1"/>
            <w:vAlign w:val="center"/>
          </w:tcPr>
          <w:p w14:paraId="6320460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 w:themeFill="background1"/>
            <w:vAlign w:val="center"/>
          </w:tcPr>
          <w:p w14:paraId="682C226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031E1A2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sazba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14A9A725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částka 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B7DFF1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7C324A01" w14:textId="77777777" w:rsidTr="00E644D7">
        <w:trPr>
          <w:trHeight w:hRule="exact" w:val="340"/>
        </w:trPr>
        <w:tc>
          <w:tcPr>
            <w:tcW w:w="2175" w:type="dxa"/>
            <w:shd w:val="clear" w:color="auto" w:fill="FFFFFF" w:themeFill="background1"/>
            <w:noWrap/>
            <w:vAlign w:val="center"/>
          </w:tcPr>
          <w:p w14:paraId="18B6F3A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 Kč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noWrap/>
            <w:vAlign w:val="center"/>
          </w:tcPr>
          <w:p w14:paraId="3DAE9713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E69754" w14:textId="7CE01D0C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7670D9"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2487324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0760F35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3AC88A26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04DFBFB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Oprávněná osoba za účastníka jednat</w:t>
            </w:r>
          </w:p>
        </w:tc>
      </w:tr>
      <w:tr w:rsidR="00316E01" w:rsidRPr="0040267A" w14:paraId="11DA9E4B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3A68B5F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E19764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F46E560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0AF74E5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Titul, jméno, příjmení 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C84D75D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6607D4D3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7DDA5E8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D68516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557C9EE2" w14:textId="77777777" w:rsidR="00316E01" w:rsidRPr="0040267A" w:rsidRDefault="00316E01" w:rsidP="00316E01">
      <w:pPr>
        <w:spacing w:line="252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0FAC281" w14:textId="6A9A0B90" w:rsidR="00316E01" w:rsidRPr="0040267A" w:rsidRDefault="00316E01" w:rsidP="00630D0D">
      <w:pPr>
        <w:pStyle w:val="Nzev"/>
        <w:spacing w:after="24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164"/>
    <w:rsid w:val="00017C49"/>
    <w:rsid w:val="00090903"/>
    <w:rsid w:val="000A7132"/>
    <w:rsid w:val="000B20DE"/>
    <w:rsid w:val="000B77D5"/>
    <w:rsid w:val="000C3769"/>
    <w:rsid w:val="000D22DE"/>
    <w:rsid w:val="000E38BE"/>
    <w:rsid w:val="000F51E4"/>
    <w:rsid w:val="001200C5"/>
    <w:rsid w:val="00140D94"/>
    <w:rsid w:val="00154436"/>
    <w:rsid w:val="00192F0D"/>
    <w:rsid w:val="001A279A"/>
    <w:rsid w:val="001B443E"/>
    <w:rsid w:val="001C2133"/>
    <w:rsid w:val="0020465D"/>
    <w:rsid w:val="00214F23"/>
    <w:rsid w:val="00217207"/>
    <w:rsid w:val="00231B19"/>
    <w:rsid w:val="00232695"/>
    <w:rsid w:val="00237693"/>
    <w:rsid w:val="00260C07"/>
    <w:rsid w:val="00263859"/>
    <w:rsid w:val="00284A6D"/>
    <w:rsid w:val="00295708"/>
    <w:rsid w:val="00296BA5"/>
    <w:rsid w:val="002A16E2"/>
    <w:rsid w:val="002A4BD9"/>
    <w:rsid w:val="002B2D15"/>
    <w:rsid w:val="002C496D"/>
    <w:rsid w:val="002D548B"/>
    <w:rsid w:val="002F47E1"/>
    <w:rsid w:val="00302020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546763"/>
    <w:rsid w:val="00565D8A"/>
    <w:rsid w:val="005A502C"/>
    <w:rsid w:val="005D3D21"/>
    <w:rsid w:val="005E4A02"/>
    <w:rsid w:val="00630D0D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114C3"/>
    <w:rsid w:val="008219D0"/>
    <w:rsid w:val="00844B95"/>
    <w:rsid w:val="00855E19"/>
    <w:rsid w:val="00864ED1"/>
    <w:rsid w:val="0089131B"/>
    <w:rsid w:val="008A333D"/>
    <w:rsid w:val="008C69B8"/>
    <w:rsid w:val="00933550"/>
    <w:rsid w:val="00954909"/>
    <w:rsid w:val="00961D63"/>
    <w:rsid w:val="00964878"/>
    <w:rsid w:val="00976E55"/>
    <w:rsid w:val="009B371B"/>
    <w:rsid w:val="009B71D9"/>
    <w:rsid w:val="009C415E"/>
    <w:rsid w:val="00A25B4B"/>
    <w:rsid w:val="00A731A3"/>
    <w:rsid w:val="00A83DD8"/>
    <w:rsid w:val="00AC0A84"/>
    <w:rsid w:val="00AF35A2"/>
    <w:rsid w:val="00B13B42"/>
    <w:rsid w:val="00B25B8F"/>
    <w:rsid w:val="00B26484"/>
    <w:rsid w:val="00B85FCA"/>
    <w:rsid w:val="00B96F65"/>
    <w:rsid w:val="00BA4577"/>
    <w:rsid w:val="00BC04C0"/>
    <w:rsid w:val="00BC0BDD"/>
    <w:rsid w:val="00BD07BD"/>
    <w:rsid w:val="00C06520"/>
    <w:rsid w:val="00C23BD7"/>
    <w:rsid w:val="00C40C91"/>
    <w:rsid w:val="00C63343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E4D1D"/>
    <w:rsid w:val="00E01420"/>
    <w:rsid w:val="00E03A83"/>
    <w:rsid w:val="00E12EEB"/>
    <w:rsid w:val="00E1509E"/>
    <w:rsid w:val="00E34035"/>
    <w:rsid w:val="00E4053F"/>
    <w:rsid w:val="00E644D7"/>
    <w:rsid w:val="00E7473F"/>
    <w:rsid w:val="00E84D8D"/>
    <w:rsid w:val="00E94A5D"/>
    <w:rsid w:val="00E97BA5"/>
    <w:rsid w:val="00F16BE6"/>
    <w:rsid w:val="00F22BC9"/>
    <w:rsid w:val="00F30579"/>
    <w:rsid w:val="00F427BF"/>
    <w:rsid w:val="00F70992"/>
    <w:rsid w:val="00F759CB"/>
    <w:rsid w:val="00F8560D"/>
    <w:rsid w:val="00F954C2"/>
    <w:rsid w:val="00FA7AD3"/>
    <w:rsid w:val="00FC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6</cp:revision>
  <cp:lastPrinted>2025-01-08T07:09:00Z</cp:lastPrinted>
  <dcterms:created xsi:type="dcterms:W3CDTF">2025-01-21T11:27:00Z</dcterms:created>
  <dcterms:modified xsi:type="dcterms:W3CDTF">2025-06-18T14:08:00Z</dcterms:modified>
</cp:coreProperties>
</file>