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7F50" w14:textId="4BA3BDA5" w:rsidR="008812A5" w:rsidRPr="007F4CBD" w:rsidRDefault="008812A5" w:rsidP="00FF1994">
      <w:pPr>
        <w:pStyle w:val="Zkladntextodsazen"/>
        <w:ind w:left="0"/>
        <w:jc w:val="right"/>
        <w:rPr>
          <w:b/>
          <w:lang w:val="cs-CZ"/>
        </w:rPr>
      </w:pPr>
      <w:r w:rsidRPr="007F4CBD">
        <w:rPr>
          <w:b/>
          <w:lang w:val="cs-CZ"/>
        </w:rPr>
        <w:t xml:space="preserve">Příloha č. </w:t>
      </w:r>
      <w:r w:rsidR="00AE3F15">
        <w:rPr>
          <w:b/>
          <w:lang w:val="cs-CZ"/>
        </w:rPr>
        <w:t>3</w:t>
      </w:r>
      <w:r w:rsidRPr="007F4CBD">
        <w:rPr>
          <w:b/>
          <w:lang w:val="cs-CZ"/>
        </w:rPr>
        <w:t xml:space="preserve"> </w:t>
      </w:r>
    </w:p>
    <w:p w14:paraId="5F822F40" w14:textId="77777777" w:rsidR="008812A5" w:rsidRDefault="008812A5" w:rsidP="008812A5">
      <w:pPr>
        <w:pStyle w:val="Zkladntextodsazen"/>
        <w:ind w:left="0"/>
        <w:jc w:val="both"/>
        <w:rPr>
          <w:b/>
          <w:lang w:val="cs-CZ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F1994" w:rsidRPr="00606513" w14:paraId="74B49383" w14:textId="77777777" w:rsidTr="00982D85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A2CF7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bookmarkStart w:id="0" w:name="_Hlk201233641"/>
            <w:proofErr w:type="spellStart"/>
            <w:r w:rsidRPr="00606513">
              <w:rPr>
                <w:rFonts w:ascii="Arial" w:hAnsi="Arial" w:cs="Arial"/>
                <w:bCs/>
                <w:sz w:val="22"/>
                <w:szCs w:val="22"/>
              </w:rPr>
              <w:t>Zadavatel</w:t>
            </w:r>
            <w:proofErr w:type="spellEnd"/>
            <w:r w:rsidRPr="0060651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5EBEE40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bookmarkStart w:id="1" w:name="_Toc375639404"/>
            <w:bookmarkStart w:id="2" w:name="_Toc374331642"/>
            <w:bookmarkStart w:id="3" w:name="_Toc374330740"/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Město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Český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Krumlov</w:t>
            </w:r>
            <w:proofErr w:type="spellEnd"/>
          </w:p>
          <w:p w14:paraId="071FE418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sídlem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náměstí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Svornosti 1, 381 01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Český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Krumlov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, PSČ: 381 01</w:t>
            </w:r>
          </w:p>
          <w:p w14:paraId="6D7E3433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IČO: 00</w:t>
            </w:r>
            <w:bookmarkEnd w:id="1"/>
            <w:bookmarkEnd w:id="2"/>
            <w:bookmarkEnd w:id="3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245836</w:t>
            </w:r>
          </w:p>
          <w:p w14:paraId="1DA56D4F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E5F2F03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06513">
              <w:rPr>
                <w:rFonts w:ascii="Arial" w:hAnsi="Arial" w:cs="Arial"/>
                <w:bCs/>
                <w:sz w:val="22"/>
                <w:szCs w:val="22"/>
              </w:rPr>
              <w:t>Podlimitní</w:t>
            </w:r>
            <w:proofErr w:type="spellEnd"/>
            <w:r w:rsidRPr="006065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Cs/>
                <w:sz w:val="22"/>
                <w:szCs w:val="22"/>
              </w:rPr>
              <w:t>veřejná</w:t>
            </w:r>
            <w:proofErr w:type="spellEnd"/>
            <w:r w:rsidRPr="006065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Cs/>
                <w:sz w:val="22"/>
                <w:szCs w:val="22"/>
              </w:rPr>
              <w:t>zakázka</w:t>
            </w:r>
            <w:proofErr w:type="spellEnd"/>
            <w:r w:rsidRPr="0060651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49B7296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proofErr w:type="spellStart"/>
            <w:r w:rsidRPr="00606513">
              <w:rPr>
                <w:rFonts w:ascii="Arial" w:hAnsi="Arial" w:cs="Arial"/>
                <w:b/>
              </w:rPr>
              <w:t>Příprava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</w:rPr>
              <w:t>technických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</w:rPr>
              <w:t>standardů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606513">
              <w:rPr>
                <w:rFonts w:ascii="Arial" w:hAnsi="Arial" w:cs="Arial"/>
                <w:b/>
              </w:rPr>
              <w:t>specifikace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</w:rPr>
              <w:t>materiálů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606513">
              <w:rPr>
                <w:rFonts w:ascii="Arial" w:hAnsi="Arial" w:cs="Arial"/>
                <w:b/>
              </w:rPr>
              <w:t>výrobků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606513">
              <w:rPr>
                <w:rFonts w:ascii="Arial" w:hAnsi="Arial" w:cs="Arial"/>
                <w:b/>
              </w:rPr>
              <w:t>knihy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</w:rPr>
              <w:t>místností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606513">
              <w:rPr>
                <w:rFonts w:ascii="Arial" w:hAnsi="Arial" w:cs="Arial"/>
                <w:b/>
              </w:rPr>
              <w:t>aquacentrum</w:t>
            </w:r>
            <w:proofErr w:type="spellEnd"/>
            <w:r w:rsidRPr="00606513">
              <w:rPr>
                <w:rFonts w:ascii="Arial" w:hAnsi="Arial" w:cs="Arial"/>
                <w:b/>
              </w:rPr>
              <w:t xml:space="preserve"> ČK (VZCK 090/2025)</w:t>
            </w:r>
          </w:p>
          <w:p w14:paraId="6A87BEEE" w14:textId="77777777" w:rsidR="00FF1994" w:rsidRPr="00606513" w:rsidRDefault="00FF1994" w:rsidP="00982D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zadávaná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ve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 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zjednodušeném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podlimitním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řízení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podle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ustanovení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§ 53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zákona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č. 134/2016 Sb., o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zadávání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veřejných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zakázek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ve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znění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pozdějších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>předpisů</w:t>
            </w:r>
            <w:proofErr w:type="spellEnd"/>
            <w:r w:rsidRPr="0060651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606513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06513">
              <w:rPr>
                <w:rFonts w:ascii="Arial" w:hAnsi="Arial" w:cs="Arial"/>
                <w:b/>
                <w:sz w:val="22"/>
                <w:szCs w:val="22"/>
              </w:rPr>
              <w:t>dále</w:t>
            </w:r>
            <w:proofErr w:type="spellEnd"/>
            <w:r w:rsidRPr="006065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06513">
              <w:rPr>
                <w:rFonts w:ascii="Arial" w:hAnsi="Arial" w:cs="Arial"/>
                <w:b/>
                <w:sz w:val="22"/>
                <w:szCs w:val="22"/>
              </w:rPr>
              <w:t>jen</w:t>
            </w:r>
            <w:proofErr w:type="spellEnd"/>
            <w:r w:rsidRPr="006065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6513">
              <w:rPr>
                <w:rFonts w:ascii="Arial" w:hAnsi="Arial" w:cs="Arial"/>
                <w:b/>
                <w:i/>
                <w:sz w:val="22"/>
                <w:szCs w:val="22"/>
              </w:rPr>
              <w:t>„</w:t>
            </w:r>
            <w:proofErr w:type="gramStart"/>
            <w:r w:rsidRPr="00606513">
              <w:rPr>
                <w:rFonts w:ascii="Arial" w:hAnsi="Arial" w:cs="Arial"/>
                <w:b/>
                <w:i/>
                <w:sz w:val="22"/>
                <w:szCs w:val="22"/>
              </w:rPr>
              <w:t>ZZVZ“</w:t>
            </w:r>
            <w:proofErr w:type="gramEnd"/>
            <w:r w:rsidRPr="0060651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bookmarkEnd w:id="0"/>
    </w:tbl>
    <w:p w14:paraId="39BB469D" w14:textId="77777777" w:rsidR="00FF1994" w:rsidRDefault="00FF1994" w:rsidP="008812A5">
      <w:pPr>
        <w:pStyle w:val="Zkladntextodsazen"/>
        <w:ind w:left="0"/>
        <w:jc w:val="both"/>
        <w:rPr>
          <w:b/>
          <w:lang w:val="cs-CZ"/>
        </w:rPr>
      </w:pPr>
    </w:p>
    <w:p w14:paraId="68E68506" w14:textId="77777777" w:rsidR="00FF1994" w:rsidRPr="007F4CBD" w:rsidRDefault="00FF1994" w:rsidP="008812A5">
      <w:pPr>
        <w:pStyle w:val="Zkladntextodsazen"/>
        <w:ind w:left="0"/>
        <w:jc w:val="both"/>
        <w:rPr>
          <w:b/>
          <w:lang w:val="cs-CZ"/>
        </w:rPr>
      </w:pPr>
    </w:p>
    <w:p w14:paraId="205B8896" w14:textId="77777777" w:rsidR="008812A5" w:rsidRPr="007F4CBD" w:rsidRDefault="008812A5" w:rsidP="008812A5">
      <w:pPr>
        <w:jc w:val="center"/>
        <w:rPr>
          <w:b/>
          <w:sz w:val="32"/>
          <w:szCs w:val="22"/>
          <w:lang w:val="cs-CZ"/>
        </w:rPr>
      </w:pPr>
      <w:r w:rsidRPr="007F4CBD">
        <w:rPr>
          <w:b/>
          <w:sz w:val="32"/>
          <w:szCs w:val="22"/>
          <w:lang w:val="cs-CZ"/>
        </w:rPr>
        <w:t xml:space="preserve">Čestné prohlášení </w:t>
      </w:r>
    </w:p>
    <w:p w14:paraId="7293B044" w14:textId="77777777" w:rsidR="008812A5" w:rsidRPr="007F4CBD" w:rsidRDefault="008812A5" w:rsidP="008812A5">
      <w:pPr>
        <w:jc w:val="center"/>
        <w:rPr>
          <w:b/>
          <w:szCs w:val="22"/>
          <w:lang w:val="cs-CZ"/>
        </w:rPr>
      </w:pPr>
      <w:r w:rsidRPr="007F4CBD">
        <w:rPr>
          <w:b/>
          <w:szCs w:val="22"/>
          <w:lang w:val="cs-CZ"/>
        </w:rPr>
        <w:t>prokazující splnění základní způsobilosti uvedené v § 74 odst. 1 písm. a) až e) zákona č. 134/2016 Sb., o zadávání veřejných zakázek</w:t>
      </w:r>
    </w:p>
    <w:p w14:paraId="26DE0F60" w14:textId="77777777" w:rsidR="008812A5" w:rsidRPr="007F4CBD" w:rsidRDefault="008812A5" w:rsidP="008812A5">
      <w:pPr>
        <w:rPr>
          <w:szCs w:val="22"/>
          <w:lang w:val="cs-CZ"/>
        </w:rPr>
      </w:pPr>
    </w:p>
    <w:p w14:paraId="550274D4" w14:textId="36F49FE0" w:rsidR="00FF0D0C" w:rsidRPr="00FF0D0C" w:rsidRDefault="008812A5" w:rsidP="00FF0D0C">
      <w:pPr>
        <w:jc w:val="both"/>
        <w:rPr>
          <w:b/>
          <w:color w:val="000000"/>
          <w:lang w:val="cs-CZ"/>
        </w:rPr>
      </w:pPr>
      <w:r w:rsidRPr="007F4CBD">
        <w:rPr>
          <w:szCs w:val="22"/>
          <w:lang w:val="cs-CZ"/>
        </w:rPr>
        <w:t xml:space="preserve">Jako účastník v řízení o veřejnou zakázku </w:t>
      </w:r>
      <w:r>
        <w:rPr>
          <w:szCs w:val="22"/>
          <w:lang w:val="cs-CZ"/>
        </w:rPr>
        <w:t xml:space="preserve">ve zjednodušeném podlimitním </w:t>
      </w:r>
      <w:r w:rsidRPr="007F4CBD">
        <w:rPr>
          <w:szCs w:val="22"/>
          <w:lang w:val="cs-CZ"/>
        </w:rPr>
        <w:t xml:space="preserve">řízení s názvem </w:t>
      </w:r>
      <w:r w:rsidR="00FF0D0C" w:rsidRPr="00FF0D0C">
        <w:rPr>
          <w:b/>
          <w:color w:val="000000"/>
          <w:lang w:val="cs-CZ"/>
        </w:rPr>
        <w:t xml:space="preserve">Příprava technických standardů, specifikace materiálů a výrobků </w:t>
      </w:r>
    </w:p>
    <w:p w14:paraId="3000944B" w14:textId="61A61F00" w:rsidR="008812A5" w:rsidRPr="007F4CBD" w:rsidRDefault="00FF0D0C" w:rsidP="00FF0D0C">
      <w:pPr>
        <w:jc w:val="both"/>
        <w:rPr>
          <w:lang w:val="cs-CZ"/>
        </w:rPr>
      </w:pPr>
      <w:r w:rsidRPr="00FF0D0C">
        <w:rPr>
          <w:b/>
          <w:color w:val="000000"/>
          <w:lang w:val="cs-CZ"/>
        </w:rPr>
        <w:t>a knihy místností, aquacentrum ČK (VZCK 090/2025)</w:t>
      </w:r>
      <w:r w:rsidR="008812A5" w:rsidRPr="007F4CBD">
        <w:rPr>
          <w:b/>
          <w:sz w:val="28"/>
          <w:lang w:val="cs-CZ"/>
        </w:rPr>
        <w:t xml:space="preserve"> </w:t>
      </w:r>
      <w:r w:rsidR="008812A5" w:rsidRPr="007F4CBD">
        <w:rPr>
          <w:szCs w:val="22"/>
          <w:lang w:val="cs-CZ"/>
        </w:rPr>
        <w:t>prohlašuji, že splňuji základní způsobilost uvedenou v § 74 odst. 1 písm. a) až e) zákona č.</w:t>
      </w:r>
      <w:r w:rsidR="008812A5">
        <w:rPr>
          <w:szCs w:val="22"/>
          <w:lang w:val="cs-CZ"/>
        </w:rPr>
        <w:t> </w:t>
      </w:r>
      <w:r w:rsidR="008812A5" w:rsidRPr="007F4CBD">
        <w:rPr>
          <w:szCs w:val="22"/>
          <w:lang w:val="cs-CZ"/>
        </w:rPr>
        <w:t>134/2016 Sb., o zadávání veřejných zakázek, v platném znění,</w:t>
      </w:r>
      <w:r w:rsidR="008812A5" w:rsidRPr="007F4CBD">
        <w:rPr>
          <w:bCs/>
          <w:lang w:val="cs-CZ"/>
        </w:rPr>
        <w:t xml:space="preserve"> tj. nejsem dodavatelem, který:</w:t>
      </w:r>
    </w:p>
    <w:p w14:paraId="2145C07D" w14:textId="77777777" w:rsidR="008812A5" w:rsidRPr="007F4CBD" w:rsidRDefault="008812A5" w:rsidP="008812A5">
      <w:pPr>
        <w:ind w:left="420" w:hanging="405"/>
        <w:jc w:val="both"/>
        <w:rPr>
          <w:lang w:val="cs-CZ"/>
        </w:rPr>
      </w:pPr>
      <w:r w:rsidRPr="007F4CBD">
        <w:rPr>
          <w:lang w:val="cs-CZ"/>
        </w:rPr>
        <w:t>a)</w:t>
      </w:r>
      <w:r w:rsidRPr="007F4CBD">
        <w:rPr>
          <w:lang w:val="cs-CZ"/>
        </w:rPr>
        <w:tab/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0BF63A94" w14:textId="77777777" w:rsidR="008812A5" w:rsidRPr="007F4CBD" w:rsidRDefault="008812A5" w:rsidP="008812A5">
      <w:pPr>
        <w:ind w:left="420" w:hanging="405"/>
        <w:jc w:val="both"/>
        <w:rPr>
          <w:lang w:val="cs-CZ"/>
        </w:rPr>
      </w:pPr>
      <w:r w:rsidRPr="007F4CBD">
        <w:rPr>
          <w:lang w:val="cs-CZ"/>
        </w:rPr>
        <w:t xml:space="preserve">b) </w:t>
      </w:r>
      <w:r w:rsidRPr="007F4CBD">
        <w:rPr>
          <w:lang w:val="cs-CZ"/>
        </w:rPr>
        <w:tab/>
        <w:t>má v České republice nebo v zemi svého sídla v evidenci daní zachycen splatný daňový nedoplatek,</w:t>
      </w:r>
    </w:p>
    <w:p w14:paraId="0031F7F7" w14:textId="77777777" w:rsidR="008812A5" w:rsidRPr="007F4CBD" w:rsidRDefault="008812A5" w:rsidP="008812A5">
      <w:pPr>
        <w:ind w:left="420" w:hanging="405"/>
        <w:jc w:val="both"/>
        <w:rPr>
          <w:lang w:val="cs-CZ"/>
        </w:rPr>
      </w:pPr>
      <w:r w:rsidRPr="007F4CBD">
        <w:rPr>
          <w:lang w:val="cs-CZ"/>
        </w:rPr>
        <w:t>c)</w:t>
      </w:r>
      <w:r w:rsidRPr="007F4CBD">
        <w:rPr>
          <w:lang w:val="cs-CZ"/>
        </w:rPr>
        <w:tab/>
        <w:t>má v České republice nebo v zemi svého sídla splatný nedoplatek na pojistném nebo na penále na veřejné zdravotní pojištění,</w:t>
      </w:r>
    </w:p>
    <w:p w14:paraId="18027B0D" w14:textId="77777777" w:rsidR="008812A5" w:rsidRPr="007F4CBD" w:rsidRDefault="008812A5" w:rsidP="008812A5">
      <w:pPr>
        <w:ind w:left="420" w:hanging="405"/>
        <w:jc w:val="both"/>
        <w:rPr>
          <w:lang w:val="cs-CZ"/>
        </w:rPr>
      </w:pPr>
      <w:r w:rsidRPr="007F4CBD">
        <w:rPr>
          <w:lang w:val="cs-CZ"/>
        </w:rPr>
        <w:t xml:space="preserve">d) </w:t>
      </w:r>
      <w:r w:rsidRPr="007F4CBD">
        <w:rPr>
          <w:lang w:val="cs-CZ"/>
        </w:rPr>
        <w:tab/>
        <w:t>má v České republice nebo v zemi svého sídla splatný nedoplatek na pojistném nebo na penále na sociální zabezpečení a příspěvku na státní politiku zaměstnanosti,</w:t>
      </w:r>
    </w:p>
    <w:p w14:paraId="32375DAB" w14:textId="77777777" w:rsidR="008812A5" w:rsidRPr="007F4CBD" w:rsidRDefault="008812A5" w:rsidP="008812A5">
      <w:pPr>
        <w:ind w:left="420" w:hanging="405"/>
        <w:jc w:val="both"/>
        <w:rPr>
          <w:lang w:val="cs-CZ"/>
        </w:rPr>
      </w:pPr>
      <w:r w:rsidRPr="007F4CBD">
        <w:rPr>
          <w:lang w:val="cs-CZ"/>
        </w:rPr>
        <w:t xml:space="preserve">e) </w:t>
      </w:r>
      <w:r w:rsidRPr="007F4CBD">
        <w:rPr>
          <w:lang w:val="cs-CZ"/>
        </w:rPr>
        <w:tab/>
        <w:t>je v likvidaci, proti němuž bylo vydáno rozhodnutí o úpadku, vůči němuž byla nařízena nucená správa podle jiného právního předpisu</w:t>
      </w:r>
      <w:r w:rsidRPr="007F4CBD">
        <w:rPr>
          <w:position w:val="8"/>
          <w:sz w:val="19"/>
          <w:lang w:val="cs-CZ"/>
        </w:rPr>
        <w:t xml:space="preserve"> </w:t>
      </w:r>
      <w:r w:rsidRPr="007F4CBD">
        <w:rPr>
          <w:lang w:val="cs-CZ"/>
        </w:rPr>
        <w:t>nebo v obdobné situaci podle právního řádu země sídla dodavatele.</w:t>
      </w:r>
    </w:p>
    <w:p w14:paraId="111136F5" w14:textId="77777777" w:rsidR="008812A5" w:rsidRPr="007F4CBD" w:rsidRDefault="008812A5" w:rsidP="008812A5">
      <w:pPr>
        <w:ind w:left="15"/>
        <w:jc w:val="both"/>
        <w:rPr>
          <w:lang w:val="cs-CZ"/>
        </w:rPr>
      </w:pPr>
      <w:r w:rsidRPr="007F4CBD">
        <w:rPr>
          <w:lang w:val="cs-CZ"/>
        </w:rPr>
        <w:t>Je-li účastníkem právnická osoba, výše uvedenou podmínku podle písm. a) splňuje tato právnická osoba a zároveň každý člen statutárního orgánu. Je-li členem statutárního orgánu dodavatele právnická osoba, výše uvedenou podmínku podle písm. a) splňuje</w:t>
      </w:r>
    </w:p>
    <w:p w14:paraId="5C7605C8" w14:textId="77777777" w:rsidR="008812A5" w:rsidRPr="007F4CBD" w:rsidRDefault="008812A5" w:rsidP="008812A5">
      <w:pPr>
        <w:ind w:left="708"/>
        <w:jc w:val="both"/>
        <w:rPr>
          <w:lang w:val="cs-CZ"/>
        </w:rPr>
      </w:pPr>
      <w:r w:rsidRPr="007F4CBD">
        <w:rPr>
          <w:lang w:val="cs-CZ"/>
        </w:rPr>
        <w:t>a) tato právnická osoba,</w:t>
      </w:r>
    </w:p>
    <w:p w14:paraId="36C8AD03" w14:textId="77777777" w:rsidR="008812A5" w:rsidRPr="007F4CBD" w:rsidRDefault="008812A5" w:rsidP="008812A5">
      <w:pPr>
        <w:ind w:left="708"/>
        <w:jc w:val="both"/>
        <w:rPr>
          <w:lang w:val="cs-CZ"/>
        </w:rPr>
      </w:pPr>
      <w:r w:rsidRPr="007F4CBD">
        <w:rPr>
          <w:lang w:val="cs-CZ"/>
        </w:rPr>
        <w:t>b) každý člen statutárního orgánu této právnické osoby a</w:t>
      </w:r>
    </w:p>
    <w:p w14:paraId="4BA22062" w14:textId="77777777" w:rsidR="008812A5" w:rsidRPr="007F4CBD" w:rsidRDefault="008812A5" w:rsidP="008812A5">
      <w:pPr>
        <w:ind w:left="708"/>
        <w:jc w:val="both"/>
        <w:rPr>
          <w:lang w:val="cs-CZ"/>
        </w:rPr>
      </w:pPr>
      <w:r w:rsidRPr="007F4CBD">
        <w:rPr>
          <w:lang w:val="cs-CZ"/>
        </w:rPr>
        <w:t>c) osoba zastupující tuto právnickou osobu v statutárním orgánu dodavatele.</w:t>
      </w:r>
    </w:p>
    <w:p w14:paraId="25C136B4" w14:textId="77777777" w:rsidR="008812A5" w:rsidRPr="007F4CBD" w:rsidRDefault="008812A5" w:rsidP="008812A5">
      <w:pPr>
        <w:jc w:val="both"/>
        <w:rPr>
          <w:szCs w:val="22"/>
          <w:lang w:val="cs-CZ"/>
        </w:rPr>
      </w:pPr>
    </w:p>
    <w:p w14:paraId="005C6ED6" w14:textId="77777777" w:rsidR="008812A5" w:rsidRPr="007F4CBD" w:rsidRDefault="008812A5" w:rsidP="008812A5">
      <w:pPr>
        <w:rPr>
          <w:szCs w:val="22"/>
          <w:lang w:val="cs-CZ"/>
        </w:rPr>
      </w:pPr>
    </w:p>
    <w:p w14:paraId="7514BA3E" w14:textId="77777777" w:rsidR="008812A5" w:rsidRPr="007F4CBD" w:rsidRDefault="008812A5" w:rsidP="008812A5">
      <w:pPr>
        <w:rPr>
          <w:szCs w:val="22"/>
          <w:lang w:val="cs-CZ"/>
        </w:rPr>
      </w:pPr>
      <w:r w:rsidRPr="007F4CBD">
        <w:rPr>
          <w:szCs w:val="22"/>
          <w:lang w:val="cs-CZ"/>
        </w:rPr>
        <w:t>V ………</w:t>
      </w:r>
      <w:proofErr w:type="gramStart"/>
      <w:r w:rsidRPr="007F4CBD">
        <w:rPr>
          <w:szCs w:val="22"/>
          <w:lang w:val="cs-CZ"/>
        </w:rPr>
        <w:t>…….</w:t>
      </w:r>
      <w:proofErr w:type="gramEnd"/>
      <w:r w:rsidRPr="007F4CBD">
        <w:rPr>
          <w:szCs w:val="22"/>
          <w:lang w:val="cs-CZ"/>
        </w:rPr>
        <w:t>. dne ……………</w:t>
      </w:r>
    </w:p>
    <w:p w14:paraId="3739C6B3" w14:textId="77777777" w:rsidR="008812A5" w:rsidRPr="007F4CBD" w:rsidRDefault="008812A5" w:rsidP="008812A5">
      <w:pPr>
        <w:ind w:firstLine="708"/>
        <w:rPr>
          <w:szCs w:val="22"/>
          <w:lang w:val="cs-CZ"/>
        </w:rPr>
      </w:pPr>
    </w:p>
    <w:p w14:paraId="3E8891BA" w14:textId="77777777" w:rsidR="008812A5" w:rsidRPr="007F4CBD" w:rsidRDefault="008812A5" w:rsidP="008812A5">
      <w:pPr>
        <w:ind w:firstLine="708"/>
        <w:rPr>
          <w:szCs w:val="22"/>
          <w:lang w:val="cs-CZ"/>
        </w:rPr>
      </w:pPr>
    </w:p>
    <w:p w14:paraId="184B581A" w14:textId="77777777" w:rsidR="008812A5" w:rsidRPr="007F4CBD" w:rsidRDefault="008812A5" w:rsidP="008812A5">
      <w:pPr>
        <w:ind w:firstLine="708"/>
        <w:rPr>
          <w:szCs w:val="22"/>
          <w:lang w:val="cs-CZ"/>
        </w:rPr>
      </w:pPr>
    </w:p>
    <w:p w14:paraId="1D7F9485" w14:textId="77777777" w:rsidR="008812A5" w:rsidRPr="007F4CBD" w:rsidRDefault="008812A5" w:rsidP="008812A5">
      <w:pPr>
        <w:ind w:firstLine="708"/>
        <w:rPr>
          <w:szCs w:val="22"/>
          <w:lang w:val="cs-CZ"/>
        </w:rPr>
      </w:pPr>
    </w:p>
    <w:p w14:paraId="42717933" w14:textId="77777777" w:rsidR="008812A5" w:rsidRPr="007F4CBD" w:rsidRDefault="008812A5" w:rsidP="008812A5">
      <w:pPr>
        <w:ind w:left="1418" w:firstLine="708"/>
        <w:rPr>
          <w:szCs w:val="22"/>
          <w:lang w:val="cs-CZ"/>
        </w:rPr>
      </w:pPr>
      <w:r w:rsidRPr="007F4CBD">
        <w:rPr>
          <w:szCs w:val="22"/>
          <w:lang w:val="cs-CZ"/>
        </w:rPr>
        <w:t xml:space="preserve">         …………………………………………………</w:t>
      </w:r>
    </w:p>
    <w:p w14:paraId="16436CED" w14:textId="77777777" w:rsidR="008812A5" w:rsidRPr="007F4CBD" w:rsidRDefault="008812A5" w:rsidP="008812A5">
      <w:pPr>
        <w:ind w:left="3261" w:hanging="1135"/>
        <w:rPr>
          <w:szCs w:val="22"/>
          <w:lang w:val="cs-CZ"/>
        </w:rPr>
      </w:pPr>
      <w:r w:rsidRPr="007F4CBD">
        <w:rPr>
          <w:szCs w:val="22"/>
          <w:lang w:val="cs-CZ"/>
        </w:rPr>
        <w:t xml:space="preserve">podpis osoby oprávněné jednat za účastníka nebo jeho jménem a </w:t>
      </w:r>
      <w:r w:rsidRPr="007F4CBD">
        <w:rPr>
          <w:szCs w:val="22"/>
          <w:lang w:val="cs-CZ"/>
        </w:rPr>
        <w:br/>
        <w:t>identifikační údaje účastníka (razítko)</w:t>
      </w:r>
    </w:p>
    <w:p w14:paraId="33B679F2" w14:textId="77777777" w:rsidR="008812A5" w:rsidRPr="007F4CBD" w:rsidRDefault="008812A5" w:rsidP="008812A5">
      <w:pPr>
        <w:spacing w:line="276" w:lineRule="auto"/>
        <w:rPr>
          <w:szCs w:val="22"/>
          <w:lang w:val="cs-CZ"/>
        </w:rPr>
      </w:pPr>
    </w:p>
    <w:p w14:paraId="09740B9D" w14:textId="77777777" w:rsidR="008812A5" w:rsidRDefault="008812A5"/>
    <w:sectPr w:rsidR="008812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0D16" w14:textId="77777777" w:rsidR="008812A5" w:rsidRDefault="008812A5" w:rsidP="008812A5">
      <w:r>
        <w:separator/>
      </w:r>
    </w:p>
  </w:endnote>
  <w:endnote w:type="continuationSeparator" w:id="0">
    <w:p w14:paraId="2821E720" w14:textId="77777777" w:rsidR="008812A5" w:rsidRDefault="008812A5" w:rsidP="0088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21C3" w14:textId="77777777" w:rsidR="00FF0D0C" w:rsidRPr="00FF0D0C" w:rsidRDefault="00FF0D0C" w:rsidP="00FF0D0C">
    <w:pPr>
      <w:pStyle w:val="Zpat"/>
      <w:jc w:val="center"/>
      <w:rPr>
        <w:b/>
        <w:bCs/>
        <w:lang w:val="cs-CZ"/>
      </w:rPr>
    </w:pPr>
    <w:r w:rsidRPr="00FF0D0C">
      <w:rPr>
        <w:b/>
        <w:bCs/>
        <w:lang w:val="cs-CZ"/>
      </w:rPr>
      <w:t xml:space="preserve">Příprava technických standardů, specifikace materiálů a výrobků </w:t>
    </w:r>
  </w:p>
  <w:p w14:paraId="5358A044" w14:textId="4DDE117A" w:rsidR="008812A5" w:rsidRPr="00357776" w:rsidRDefault="00FF0D0C" w:rsidP="00FF0D0C">
    <w:pPr>
      <w:pStyle w:val="Zpat"/>
      <w:jc w:val="center"/>
      <w:rPr>
        <w:lang w:val="cs-CZ"/>
      </w:rPr>
    </w:pPr>
    <w:r w:rsidRPr="00FF0D0C">
      <w:rPr>
        <w:b/>
        <w:bCs/>
        <w:lang w:val="cs-CZ"/>
      </w:rPr>
      <w:t>a knihy místností, aquacentrum ČK (VZCK 090/2025)</w:t>
    </w:r>
  </w:p>
  <w:p w14:paraId="69DD2B3A" w14:textId="77777777" w:rsidR="008812A5" w:rsidRDefault="008812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8771" w14:textId="77777777" w:rsidR="008812A5" w:rsidRDefault="008812A5" w:rsidP="008812A5">
      <w:r>
        <w:separator/>
      </w:r>
    </w:p>
  </w:footnote>
  <w:footnote w:type="continuationSeparator" w:id="0">
    <w:p w14:paraId="665BC922" w14:textId="77777777" w:rsidR="008812A5" w:rsidRDefault="008812A5" w:rsidP="0088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A5"/>
    <w:rsid w:val="008812A5"/>
    <w:rsid w:val="00AC6178"/>
    <w:rsid w:val="00AE3F15"/>
    <w:rsid w:val="00CC1D65"/>
    <w:rsid w:val="00D40B19"/>
    <w:rsid w:val="00FF0D0C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991F"/>
  <w15:chartTrackingRefBased/>
  <w15:docId w15:val="{624B4291-8ECC-4958-8E09-DCF27D66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2A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12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12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12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12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12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12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12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12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12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12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12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12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12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12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12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1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12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12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12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12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12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12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12A5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812A5"/>
    <w:pPr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812A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812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2A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12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2A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4</cp:revision>
  <dcterms:created xsi:type="dcterms:W3CDTF">2025-05-29T05:56:00Z</dcterms:created>
  <dcterms:modified xsi:type="dcterms:W3CDTF">2025-07-07T09:26:00Z</dcterms:modified>
</cp:coreProperties>
</file>