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83F19" w14:textId="7EED99AD" w:rsidR="00412F2E" w:rsidRPr="0006076B" w:rsidRDefault="00412F2E" w:rsidP="00412F2E">
      <w:pPr>
        <w:pStyle w:val="Bezmezer"/>
        <w:jc w:val="center"/>
        <w:rPr>
          <w:rFonts w:ascii="Tahoma" w:hAnsi="Tahoma" w:cs="Tahoma"/>
          <w:b/>
          <w:color w:val="FF0000"/>
          <w:sz w:val="40"/>
          <w:szCs w:val="40"/>
        </w:rPr>
      </w:pPr>
      <w:r w:rsidRPr="003305F1">
        <w:rPr>
          <w:rFonts w:ascii="Tahoma" w:hAnsi="Tahoma" w:cs="Tahoma"/>
          <w:b/>
          <w:sz w:val="40"/>
          <w:szCs w:val="40"/>
        </w:rPr>
        <w:t>SMLOUVA O DÍLO</w:t>
      </w:r>
      <w:r w:rsidR="0006076B">
        <w:rPr>
          <w:rFonts w:ascii="Tahoma" w:hAnsi="Tahoma" w:cs="Tahoma"/>
          <w:b/>
          <w:color w:val="FF0000"/>
          <w:sz w:val="40"/>
          <w:szCs w:val="40"/>
        </w:rPr>
        <w:t xml:space="preserve"> – návrh </w:t>
      </w:r>
    </w:p>
    <w:p w14:paraId="3CF94A78" w14:textId="77777777" w:rsidR="00412F2E" w:rsidRPr="003305F1" w:rsidRDefault="00412F2E" w:rsidP="00412F2E">
      <w:pPr>
        <w:pStyle w:val="Bezmezer"/>
        <w:rPr>
          <w:rFonts w:ascii="Tahoma" w:hAnsi="Tahoma" w:cs="Tahoma"/>
        </w:rPr>
      </w:pPr>
    </w:p>
    <w:p w14:paraId="29BF2C56" w14:textId="77777777" w:rsidR="00412F2E" w:rsidRDefault="00412F2E" w:rsidP="00412F2E">
      <w:pPr>
        <w:pStyle w:val="Bezmezer"/>
        <w:jc w:val="center"/>
        <w:rPr>
          <w:rFonts w:ascii="Tahoma" w:hAnsi="Tahoma" w:cs="Tahoma"/>
          <w:sz w:val="20"/>
          <w:szCs w:val="20"/>
        </w:rPr>
      </w:pPr>
      <w:r w:rsidRPr="003408C6">
        <w:rPr>
          <w:rFonts w:ascii="Tahoma" w:hAnsi="Tahoma" w:cs="Tahoma"/>
          <w:sz w:val="20"/>
          <w:szCs w:val="20"/>
        </w:rPr>
        <w:t>uzavřená níže uvedeného dne, měsíce a roku mezi následujícími smluvními stranami:</w:t>
      </w:r>
    </w:p>
    <w:p w14:paraId="53DA4EA7" w14:textId="77777777" w:rsidR="00665ACA" w:rsidRDefault="00665ACA" w:rsidP="00412F2E">
      <w:pPr>
        <w:pStyle w:val="Bezmezer"/>
        <w:jc w:val="center"/>
        <w:rPr>
          <w:rFonts w:ascii="Tahoma" w:hAnsi="Tahoma" w:cs="Tahoma"/>
          <w:sz w:val="20"/>
          <w:szCs w:val="20"/>
        </w:rPr>
      </w:pPr>
    </w:p>
    <w:p w14:paraId="790836CE" w14:textId="77777777" w:rsidR="00665ACA" w:rsidRDefault="00665ACA" w:rsidP="00412F2E">
      <w:pPr>
        <w:pStyle w:val="Bezmezer"/>
        <w:jc w:val="center"/>
        <w:rPr>
          <w:rFonts w:ascii="Tahoma" w:hAnsi="Tahoma" w:cs="Tahoma"/>
          <w:sz w:val="20"/>
          <w:szCs w:val="20"/>
        </w:rPr>
      </w:pPr>
    </w:p>
    <w:p w14:paraId="61B016E6" w14:textId="3E48FC0B" w:rsidR="00665ACA" w:rsidRPr="00AD292C" w:rsidRDefault="00AD292C" w:rsidP="00665ACA">
      <w:pPr>
        <w:pStyle w:val="Bezmezer"/>
        <w:numPr>
          <w:ilvl w:val="0"/>
          <w:numId w:val="1"/>
        </w:numPr>
        <w:ind w:left="284" w:hanging="284"/>
        <w:rPr>
          <w:rFonts w:ascii="Tahoma" w:hAnsi="Tahoma" w:cs="Tahoma"/>
          <w:b/>
          <w:sz w:val="20"/>
          <w:szCs w:val="20"/>
        </w:rPr>
      </w:pPr>
      <w:r w:rsidRPr="00AD292C">
        <w:rPr>
          <w:rFonts w:ascii="Tahoma" w:hAnsi="Tahoma" w:cs="Tahoma"/>
          <w:b/>
          <w:sz w:val="20"/>
          <w:szCs w:val="20"/>
        </w:rPr>
        <w:t xml:space="preserve">Město </w:t>
      </w:r>
      <w:r w:rsidR="006A3F83">
        <w:rPr>
          <w:rFonts w:ascii="Tahoma" w:hAnsi="Tahoma" w:cs="Tahoma"/>
          <w:b/>
          <w:sz w:val="20"/>
          <w:szCs w:val="20"/>
        </w:rPr>
        <w:t>Český Krumlov</w:t>
      </w:r>
    </w:p>
    <w:p w14:paraId="3B6B6CC4" w14:textId="322694C5" w:rsidR="00665ACA" w:rsidRPr="00A8542D" w:rsidRDefault="00715177" w:rsidP="00A8542D">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zastoupené </w:t>
      </w:r>
      <w:hyperlink r:id="rId8" w:history="1">
        <w:r w:rsidR="006A3F83" w:rsidRPr="006A3F83">
          <w:rPr>
            <w:rFonts w:ascii="Tahoma" w:hAnsi="Tahoma" w:cs="Tahoma"/>
            <w:color w:val="auto"/>
            <w:sz w:val="20"/>
            <w:szCs w:val="20"/>
          </w:rPr>
          <w:t xml:space="preserve">Alexandrem </w:t>
        </w:r>
        <w:proofErr w:type="spellStart"/>
        <w:r w:rsidR="006A3F83" w:rsidRPr="006A3F83">
          <w:rPr>
            <w:rFonts w:ascii="Tahoma" w:hAnsi="Tahoma" w:cs="Tahoma"/>
            <w:color w:val="auto"/>
            <w:sz w:val="20"/>
            <w:szCs w:val="20"/>
          </w:rPr>
          <w:t>Nogrády</w:t>
        </w:r>
      </w:hyperlink>
      <w:r w:rsidR="006A3F83" w:rsidRPr="006A3F83">
        <w:rPr>
          <w:rFonts w:ascii="Tahoma" w:hAnsi="Tahoma" w:cs="Tahoma"/>
          <w:color w:val="auto"/>
          <w:sz w:val="20"/>
          <w:szCs w:val="20"/>
        </w:rPr>
        <w:t>m</w:t>
      </w:r>
      <w:proofErr w:type="spellEnd"/>
      <w:r w:rsidR="006A3F83" w:rsidRPr="006A3F83">
        <w:rPr>
          <w:rFonts w:ascii="Tahoma" w:hAnsi="Tahoma" w:cs="Tahoma"/>
          <w:color w:val="auto"/>
          <w:sz w:val="20"/>
          <w:szCs w:val="20"/>
        </w:rPr>
        <w:t>, starostou města</w:t>
      </w:r>
    </w:p>
    <w:p w14:paraId="233874AB" w14:textId="6FEFE266" w:rsidR="00665ACA" w:rsidRDefault="00AD292C" w:rsidP="00A8542D">
      <w:pPr>
        <w:pStyle w:val="Default"/>
        <w:tabs>
          <w:tab w:val="left" w:pos="284"/>
          <w:tab w:val="left" w:leader="dot" w:pos="3720"/>
          <w:tab w:val="left" w:leader="dot" w:pos="9120"/>
        </w:tabs>
        <w:ind w:left="284"/>
        <w:rPr>
          <w:rFonts w:ascii="Tahoma" w:hAnsi="Tahoma" w:cs="Tahoma"/>
          <w:color w:val="auto"/>
          <w:sz w:val="20"/>
          <w:szCs w:val="20"/>
        </w:rPr>
      </w:pPr>
      <w:r>
        <w:rPr>
          <w:rFonts w:ascii="Tahoma" w:hAnsi="Tahoma" w:cs="Tahoma"/>
          <w:color w:val="auto"/>
          <w:sz w:val="20"/>
          <w:szCs w:val="20"/>
        </w:rPr>
        <w:t>se sídlem</w:t>
      </w:r>
      <w:r w:rsidR="00665ACA" w:rsidRPr="00A8542D">
        <w:rPr>
          <w:rFonts w:ascii="Tahoma" w:hAnsi="Tahoma" w:cs="Tahoma"/>
          <w:color w:val="auto"/>
          <w:sz w:val="20"/>
          <w:szCs w:val="20"/>
        </w:rPr>
        <w:t xml:space="preserve">: </w:t>
      </w:r>
      <w:r w:rsidR="006A3F83" w:rsidRPr="006A3F83">
        <w:rPr>
          <w:rFonts w:ascii="Tahoma" w:hAnsi="Tahoma" w:cs="Tahoma"/>
          <w:color w:val="auto"/>
          <w:sz w:val="20"/>
          <w:szCs w:val="20"/>
        </w:rPr>
        <w:t>náměstí Svornosti 1, Vnitřní Město, 381 01 Český Krumlov</w:t>
      </w:r>
    </w:p>
    <w:p w14:paraId="4A2A07A1" w14:textId="08B41FD7" w:rsidR="00AD292C" w:rsidRPr="00715177"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IČ: </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17967A41" w14:textId="0D125721" w:rsidR="00AD292C" w:rsidRP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DIČ: CZ</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41772FD6" w14:textId="23DC2F75" w:rsid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AD292C">
        <w:rPr>
          <w:rFonts w:ascii="Tahoma" w:hAnsi="Tahoma" w:cs="Tahoma"/>
          <w:color w:val="auto"/>
          <w:sz w:val="20"/>
          <w:szCs w:val="20"/>
        </w:rPr>
        <w:t xml:space="preserve">datová schránka ID: </w:t>
      </w:r>
      <w:r w:rsidR="006A3F83" w:rsidRPr="006A3F83">
        <w:rPr>
          <w:rFonts w:ascii="Tahoma" w:hAnsi="Tahoma" w:cs="Tahoma"/>
          <w:color w:val="auto"/>
          <w:sz w:val="20"/>
          <w:szCs w:val="20"/>
        </w:rPr>
        <w:t>64pbvxc</w:t>
      </w:r>
      <w:r w:rsidRPr="00E133DD">
        <w:rPr>
          <w:rFonts w:ascii="Tahoma" w:hAnsi="Tahoma" w:cs="Tahoma"/>
          <w:color w:val="auto"/>
          <w:sz w:val="20"/>
          <w:szCs w:val="20"/>
        </w:rPr>
        <w:t xml:space="preserve"> </w:t>
      </w:r>
    </w:p>
    <w:p w14:paraId="263F14D6" w14:textId="79F53DEB" w:rsidR="00665ACA" w:rsidRPr="004A3132" w:rsidRDefault="00665ACA"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bankovní spojení: </w:t>
      </w:r>
      <w:r w:rsidR="006A3F83" w:rsidRPr="006A3F83">
        <w:rPr>
          <w:rFonts w:ascii="Tahoma" w:hAnsi="Tahoma" w:cs="Tahoma"/>
          <w:color w:val="auto"/>
          <w:sz w:val="20"/>
          <w:szCs w:val="20"/>
        </w:rPr>
        <w:t>Komerční banka, a.s.</w:t>
      </w:r>
    </w:p>
    <w:p w14:paraId="097C4DBA" w14:textId="7D2B2372" w:rsidR="00AD292C" w:rsidRDefault="004A3132" w:rsidP="00AD292C">
      <w:pPr>
        <w:pStyle w:val="Default"/>
        <w:tabs>
          <w:tab w:val="left" w:pos="284"/>
          <w:tab w:val="left" w:leader="dot" w:pos="3720"/>
          <w:tab w:val="left" w:leader="dot" w:pos="9120"/>
        </w:tabs>
        <w:ind w:left="284"/>
        <w:rPr>
          <w:rFonts w:ascii="Tahoma" w:hAnsi="Tahoma" w:cs="Tahoma"/>
          <w:color w:val="auto"/>
          <w:sz w:val="20"/>
          <w:szCs w:val="20"/>
        </w:rPr>
      </w:pPr>
      <w:r w:rsidRPr="004A3132">
        <w:rPr>
          <w:rFonts w:ascii="Tahoma" w:hAnsi="Tahoma" w:cs="Tahoma"/>
          <w:color w:val="auto"/>
          <w:sz w:val="20"/>
          <w:szCs w:val="20"/>
        </w:rPr>
        <w:t xml:space="preserve">číslo účtu: </w:t>
      </w:r>
      <w:r w:rsidR="006A3F83" w:rsidRPr="006A3F83">
        <w:rPr>
          <w:rFonts w:ascii="Tahoma" w:hAnsi="Tahoma" w:cs="Tahoma"/>
          <w:color w:val="auto"/>
          <w:sz w:val="20"/>
          <w:szCs w:val="20"/>
        </w:rPr>
        <w:t>221241/0100</w:t>
      </w:r>
    </w:p>
    <w:p w14:paraId="7677536C"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 xml:space="preserve">telefon: 380 766 111 </w:t>
      </w:r>
    </w:p>
    <w:p w14:paraId="5AC83E15"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e-mail: mail@ckrumlov.cz</w:t>
      </w:r>
    </w:p>
    <w:p w14:paraId="759C04D1" w14:textId="77777777" w:rsidR="00665ACA" w:rsidRDefault="00665ACA" w:rsidP="00665ACA">
      <w:pPr>
        <w:pStyle w:val="Bezmezer"/>
        <w:ind w:left="720" w:hanging="436"/>
        <w:rPr>
          <w:rFonts w:ascii="Tahoma" w:hAnsi="Tahoma" w:cs="Tahoma"/>
          <w:sz w:val="20"/>
          <w:szCs w:val="20"/>
        </w:rPr>
      </w:pPr>
    </w:p>
    <w:p w14:paraId="7D71C00E" w14:textId="77777777" w:rsidR="00665ACA" w:rsidRPr="003408C6" w:rsidRDefault="00665ACA" w:rsidP="00665ACA">
      <w:pPr>
        <w:pStyle w:val="Bezmezer"/>
        <w:ind w:left="720" w:hanging="436"/>
        <w:rPr>
          <w:rFonts w:ascii="Tahoma" w:hAnsi="Tahoma" w:cs="Tahoma"/>
          <w:sz w:val="20"/>
          <w:szCs w:val="20"/>
        </w:rPr>
      </w:pPr>
      <w:r w:rsidRPr="003408C6">
        <w:rPr>
          <w:rFonts w:ascii="Tahoma" w:hAnsi="Tahoma" w:cs="Tahoma"/>
          <w:sz w:val="20"/>
          <w:szCs w:val="20"/>
        </w:rPr>
        <w:t xml:space="preserve">(dále jen </w:t>
      </w:r>
      <w:r w:rsidRPr="003408C6">
        <w:rPr>
          <w:rFonts w:ascii="Tahoma" w:hAnsi="Tahoma" w:cs="Tahoma"/>
          <w:b/>
          <w:sz w:val="20"/>
          <w:szCs w:val="20"/>
        </w:rPr>
        <w:t>„</w:t>
      </w:r>
      <w:r>
        <w:rPr>
          <w:rFonts w:ascii="Tahoma" w:hAnsi="Tahoma" w:cs="Tahoma"/>
          <w:b/>
          <w:sz w:val="20"/>
          <w:szCs w:val="20"/>
        </w:rPr>
        <w:t>Objednatel</w:t>
      </w:r>
      <w:r w:rsidRPr="003408C6">
        <w:rPr>
          <w:rFonts w:ascii="Tahoma" w:hAnsi="Tahoma" w:cs="Tahoma"/>
          <w:b/>
          <w:sz w:val="20"/>
          <w:szCs w:val="20"/>
        </w:rPr>
        <w:t>“</w:t>
      </w:r>
      <w:r w:rsidRPr="003408C6">
        <w:rPr>
          <w:rFonts w:ascii="Tahoma" w:hAnsi="Tahoma" w:cs="Tahoma"/>
          <w:sz w:val="20"/>
          <w:szCs w:val="20"/>
        </w:rPr>
        <w:t>)</w:t>
      </w:r>
    </w:p>
    <w:p w14:paraId="4B2B6A61" w14:textId="77777777" w:rsidR="00665ACA" w:rsidRPr="003408C6" w:rsidRDefault="00665ACA" w:rsidP="00412F2E">
      <w:pPr>
        <w:pStyle w:val="Bezmezer"/>
        <w:jc w:val="center"/>
        <w:rPr>
          <w:rFonts w:ascii="Tahoma" w:hAnsi="Tahoma" w:cs="Tahoma"/>
          <w:sz w:val="20"/>
          <w:szCs w:val="20"/>
        </w:rPr>
      </w:pPr>
    </w:p>
    <w:p w14:paraId="1EBE3E84" w14:textId="77777777" w:rsidR="00412F2E" w:rsidRPr="003408C6" w:rsidRDefault="00412F2E" w:rsidP="00412F2E">
      <w:pPr>
        <w:pStyle w:val="Bezmezer"/>
        <w:rPr>
          <w:rFonts w:ascii="Tahoma" w:hAnsi="Tahoma" w:cs="Tahoma"/>
          <w:sz w:val="20"/>
          <w:szCs w:val="20"/>
        </w:rPr>
      </w:pPr>
    </w:p>
    <w:p w14:paraId="03711105" w14:textId="0B6DCAFD" w:rsidR="00412F2E" w:rsidRPr="0006076B" w:rsidRDefault="0006076B" w:rsidP="0006076B">
      <w:pPr>
        <w:pStyle w:val="Bezmezer"/>
        <w:numPr>
          <w:ilvl w:val="0"/>
          <w:numId w:val="1"/>
        </w:numPr>
        <w:ind w:left="284" w:hanging="284"/>
        <w:rPr>
          <w:rFonts w:ascii="Tahoma" w:hAnsi="Tahoma" w:cs="Tahoma"/>
          <w:b/>
          <w:color w:val="FF0000"/>
          <w:sz w:val="20"/>
          <w:szCs w:val="20"/>
        </w:rPr>
      </w:pPr>
      <w:r w:rsidRPr="0006076B">
        <w:rPr>
          <w:rFonts w:ascii="Tahoma" w:hAnsi="Tahoma" w:cs="Tahoma"/>
          <w:b/>
          <w:color w:val="FF0000"/>
          <w:sz w:val="20"/>
          <w:szCs w:val="20"/>
        </w:rPr>
        <w:t>……………………………………………………………</w:t>
      </w:r>
    </w:p>
    <w:p w14:paraId="502AA780" w14:textId="039A1320" w:rsidR="0006076B" w:rsidRPr="0006076B" w:rsidRDefault="0006076B" w:rsidP="0006076B">
      <w:pPr>
        <w:pStyle w:val="Default"/>
        <w:tabs>
          <w:tab w:val="left" w:pos="284"/>
          <w:tab w:val="left" w:pos="168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se sídlem: </w:t>
      </w:r>
      <w:r w:rsidRPr="0006076B">
        <w:rPr>
          <w:rFonts w:ascii="Tahoma" w:hAnsi="Tahoma" w:cs="Tahoma"/>
          <w:color w:val="auto"/>
          <w:sz w:val="20"/>
          <w:szCs w:val="20"/>
        </w:rPr>
        <w:tab/>
      </w:r>
      <w:r w:rsidRPr="0006076B">
        <w:rPr>
          <w:rFonts w:ascii="Tahoma" w:hAnsi="Tahoma" w:cs="Tahoma"/>
          <w:color w:val="FF0000"/>
          <w:sz w:val="20"/>
          <w:szCs w:val="20"/>
        </w:rPr>
        <w:tab/>
      </w:r>
    </w:p>
    <w:p w14:paraId="0F68B2F8" w14:textId="48C77651" w:rsidR="0006076B" w:rsidRPr="0006076B" w:rsidRDefault="0006076B" w:rsidP="0006076B">
      <w:pPr>
        <w:pStyle w:val="Default"/>
        <w:tabs>
          <w:tab w:val="left" w:pos="284"/>
          <w:tab w:val="left" w:leader="dot" w:pos="372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spisová značka: </w:t>
      </w:r>
      <w:r w:rsidRPr="0006076B">
        <w:rPr>
          <w:rFonts w:ascii="Tahoma" w:hAnsi="Tahoma" w:cs="Tahoma"/>
          <w:color w:val="FF0000"/>
          <w:sz w:val="20"/>
          <w:szCs w:val="20"/>
        </w:rPr>
        <w:tab/>
      </w:r>
      <w:r w:rsidRPr="0006076B">
        <w:rPr>
          <w:rFonts w:ascii="Tahoma" w:hAnsi="Tahoma" w:cs="Tahoma"/>
          <w:color w:val="auto"/>
          <w:sz w:val="20"/>
          <w:szCs w:val="20"/>
        </w:rPr>
        <w:t xml:space="preserve"> vedená </w:t>
      </w:r>
      <w:r w:rsidRPr="0006076B">
        <w:rPr>
          <w:rFonts w:ascii="Tahoma" w:hAnsi="Tahoma" w:cs="Tahoma"/>
          <w:color w:val="FF0000"/>
          <w:sz w:val="20"/>
          <w:szCs w:val="20"/>
        </w:rPr>
        <w:tab/>
      </w:r>
    </w:p>
    <w:p w14:paraId="3EA682ED" w14:textId="1B07DF25"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IČ:  </w:t>
      </w:r>
      <w:r w:rsidRPr="0006076B">
        <w:rPr>
          <w:rFonts w:ascii="Tahoma" w:hAnsi="Tahoma" w:cs="Tahoma"/>
          <w:color w:val="FF0000"/>
          <w:sz w:val="20"/>
          <w:szCs w:val="20"/>
        </w:rPr>
        <w:tab/>
      </w:r>
      <w:r w:rsidRPr="0006076B">
        <w:rPr>
          <w:rFonts w:ascii="Tahoma" w:hAnsi="Tahoma" w:cs="Tahoma"/>
          <w:color w:val="FF0000"/>
          <w:sz w:val="20"/>
          <w:szCs w:val="20"/>
        </w:rPr>
        <w:tab/>
      </w:r>
    </w:p>
    <w:p w14:paraId="14F985BB" w14:textId="77777777"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DIČ:  </w:t>
      </w:r>
      <w:r w:rsidRPr="0006076B">
        <w:rPr>
          <w:rFonts w:ascii="Tahoma" w:hAnsi="Tahoma" w:cs="Tahoma"/>
          <w:color w:val="FF0000"/>
          <w:sz w:val="20"/>
          <w:szCs w:val="20"/>
        </w:rPr>
        <w:tab/>
      </w:r>
      <w:r w:rsidRPr="0006076B">
        <w:rPr>
          <w:rFonts w:ascii="Tahoma" w:hAnsi="Tahoma" w:cs="Tahoma"/>
          <w:color w:val="auto"/>
          <w:sz w:val="20"/>
          <w:szCs w:val="20"/>
        </w:rPr>
        <w:tab/>
      </w:r>
    </w:p>
    <w:p w14:paraId="723284E1" w14:textId="20245D52" w:rsidR="0006076B" w:rsidRPr="0006076B" w:rsidRDefault="0006076B" w:rsidP="0006076B">
      <w:pPr>
        <w:pStyle w:val="Default"/>
        <w:tabs>
          <w:tab w:val="left" w:pos="284"/>
          <w:tab w:val="left" w:pos="1680"/>
          <w:tab w:val="left" w:leader="dot" w:pos="9120"/>
        </w:tabs>
        <w:ind w:left="284" w:hanging="284"/>
        <w:rPr>
          <w:rFonts w:ascii="Tahoma" w:hAnsi="Tahoma" w:cs="Tahoma"/>
          <w:color w:val="auto"/>
          <w:sz w:val="20"/>
          <w:szCs w:val="20"/>
        </w:rPr>
      </w:pPr>
      <w:r w:rsidRPr="0006076B">
        <w:rPr>
          <w:rFonts w:ascii="Tahoma" w:hAnsi="Tahoma" w:cs="Tahoma"/>
          <w:color w:val="auto"/>
          <w:sz w:val="20"/>
          <w:szCs w:val="20"/>
        </w:rPr>
        <w:tab/>
        <w:t xml:space="preserve">zastoupený: </w:t>
      </w:r>
      <w:r w:rsidR="0064030C" w:rsidRPr="0064030C">
        <w:rPr>
          <w:rFonts w:ascii="Tahoma" w:hAnsi="Tahoma" w:cs="Tahoma"/>
          <w:color w:val="FF0000"/>
          <w:sz w:val="20"/>
          <w:szCs w:val="20"/>
        </w:rPr>
        <w:t>...............</w:t>
      </w:r>
      <w:r w:rsidRPr="0006076B">
        <w:rPr>
          <w:rFonts w:ascii="Tahoma" w:hAnsi="Tahoma" w:cs="Tahoma"/>
          <w:color w:val="FF0000"/>
          <w:sz w:val="20"/>
          <w:szCs w:val="20"/>
        </w:rPr>
        <w:t xml:space="preserve">, jednatelem / předsedou představenstva </w:t>
      </w:r>
    </w:p>
    <w:p w14:paraId="10133BCD" w14:textId="4F403A6F"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datová schránka ID:</w:t>
      </w:r>
      <w:r w:rsidRPr="0006076B">
        <w:rPr>
          <w:rFonts w:ascii="Tahoma" w:hAnsi="Tahoma" w:cs="Tahoma"/>
          <w:color w:val="FF0000"/>
          <w:sz w:val="20"/>
          <w:szCs w:val="20"/>
        </w:rPr>
        <w:t xml:space="preserve"> </w:t>
      </w:r>
      <w:r w:rsidRPr="0006076B">
        <w:rPr>
          <w:rFonts w:ascii="Tahoma" w:hAnsi="Tahoma" w:cs="Tahoma"/>
          <w:color w:val="FF0000"/>
          <w:sz w:val="20"/>
          <w:szCs w:val="20"/>
        </w:rPr>
        <w:tab/>
      </w:r>
    </w:p>
    <w:p w14:paraId="4CE9E30A" w14:textId="42DD6B7C"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bankovní spojení: </w:t>
      </w:r>
      <w:r w:rsidRPr="0006076B">
        <w:rPr>
          <w:rFonts w:ascii="Tahoma" w:hAnsi="Tahoma" w:cs="Tahoma"/>
          <w:color w:val="FF0000"/>
          <w:sz w:val="20"/>
          <w:szCs w:val="20"/>
        </w:rPr>
        <w:tab/>
      </w:r>
    </w:p>
    <w:p w14:paraId="43B7DFFB" w14:textId="6E134022" w:rsidR="0006076B" w:rsidRPr="0006076B" w:rsidRDefault="0006076B" w:rsidP="0006076B">
      <w:pPr>
        <w:pStyle w:val="Default"/>
        <w:tabs>
          <w:tab w:val="left" w:pos="284"/>
          <w:tab w:val="left" w:leader="dot" w:pos="9120"/>
        </w:tabs>
        <w:rPr>
          <w:rFonts w:ascii="Tahoma" w:hAnsi="Tahoma" w:cs="Tahoma"/>
          <w:color w:val="FF0000"/>
          <w:sz w:val="20"/>
          <w:szCs w:val="20"/>
        </w:rPr>
      </w:pPr>
      <w:r w:rsidRPr="0006076B">
        <w:rPr>
          <w:rFonts w:ascii="Tahoma" w:hAnsi="Tahoma" w:cs="Tahoma"/>
          <w:color w:val="auto"/>
          <w:sz w:val="20"/>
          <w:szCs w:val="20"/>
        </w:rPr>
        <w:tab/>
        <w:t xml:space="preserve">číslo účtu: </w:t>
      </w:r>
      <w:r w:rsidRPr="0006076B">
        <w:rPr>
          <w:rFonts w:ascii="Tahoma" w:hAnsi="Tahoma" w:cs="Tahoma"/>
          <w:color w:val="FF0000"/>
          <w:sz w:val="20"/>
          <w:szCs w:val="20"/>
        </w:rPr>
        <w:tab/>
      </w:r>
    </w:p>
    <w:p w14:paraId="001888DD" w14:textId="00EA70A2" w:rsidR="0006076B" w:rsidRPr="0006076B" w:rsidRDefault="0006076B" w:rsidP="0006076B">
      <w:pPr>
        <w:pStyle w:val="Default"/>
        <w:tabs>
          <w:tab w:val="left" w:pos="284"/>
          <w:tab w:val="left" w:leader="dot" w:pos="4080"/>
          <w:tab w:val="left" w:leader="dot" w:pos="6960"/>
        </w:tabs>
        <w:rPr>
          <w:rFonts w:ascii="Tahoma" w:hAnsi="Tahoma" w:cs="Tahoma"/>
          <w:color w:val="auto"/>
          <w:sz w:val="20"/>
          <w:szCs w:val="20"/>
        </w:rPr>
      </w:pPr>
      <w:r w:rsidRPr="0006076B">
        <w:rPr>
          <w:rFonts w:ascii="Tahoma" w:hAnsi="Tahoma" w:cs="Tahoma"/>
          <w:color w:val="auto"/>
          <w:sz w:val="20"/>
          <w:szCs w:val="20"/>
        </w:rPr>
        <w:tab/>
        <w:t xml:space="preserve">telefon: </w:t>
      </w:r>
      <w:r w:rsidRPr="0006076B">
        <w:rPr>
          <w:rFonts w:ascii="Tahoma" w:hAnsi="Tahoma" w:cs="Tahoma"/>
          <w:color w:val="FF0000"/>
          <w:sz w:val="20"/>
          <w:szCs w:val="20"/>
        </w:rPr>
        <w:tab/>
      </w:r>
    </w:p>
    <w:p w14:paraId="4847303F" w14:textId="525D5F11"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e-mail: </w:t>
      </w:r>
      <w:r w:rsidRPr="0006076B">
        <w:rPr>
          <w:rFonts w:ascii="Tahoma" w:hAnsi="Tahoma" w:cs="Tahoma"/>
          <w:color w:val="FF0000"/>
          <w:sz w:val="20"/>
          <w:szCs w:val="20"/>
        </w:rPr>
        <w:tab/>
      </w:r>
    </w:p>
    <w:p w14:paraId="7C57C38E" w14:textId="77777777" w:rsidR="00265760" w:rsidRDefault="00265760" w:rsidP="0006076B">
      <w:pPr>
        <w:pStyle w:val="Bezmezer"/>
        <w:ind w:firstLine="284"/>
        <w:rPr>
          <w:rFonts w:ascii="Tahoma" w:hAnsi="Tahoma" w:cs="Tahoma"/>
          <w:sz w:val="20"/>
          <w:szCs w:val="20"/>
        </w:rPr>
      </w:pPr>
    </w:p>
    <w:p w14:paraId="15C07317" w14:textId="77777777" w:rsidR="00D81FE7" w:rsidRPr="00265760" w:rsidRDefault="00D81FE7" w:rsidP="00D81FE7">
      <w:pPr>
        <w:pStyle w:val="Bezmezer"/>
        <w:ind w:left="284"/>
        <w:rPr>
          <w:rFonts w:ascii="Tahoma" w:hAnsi="Tahoma" w:cs="Tahoma"/>
          <w:sz w:val="20"/>
          <w:szCs w:val="20"/>
        </w:rPr>
      </w:pPr>
      <w:r w:rsidRPr="00265760">
        <w:rPr>
          <w:rFonts w:ascii="Tahoma" w:eastAsia="Times New Roman" w:hAnsi="Tahoma" w:cs="Tahoma"/>
          <w:sz w:val="20"/>
          <w:szCs w:val="20"/>
        </w:rPr>
        <w:t>Členy projektového týmu Zhotovitele, kteří se budou přímo podílet na plnění a budou osobami odpovědnými za vedení příslušných prací, jsou:</w:t>
      </w:r>
    </w:p>
    <w:p w14:paraId="130BE830" w14:textId="77777777" w:rsidR="00D81FE7" w:rsidRPr="006A3F83" w:rsidRDefault="00D81FE7" w:rsidP="00D81FE7">
      <w:pPr>
        <w:pStyle w:val="Nadpis21"/>
        <w:widowControl/>
        <w:spacing w:before="120" w:line="240" w:lineRule="auto"/>
        <w:ind w:left="284" w:firstLine="0"/>
        <w:rPr>
          <w:rFonts w:ascii="Tahoma" w:hAnsi="Tahoma" w:cs="Tahoma"/>
          <w:sz w:val="20"/>
        </w:rPr>
      </w:pPr>
      <w:r w:rsidRPr="006A3F83">
        <w:rPr>
          <w:rFonts w:ascii="Tahoma" w:hAnsi="Tahoma" w:cs="Tahoma"/>
          <w:sz w:val="20"/>
        </w:rPr>
        <w:t>vedoucí projektového týmu je</w:t>
      </w:r>
      <w:r w:rsidRPr="006A3F83">
        <w:rPr>
          <w:rFonts w:ascii="Tahoma" w:hAnsi="Tahoma" w:cs="Tahoma"/>
          <w:b/>
          <w:color w:val="FF0000"/>
          <w:sz w:val="20"/>
        </w:rPr>
        <w:t>*</w:t>
      </w:r>
      <w:r w:rsidRPr="006A3F83">
        <w:rPr>
          <w:rFonts w:ascii="Tahoma" w:hAnsi="Tahoma" w:cs="Tahoma"/>
          <w:sz w:val="20"/>
        </w:rPr>
        <w:t>:</w:t>
      </w:r>
    </w:p>
    <w:p w14:paraId="4AD74112"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4098B30A" w14:textId="7C97B688" w:rsidR="007D37FD" w:rsidRPr="006A3F83" w:rsidRDefault="007D37FD" w:rsidP="007D37FD">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w:t>
      </w:r>
      <w:r>
        <w:rPr>
          <w:rFonts w:ascii="Tahoma" w:hAnsi="Tahoma" w:cs="Tahoma"/>
          <w:sz w:val="20"/>
        </w:rPr>
        <w:t>vodohospodářské části stavby</w:t>
      </w:r>
      <w:r w:rsidRPr="006A3F83">
        <w:rPr>
          <w:rFonts w:ascii="Tahoma" w:hAnsi="Tahoma" w:cs="Tahoma"/>
          <w:sz w:val="20"/>
        </w:rPr>
        <w:t xml:space="preserve"> je</w:t>
      </w:r>
      <w:r w:rsidRPr="006A3F83">
        <w:rPr>
          <w:rFonts w:ascii="Tahoma" w:hAnsi="Tahoma" w:cs="Tahoma"/>
          <w:b/>
          <w:color w:val="FF0000"/>
          <w:sz w:val="20"/>
        </w:rPr>
        <w:t>*</w:t>
      </w:r>
      <w:r w:rsidRPr="006A3F83">
        <w:rPr>
          <w:rFonts w:ascii="Tahoma" w:hAnsi="Tahoma" w:cs="Tahoma"/>
          <w:sz w:val="20"/>
        </w:rPr>
        <w:t>:</w:t>
      </w:r>
    </w:p>
    <w:p w14:paraId="3D1959CE" w14:textId="77777777" w:rsidR="007D37FD" w:rsidRPr="006A3F83" w:rsidRDefault="007D37FD" w:rsidP="007D37FD">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10B91C61" w14:textId="488D4F6D" w:rsidR="007D37FD" w:rsidRPr="006A3F83" w:rsidRDefault="007D37FD" w:rsidP="007D37FD">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w:t>
      </w:r>
      <w:r>
        <w:rPr>
          <w:rFonts w:ascii="Tahoma" w:hAnsi="Tahoma" w:cs="Tahoma"/>
          <w:sz w:val="20"/>
        </w:rPr>
        <w:t>dopravní části stavby</w:t>
      </w:r>
      <w:r w:rsidRPr="006A3F83">
        <w:rPr>
          <w:rFonts w:ascii="Tahoma" w:hAnsi="Tahoma" w:cs="Tahoma"/>
          <w:sz w:val="20"/>
        </w:rPr>
        <w:t xml:space="preserve"> je</w:t>
      </w:r>
      <w:r w:rsidRPr="006A3F83">
        <w:rPr>
          <w:rFonts w:ascii="Tahoma" w:hAnsi="Tahoma" w:cs="Tahoma"/>
          <w:b/>
          <w:color w:val="FF0000"/>
          <w:sz w:val="20"/>
        </w:rPr>
        <w:t>*</w:t>
      </w:r>
      <w:r w:rsidRPr="006A3F83">
        <w:rPr>
          <w:rFonts w:ascii="Tahoma" w:hAnsi="Tahoma" w:cs="Tahoma"/>
          <w:sz w:val="20"/>
        </w:rPr>
        <w:t>:</w:t>
      </w:r>
    </w:p>
    <w:p w14:paraId="28827873" w14:textId="77777777" w:rsidR="007D37FD" w:rsidRPr="006A3F83" w:rsidRDefault="007D37FD" w:rsidP="007D37FD">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5B8632B7" w14:textId="0000EF41" w:rsidR="00D81FE7" w:rsidRPr="006A3F83" w:rsidRDefault="006A3F83" w:rsidP="00D81FE7">
      <w:pPr>
        <w:pStyle w:val="Nadpis21"/>
        <w:widowControl/>
        <w:spacing w:line="240" w:lineRule="auto"/>
        <w:ind w:left="284" w:firstLine="0"/>
        <w:rPr>
          <w:rFonts w:ascii="Tahoma" w:hAnsi="Tahoma" w:cs="Tahoma"/>
          <w:sz w:val="20"/>
        </w:rPr>
      </w:pPr>
      <w:r w:rsidRPr="006A3F83">
        <w:rPr>
          <w:rFonts w:ascii="Tahoma" w:hAnsi="Tahoma" w:cs="Tahoma"/>
          <w:sz w:val="20"/>
        </w:rPr>
        <w:t>projektant elektro</w:t>
      </w:r>
      <w:r w:rsidR="00D81FE7" w:rsidRPr="006A3F83">
        <w:rPr>
          <w:rFonts w:ascii="Tahoma" w:hAnsi="Tahoma" w:cs="Tahoma"/>
          <w:sz w:val="20"/>
        </w:rPr>
        <w:t xml:space="preserve"> je</w:t>
      </w:r>
      <w:r w:rsidR="00D81FE7" w:rsidRPr="006A3F83">
        <w:rPr>
          <w:rFonts w:ascii="Tahoma" w:hAnsi="Tahoma" w:cs="Tahoma"/>
          <w:b/>
          <w:color w:val="FF0000"/>
          <w:sz w:val="20"/>
        </w:rPr>
        <w:t>*</w:t>
      </w:r>
      <w:r w:rsidR="00D81FE7" w:rsidRPr="006A3F83">
        <w:rPr>
          <w:rFonts w:ascii="Tahoma" w:hAnsi="Tahoma" w:cs="Tahoma"/>
          <w:sz w:val="20"/>
        </w:rPr>
        <w:t>:</w:t>
      </w:r>
    </w:p>
    <w:p w14:paraId="46546DFF"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2EBC6EB" w14:textId="3051FC94" w:rsidR="00D81FE7" w:rsidRPr="006A3F83" w:rsidRDefault="00D81FE7" w:rsidP="00D81FE7">
      <w:pPr>
        <w:pStyle w:val="Zkladntext"/>
        <w:keepNext/>
        <w:tabs>
          <w:tab w:val="left" w:pos="284"/>
        </w:tabs>
        <w:spacing w:beforeLines="50" w:before="120"/>
        <w:ind w:leftChars="141" w:left="282" w:firstLine="2"/>
        <w:rPr>
          <w:rFonts w:ascii="Tahoma" w:hAnsi="Tahoma" w:cs="Tahoma"/>
          <w:i/>
          <w:color w:val="FF0000"/>
          <w:sz w:val="20"/>
          <w:szCs w:val="20"/>
        </w:rPr>
      </w:pPr>
      <w:r w:rsidRPr="006A3F83">
        <w:rPr>
          <w:rFonts w:ascii="Tahoma" w:hAnsi="Tahoma" w:cs="Tahoma"/>
          <w:b/>
          <w:color w:val="FF0000"/>
          <w:sz w:val="20"/>
          <w:szCs w:val="20"/>
        </w:rPr>
        <w:t>*</w:t>
      </w:r>
      <w:r w:rsidRPr="006A3F83">
        <w:rPr>
          <w:rFonts w:ascii="Tahoma" w:hAnsi="Tahoma" w:cs="Tahoma"/>
          <w:i/>
          <w:color w:val="FF0000"/>
          <w:sz w:val="20"/>
          <w:szCs w:val="20"/>
        </w:rPr>
        <w:t xml:space="preserve"> </w:t>
      </w:r>
      <w:r w:rsidRPr="006A3F83">
        <w:rPr>
          <w:rFonts w:ascii="Tahoma" w:hAnsi="Tahoma" w:cs="Tahoma"/>
          <w:b/>
          <w:i/>
          <w:color w:val="FF0000"/>
          <w:sz w:val="20"/>
          <w:szCs w:val="20"/>
        </w:rPr>
        <w:t xml:space="preserve">tyto osoby musí korespondovat s osobami, které účastník uvedl ve Zvláštní příloze č. </w:t>
      </w:r>
      <w:r w:rsidR="006A3F83" w:rsidRPr="006A3F83">
        <w:rPr>
          <w:rFonts w:ascii="Tahoma" w:hAnsi="Tahoma" w:cs="Tahoma"/>
          <w:b/>
          <w:i/>
          <w:color w:val="FF0000"/>
          <w:sz w:val="20"/>
          <w:szCs w:val="20"/>
        </w:rPr>
        <w:t>4</w:t>
      </w:r>
      <w:r w:rsidRPr="006A3F83">
        <w:rPr>
          <w:rFonts w:ascii="Tahoma" w:hAnsi="Tahoma" w:cs="Tahoma"/>
          <w:b/>
          <w:i/>
          <w:color w:val="FF0000"/>
          <w:sz w:val="20"/>
          <w:szCs w:val="20"/>
        </w:rPr>
        <w:t xml:space="preserve"> a č. </w:t>
      </w:r>
      <w:r w:rsidR="006A3F83" w:rsidRPr="006A3F83">
        <w:rPr>
          <w:rFonts w:ascii="Tahoma" w:hAnsi="Tahoma" w:cs="Tahoma"/>
          <w:b/>
          <w:i/>
          <w:color w:val="FF0000"/>
          <w:sz w:val="20"/>
          <w:szCs w:val="20"/>
        </w:rPr>
        <w:t>6</w:t>
      </w:r>
      <w:r w:rsidRPr="006A3F83">
        <w:rPr>
          <w:rFonts w:ascii="Tahoma" w:hAnsi="Tahoma" w:cs="Tahoma"/>
          <w:b/>
          <w:i/>
          <w:color w:val="FF0000"/>
          <w:sz w:val="20"/>
          <w:szCs w:val="20"/>
        </w:rPr>
        <w:t xml:space="preserve"> Zadávací dokumentace!</w:t>
      </w:r>
    </w:p>
    <w:p w14:paraId="0B3F482C" w14:textId="77777777" w:rsidR="00D81FE7" w:rsidRPr="006A3F83" w:rsidRDefault="00D81FE7" w:rsidP="00C73C7C">
      <w:pPr>
        <w:pStyle w:val="Bezmezer"/>
        <w:ind w:firstLine="284"/>
        <w:rPr>
          <w:rFonts w:ascii="Tahoma" w:hAnsi="Tahoma" w:cs="Tahoma"/>
          <w:sz w:val="20"/>
          <w:szCs w:val="20"/>
        </w:rPr>
      </w:pPr>
    </w:p>
    <w:p w14:paraId="53C97217" w14:textId="3B140CE4" w:rsidR="003305F1" w:rsidRDefault="00412F2E" w:rsidP="00C73C7C">
      <w:pPr>
        <w:pStyle w:val="Bezmezer"/>
        <w:ind w:firstLine="284"/>
        <w:rPr>
          <w:rFonts w:ascii="Tahoma" w:hAnsi="Tahoma" w:cs="Tahoma"/>
          <w:b/>
          <w:sz w:val="20"/>
          <w:szCs w:val="20"/>
        </w:rPr>
      </w:pPr>
      <w:r w:rsidRPr="006A3F83">
        <w:rPr>
          <w:rFonts w:ascii="Tahoma" w:hAnsi="Tahoma" w:cs="Tahoma"/>
          <w:sz w:val="20"/>
          <w:szCs w:val="20"/>
        </w:rPr>
        <w:t xml:space="preserve">(dále jen </w:t>
      </w:r>
      <w:r w:rsidRPr="006A3F83">
        <w:rPr>
          <w:rFonts w:ascii="Tahoma" w:hAnsi="Tahoma" w:cs="Tahoma"/>
          <w:b/>
          <w:sz w:val="20"/>
          <w:szCs w:val="20"/>
        </w:rPr>
        <w:t>„</w:t>
      </w:r>
      <w:r w:rsidR="0006076B" w:rsidRPr="006A3F83">
        <w:rPr>
          <w:rFonts w:ascii="Tahoma" w:hAnsi="Tahoma" w:cs="Tahoma"/>
          <w:b/>
          <w:sz w:val="20"/>
          <w:szCs w:val="20"/>
        </w:rPr>
        <w:t>Zhotovitel</w:t>
      </w:r>
      <w:r w:rsidRPr="006A3F83">
        <w:rPr>
          <w:rFonts w:ascii="Tahoma" w:hAnsi="Tahoma" w:cs="Tahoma"/>
          <w:b/>
          <w:sz w:val="20"/>
          <w:szCs w:val="20"/>
        </w:rPr>
        <w:t>“</w:t>
      </w:r>
      <w:r w:rsidRPr="006A3F83">
        <w:rPr>
          <w:rFonts w:ascii="Tahoma" w:hAnsi="Tahoma" w:cs="Tahoma"/>
          <w:sz w:val="20"/>
          <w:szCs w:val="20"/>
        </w:rPr>
        <w:t>)</w:t>
      </w:r>
    </w:p>
    <w:p w14:paraId="3A905599" w14:textId="77777777" w:rsidR="00A97D5C" w:rsidRPr="003408C6" w:rsidRDefault="00A97D5C" w:rsidP="00412F2E">
      <w:pPr>
        <w:pStyle w:val="Bezmezer"/>
        <w:jc w:val="center"/>
        <w:rPr>
          <w:rFonts w:ascii="Tahoma" w:hAnsi="Tahoma" w:cs="Tahoma"/>
          <w:b/>
          <w:sz w:val="20"/>
          <w:szCs w:val="20"/>
        </w:rPr>
      </w:pPr>
    </w:p>
    <w:p w14:paraId="722AC088"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w:t>
      </w:r>
    </w:p>
    <w:p w14:paraId="6D291BFD"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Úvodní ustanovení</w:t>
      </w:r>
    </w:p>
    <w:p w14:paraId="5D23990B" w14:textId="77777777" w:rsidR="00412F2E" w:rsidRPr="003408C6" w:rsidRDefault="00412F2E" w:rsidP="00412F2E">
      <w:pPr>
        <w:pStyle w:val="Bezmezer"/>
        <w:jc w:val="both"/>
        <w:rPr>
          <w:rFonts w:ascii="Tahoma" w:hAnsi="Tahoma" w:cs="Tahoma"/>
          <w:sz w:val="20"/>
          <w:szCs w:val="20"/>
        </w:rPr>
      </w:pPr>
    </w:p>
    <w:p w14:paraId="5926B456" w14:textId="77777777" w:rsidR="00AD292C" w:rsidRDefault="0064030C" w:rsidP="00210B98">
      <w:pPr>
        <w:rPr>
          <w:rFonts w:ascii="Tahoma" w:hAnsi="Tahoma" w:cs="Tahoma"/>
        </w:rPr>
      </w:pPr>
      <w:r>
        <w:rPr>
          <w:rFonts w:ascii="Tahoma" w:hAnsi="Tahoma" w:cs="Tahoma"/>
        </w:rPr>
        <w:t>1</w:t>
      </w:r>
      <w:r w:rsidR="00B95D7D" w:rsidRPr="003408C6">
        <w:rPr>
          <w:rFonts w:ascii="Tahoma" w:hAnsi="Tahoma" w:cs="Tahoma"/>
        </w:rPr>
        <w:t xml:space="preserve">. </w:t>
      </w:r>
      <w:r w:rsidR="00F40611" w:rsidRPr="003408C6">
        <w:rPr>
          <w:rFonts w:ascii="Tahoma" w:hAnsi="Tahoma" w:cs="Tahoma"/>
        </w:rPr>
        <w:t xml:space="preserve">Účelem spolupráce </w:t>
      </w:r>
      <w:r w:rsidR="00F40611">
        <w:rPr>
          <w:rFonts w:ascii="Tahoma" w:hAnsi="Tahoma" w:cs="Tahoma"/>
        </w:rPr>
        <w:t>Objednatele</w:t>
      </w:r>
      <w:r w:rsidR="00F40611" w:rsidRPr="003408C6">
        <w:rPr>
          <w:rFonts w:ascii="Tahoma" w:hAnsi="Tahoma" w:cs="Tahoma"/>
        </w:rPr>
        <w:t xml:space="preserve"> a </w:t>
      </w:r>
      <w:r w:rsidR="00F40611">
        <w:rPr>
          <w:rFonts w:ascii="Tahoma" w:hAnsi="Tahoma" w:cs="Tahoma"/>
        </w:rPr>
        <w:t>Zhotovitele</w:t>
      </w:r>
      <w:r w:rsidR="00F40611" w:rsidRPr="003408C6">
        <w:rPr>
          <w:rFonts w:ascii="Tahoma" w:hAnsi="Tahoma" w:cs="Tahoma"/>
        </w:rPr>
        <w:t xml:space="preserve"> </w:t>
      </w:r>
      <w:r w:rsidR="00F40611" w:rsidRPr="003235E2">
        <w:rPr>
          <w:rFonts w:ascii="Tahoma" w:hAnsi="Tahoma" w:cs="Tahoma"/>
        </w:rPr>
        <w:t>je</w:t>
      </w:r>
      <w:r w:rsidR="00AD292C">
        <w:rPr>
          <w:rFonts w:ascii="Tahoma" w:hAnsi="Tahoma" w:cs="Tahoma"/>
        </w:rPr>
        <w:t>:</w:t>
      </w:r>
    </w:p>
    <w:p w14:paraId="593AA714" w14:textId="62DCAC08"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 xml:space="preserve">zhotovení </w:t>
      </w:r>
      <w:bookmarkStart w:id="0" w:name="_Hlk173223221"/>
      <w:bookmarkStart w:id="1" w:name="_Hlk181611268"/>
      <w:r w:rsidR="007D37FD" w:rsidRPr="007D37FD">
        <w:rPr>
          <w:rFonts w:ascii="Tahoma" w:hAnsi="Tahoma" w:cs="Tahoma"/>
        </w:rPr>
        <w:t xml:space="preserve">dokumentace </w:t>
      </w:r>
      <w:bookmarkEnd w:id="0"/>
      <w:r w:rsidR="007D37FD" w:rsidRPr="007D37FD">
        <w:rPr>
          <w:rFonts w:ascii="Tahoma" w:hAnsi="Tahoma" w:cs="Tahoma"/>
        </w:rPr>
        <w:t>ve stupni pro povolení stavby</w:t>
      </w:r>
      <w:bookmarkEnd w:id="1"/>
    </w:p>
    <w:p w14:paraId="3A288574" w14:textId="7952C3FE" w:rsidR="00AD292C" w:rsidRDefault="007D37FD" w:rsidP="004F0F15">
      <w:pPr>
        <w:numPr>
          <w:ilvl w:val="0"/>
          <w:numId w:val="6"/>
        </w:numPr>
        <w:spacing w:before="120"/>
        <w:ind w:left="284" w:hanging="284"/>
        <w:rPr>
          <w:rFonts w:ascii="Tahoma" w:hAnsi="Tahoma" w:cs="Tahoma"/>
        </w:rPr>
      </w:pPr>
      <w:bookmarkStart w:id="2" w:name="_Hlk181611280"/>
      <w:r w:rsidRPr="007D37FD">
        <w:rPr>
          <w:rFonts w:ascii="Tahoma" w:hAnsi="Tahoma" w:cs="Tahoma"/>
        </w:rPr>
        <w:lastRenderedPageBreak/>
        <w:t>projednání projektové dokumentace ve stupni pro povolení stavby s dotčenými orgány</w:t>
      </w:r>
      <w:bookmarkEnd w:id="2"/>
      <w:r w:rsidRPr="007D37FD">
        <w:rPr>
          <w:rFonts w:ascii="Tahoma" w:hAnsi="Tahoma" w:cs="Tahoma"/>
        </w:rPr>
        <w:t>; podání žádosti o vydání povolení stavby; zajištění vydání pravomocného povolení stavby</w:t>
      </w:r>
    </w:p>
    <w:p w14:paraId="6917E124" w14:textId="14DFB653" w:rsidR="007D37FD" w:rsidRPr="007D37FD" w:rsidRDefault="007D37FD" w:rsidP="004F0F15">
      <w:pPr>
        <w:numPr>
          <w:ilvl w:val="0"/>
          <w:numId w:val="6"/>
        </w:numPr>
        <w:spacing w:before="120"/>
        <w:ind w:left="284" w:hanging="284"/>
        <w:rPr>
          <w:rFonts w:ascii="Tahoma" w:hAnsi="Tahoma" w:cs="Tahoma"/>
        </w:rPr>
      </w:pPr>
      <w:r>
        <w:rPr>
          <w:rFonts w:ascii="Tahoma" w:hAnsi="Tahoma" w:cs="Tahoma"/>
        </w:rPr>
        <w:t xml:space="preserve">zhotovení </w:t>
      </w:r>
      <w:bookmarkStart w:id="3" w:name="_Hlk181611305"/>
      <w:r w:rsidRPr="007D37FD">
        <w:rPr>
          <w:rFonts w:ascii="Tahoma" w:hAnsi="Tahoma" w:cs="Tahoma"/>
        </w:rPr>
        <w:t xml:space="preserve">projektové dokumentace ve stupni </w:t>
      </w:r>
      <w:hyperlink r:id="rId9" w:anchor="p3" w:tooltip="§ 3 - Projektová dokumentace pro provádění stavby" w:history="1">
        <w:r w:rsidRPr="007D37FD">
          <w:rPr>
            <w:rFonts w:ascii="Tahoma" w:hAnsi="Tahoma" w:cs="Tahoma"/>
          </w:rPr>
          <w:t>pro provádění stavby</w:t>
        </w:r>
      </w:hyperlink>
      <w:bookmarkEnd w:id="3"/>
    </w:p>
    <w:p w14:paraId="5EAE64F1" w14:textId="63635E58" w:rsidR="007D37FD" w:rsidRPr="00AD292C" w:rsidRDefault="007D37FD" w:rsidP="004F0F15">
      <w:pPr>
        <w:numPr>
          <w:ilvl w:val="0"/>
          <w:numId w:val="6"/>
        </w:numPr>
        <w:spacing w:before="120"/>
        <w:ind w:left="284" w:hanging="284"/>
        <w:rPr>
          <w:rFonts w:ascii="Tahoma" w:hAnsi="Tahoma" w:cs="Tahoma"/>
        </w:rPr>
      </w:pPr>
      <w:r w:rsidRPr="007D37FD">
        <w:rPr>
          <w:rFonts w:ascii="Tahoma" w:hAnsi="Tahoma" w:cs="Tahoma"/>
        </w:rPr>
        <w:t xml:space="preserve">vypracování </w:t>
      </w:r>
      <w:bookmarkStart w:id="4" w:name="_Hlk181611354"/>
      <w:r w:rsidRPr="007D37FD">
        <w:rPr>
          <w:rFonts w:ascii="Tahoma" w:hAnsi="Tahoma" w:cs="Tahoma"/>
        </w:rPr>
        <w:t>oceněného a slepého soupisu stavebních prací, dodávek a služeb s výkazem výměr</w:t>
      </w:r>
      <w:bookmarkEnd w:id="4"/>
    </w:p>
    <w:p w14:paraId="4144A71B" w14:textId="77777777" w:rsidR="00AD292C" w:rsidRDefault="00AD292C" w:rsidP="004F0F15">
      <w:pPr>
        <w:numPr>
          <w:ilvl w:val="0"/>
          <w:numId w:val="6"/>
        </w:numPr>
        <w:spacing w:before="120"/>
        <w:ind w:left="284" w:hanging="284"/>
        <w:rPr>
          <w:rFonts w:ascii="Tahoma" w:hAnsi="Tahoma" w:cs="Tahoma"/>
        </w:rPr>
      </w:pPr>
      <w:bookmarkStart w:id="5" w:name="_Hlk127441667"/>
      <w:r w:rsidRPr="00AD292C">
        <w:rPr>
          <w:rFonts w:ascii="Tahoma" w:hAnsi="Tahoma" w:cs="Tahoma"/>
        </w:rPr>
        <w:t>poskytnutí součinnosti a technické pomoci v zadávacím řízení na výběr zhotovitele dle zákona č. 134/2016 Sb., o zadávání veřejných zakázek, ve znění pozdějších předpisů</w:t>
      </w:r>
      <w:bookmarkEnd w:id="5"/>
    </w:p>
    <w:p w14:paraId="01CB8BC8"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výkon autorského dozoru</w:t>
      </w:r>
    </w:p>
    <w:p w14:paraId="78BE2A61" w14:textId="744634E9" w:rsidR="00AD292C" w:rsidRPr="007D37FD" w:rsidRDefault="007D37FD" w:rsidP="004F0F15">
      <w:pPr>
        <w:numPr>
          <w:ilvl w:val="0"/>
          <w:numId w:val="6"/>
        </w:numPr>
        <w:spacing w:before="120"/>
        <w:ind w:left="284" w:hanging="284"/>
        <w:rPr>
          <w:rFonts w:ascii="Tahoma" w:hAnsi="Tahoma" w:cs="Tahoma"/>
        </w:rPr>
      </w:pPr>
      <w:r w:rsidRPr="007D37FD">
        <w:rPr>
          <w:rFonts w:ascii="Tahoma" w:hAnsi="Tahoma" w:cs="Tahoma"/>
        </w:rPr>
        <w:t>veškeré navazující činnosti nezbytné pro vyhotovení projektové dokumentace a získání povolení stavby pro budoucí veřejnou zakázku na stavební práce s názvem</w:t>
      </w:r>
      <w:r w:rsidRPr="007D37FD">
        <w:rPr>
          <w:rFonts w:ascii="Tahoma" w:hAnsi="Tahoma" w:cs="Tahoma"/>
          <w:b/>
        </w:rPr>
        <w:t xml:space="preserve"> „ZTV </w:t>
      </w:r>
      <w:proofErr w:type="spellStart"/>
      <w:r w:rsidRPr="007D37FD">
        <w:rPr>
          <w:rFonts w:ascii="Tahoma" w:hAnsi="Tahoma" w:cs="Tahoma"/>
          <w:b/>
        </w:rPr>
        <w:t>Vyšný</w:t>
      </w:r>
      <w:proofErr w:type="spellEnd"/>
      <w:r w:rsidRPr="007D37FD">
        <w:rPr>
          <w:rFonts w:ascii="Tahoma" w:hAnsi="Tahoma" w:cs="Tahoma"/>
          <w:b/>
        </w:rPr>
        <w:t>, blok A02 - Cluster“</w:t>
      </w:r>
      <w:r w:rsidR="000D3039" w:rsidRPr="007D37FD">
        <w:rPr>
          <w:rFonts w:ascii="Tahoma" w:hAnsi="Tahoma" w:cs="Tahoma"/>
          <w:b/>
          <w:bCs/>
        </w:rPr>
        <w:t>.</w:t>
      </w:r>
    </w:p>
    <w:p w14:paraId="2A4497B3" w14:textId="77777777" w:rsidR="00B144B9" w:rsidRDefault="00B144B9" w:rsidP="00210B98">
      <w:pPr>
        <w:rPr>
          <w:rFonts w:ascii="Tahoma" w:hAnsi="Tahoma" w:cs="Tahoma"/>
        </w:rPr>
      </w:pPr>
    </w:p>
    <w:p w14:paraId="7DC267D7" w14:textId="1ACF7A6F" w:rsidR="00412F2E" w:rsidRPr="0064030C" w:rsidRDefault="0064030C" w:rsidP="00210B98">
      <w:pPr>
        <w:rPr>
          <w:rFonts w:ascii="Tahoma" w:hAnsi="Tahoma" w:cs="Tahoma"/>
        </w:rPr>
      </w:pPr>
      <w:r w:rsidRPr="0064030C">
        <w:rPr>
          <w:rFonts w:ascii="Tahoma" w:hAnsi="Tahoma" w:cs="Tahoma"/>
        </w:rPr>
        <w:t>2</w:t>
      </w:r>
      <w:r w:rsidR="00B95D7D" w:rsidRPr="0064030C">
        <w:rPr>
          <w:rFonts w:ascii="Tahoma" w:hAnsi="Tahoma" w:cs="Tahoma"/>
        </w:rPr>
        <w:t xml:space="preserve">. </w:t>
      </w:r>
      <w:r w:rsidR="00412F2E" w:rsidRPr="0064030C">
        <w:rPr>
          <w:rFonts w:ascii="Tahoma" w:hAnsi="Tahoma" w:cs="Tahoma"/>
        </w:rPr>
        <w:t>Pojmy užívané v této Smlouvě jsou užívány ve významu vyplývajícím z příslušných právních předpisů, resp. ve svém obvyklém významu. Pro účely této Smlouvy se rozumí</w:t>
      </w:r>
    </w:p>
    <w:p w14:paraId="2616A0C3" w14:textId="77777777" w:rsidR="00412F2E" w:rsidRPr="0064030C" w:rsidRDefault="00412F2E" w:rsidP="00210B98">
      <w:pPr>
        <w:pStyle w:val="Textkomente"/>
        <w:rPr>
          <w:rFonts w:ascii="Tahoma" w:hAnsi="Tahoma" w:cs="Tahoma"/>
          <w:b/>
        </w:rPr>
      </w:pPr>
    </w:p>
    <w:p w14:paraId="31C5E87E" w14:textId="0D88C671" w:rsidR="00412F2E" w:rsidRPr="0064030C" w:rsidRDefault="0064030C" w:rsidP="00210B98">
      <w:pPr>
        <w:ind w:left="703"/>
        <w:rPr>
          <w:rFonts w:ascii="Tahoma" w:hAnsi="Tahoma" w:cs="Tahoma"/>
        </w:rPr>
      </w:pPr>
      <w:r w:rsidRPr="0064030C">
        <w:rPr>
          <w:rFonts w:ascii="Tahoma" w:hAnsi="Tahoma" w:cs="Tahoma"/>
        </w:rPr>
        <w:t>2</w:t>
      </w:r>
      <w:r w:rsidR="00412F2E" w:rsidRPr="0064030C">
        <w:rPr>
          <w:rFonts w:ascii="Tahoma" w:hAnsi="Tahoma" w:cs="Tahoma"/>
        </w:rPr>
        <w:t xml:space="preserve">.1 </w:t>
      </w:r>
      <w:r w:rsidR="00412F2E" w:rsidRPr="0064030C">
        <w:rPr>
          <w:rFonts w:ascii="Tahoma" w:hAnsi="Tahoma" w:cs="Tahoma"/>
          <w:b/>
        </w:rPr>
        <w:t>Dokumentací</w:t>
      </w:r>
      <w:r w:rsidR="00412F2E" w:rsidRPr="0064030C">
        <w:rPr>
          <w:rFonts w:ascii="Tahoma" w:hAnsi="Tahoma" w:cs="Tahoma"/>
        </w:rPr>
        <w:t xml:space="preserve"> veškeré hmotné části díla, které jsou v souladu s </w:t>
      </w:r>
      <w:r w:rsidR="00AF05AB" w:rsidRPr="0064030C">
        <w:rPr>
          <w:rFonts w:ascii="Tahoma" w:hAnsi="Tahoma" w:cs="Tahoma"/>
        </w:rPr>
        <w:t>článkem</w:t>
      </w:r>
      <w:r w:rsidR="00412F2E" w:rsidRPr="0064030C">
        <w:rPr>
          <w:rFonts w:ascii="Tahoma" w:hAnsi="Tahoma" w:cs="Tahoma"/>
        </w:rPr>
        <w:t xml:space="preserve"> II. této Smlouvy předmětem závazku </w:t>
      </w:r>
      <w:r w:rsidR="00F05D7C">
        <w:rPr>
          <w:rFonts w:ascii="Tahoma" w:hAnsi="Tahoma" w:cs="Tahoma"/>
        </w:rPr>
        <w:t>Zhotovitele</w:t>
      </w:r>
      <w:r w:rsidR="00412F2E" w:rsidRPr="0064030C">
        <w:rPr>
          <w:rFonts w:ascii="Tahoma" w:hAnsi="Tahoma" w:cs="Tahoma"/>
        </w:rPr>
        <w:t xml:space="preserve"> vůči </w:t>
      </w:r>
      <w:r w:rsidR="00F05D7C">
        <w:rPr>
          <w:rFonts w:ascii="Tahoma" w:hAnsi="Tahoma" w:cs="Tahoma"/>
        </w:rPr>
        <w:t>Objednateli</w:t>
      </w:r>
      <w:r w:rsidR="00412F2E" w:rsidRPr="0064030C">
        <w:rPr>
          <w:rFonts w:ascii="Tahoma" w:hAnsi="Tahoma" w:cs="Tahoma"/>
        </w:rPr>
        <w:t>;</w:t>
      </w:r>
    </w:p>
    <w:p w14:paraId="1074E725" w14:textId="77777777" w:rsidR="00412F2E" w:rsidRPr="0064030C" w:rsidRDefault="00412F2E" w:rsidP="00412F2E">
      <w:pPr>
        <w:ind w:left="703"/>
        <w:rPr>
          <w:rFonts w:ascii="Tahoma" w:hAnsi="Tahoma" w:cs="Tahoma"/>
        </w:rPr>
      </w:pPr>
    </w:p>
    <w:p w14:paraId="6FD420D9" w14:textId="0E67441C" w:rsidR="00412F2E" w:rsidRPr="0064030C" w:rsidRDefault="0064030C" w:rsidP="00412F2E">
      <w:pPr>
        <w:ind w:firstLine="703"/>
        <w:rPr>
          <w:rFonts w:ascii="Tahoma" w:hAnsi="Tahoma" w:cs="Tahoma"/>
        </w:rPr>
      </w:pPr>
      <w:r w:rsidRPr="0064030C">
        <w:rPr>
          <w:rFonts w:ascii="Tahoma" w:hAnsi="Tahoma" w:cs="Tahoma"/>
        </w:rPr>
        <w:t>2</w:t>
      </w:r>
      <w:r w:rsidR="00412F2E" w:rsidRPr="0064030C">
        <w:rPr>
          <w:rFonts w:ascii="Tahoma" w:hAnsi="Tahoma" w:cs="Tahoma"/>
        </w:rPr>
        <w:t xml:space="preserve">.2 </w:t>
      </w:r>
      <w:r w:rsidR="00412F2E" w:rsidRPr="0064030C">
        <w:rPr>
          <w:rFonts w:ascii="Tahoma" w:hAnsi="Tahoma" w:cs="Tahoma"/>
          <w:b/>
        </w:rPr>
        <w:t>Celkovou cenou</w:t>
      </w:r>
      <w:r w:rsidR="00412F2E" w:rsidRPr="0064030C">
        <w:rPr>
          <w:rFonts w:ascii="Tahoma" w:hAnsi="Tahoma" w:cs="Tahoma"/>
        </w:rPr>
        <w:t xml:space="preserve"> cena za provedení díla uvedená v článku IV.1 této Smlouvy;</w:t>
      </w:r>
    </w:p>
    <w:p w14:paraId="37FD1DB1" w14:textId="77777777" w:rsidR="00412F2E" w:rsidRPr="0064030C" w:rsidRDefault="00412F2E" w:rsidP="00412F2E">
      <w:pPr>
        <w:ind w:left="703"/>
        <w:rPr>
          <w:rFonts w:ascii="Tahoma" w:hAnsi="Tahoma" w:cs="Tahoma"/>
        </w:rPr>
      </w:pPr>
    </w:p>
    <w:p w14:paraId="0468E8B2" w14:textId="7ADD682E"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.3 </w:t>
      </w:r>
      <w:r w:rsidR="00412F2E" w:rsidRPr="0064030C">
        <w:rPr>
          <w:rFonts w:ascii="Tahoma" w:hAnsi="Tahoma" w:cs="Tahoma"/>
          <w:b/>
        </w:rPr>
        <w:t xml:space="preserve">Dílčí platbou </w:t>
      </w:r>
      <w:r w:rsidR="00412F2E" w:rsidRPr="0064030C">
        <w:rPr>
          <w:rFonts w:ascii="Tahoma" w:hAnsi="Tahoma" w:cs="Tahoma"/>
        </w:rPr>
        <w:t>platba za příslušnou fázi dle článku V.2 této Smlouvy;</w:t>
      </w:r>
    </w:p>
    <w:p w14:paraId="47B39C87" w14:textId="77777777" w:rsidR="00412F2E" w:rsidRPr="0064030C" w:rsidRDefault="00412F2E" w:rsidP="00412F2E">
      <w:pPr>
        <w:ind w:left="703"/>
        <w:rPr>
          <w:rFonts w:ascii="Tahoma" w:hAnsi="Tahoma" w:cs="Tahoma"/>
        </w:rPr>
      </w:pPr>
    </w:p>
    <w:p w14:paraId="5088B2CB" w14:textId="69D7EAA6"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.4</w:t>
      </w:r>
      <w:r w:rsidR="00412F2E" w:rsidRPr="0064030C">
        <w:rPr>
          <w:rFonts w:ascii="Tahoma" w:hAnsi="Tahoma" w:cs="Tahoma"/>
          <w:b/>
        </w:rPr>
        <w:t xml:space="preserve"> Výkonovou fází</w:t>
      </w:r>
      <w:r w:rsidR="00412F2E" w:rsidRPr="0064030C">
        <w:rPr>
          <w:rFonts w:ascii="Tahoma" w:hAnsi="Tahoma" w:cs="Tahoma"/>
        </w:rPr>
        <w:t xml:space="preserve"> výkonové fáze uvedené v článku II.2 této Smlouvy</w:t>
      </w:r>
      <w:r w:rsidR="003305F1" w:rsidRPr="0064030C">
        <w:rPr>
          <w:rFonts w:ascii="Tahoma" w:hAnsi="Tahoma" w:cs="Tahoma"/>
        </w:rPr>
        <w:t>;</w:t>
      </w:r>
    </w:p>
    <w:p w14:paraId="27400817" w14:textId="77777777" w:rsidR="00412F2E" w:rsidRPr="0064030C" w:rsidRDefault="00412F2E" w:rsidP="00412F2E">
      <w:pPr>
        <w:ind w:left="703"/>
        <w:rPr>
          <w:rFonts w:ascii="Tahoma" w:hAnsi="Tahoma" w:cs="Tahoma"/>
        </w:rPr>
      </w:pPr>
    </w:p>
    <w:p w14:paraId="5E8314DF" w14:textId="7683F823"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.5 </w:t>
      </w:r>
      <w:r w:rsidR="00412F2E" w:rsidRPr="0064030C">
        <w:rPr>
          <w:rFonts w:ascii="Tahoma" w:hAnsi="Tahoma" w:cs="Tahoma"/>
          <w:b/>
        </w:rPr>
        <w:t xml:space="preserve">Podklady </w:t>
      </w:r>
      <w:r w:rsidR="00412F2E" w:rsidRPr="0064030C">
        <w:rPr>
          <w:rFonts w:ascii="Tahoma" w:hAnsi="Tahoma" w:cs="Tahoma"/>
        </w:rPr>
        <w:t>dokumenty, které má v souladu s článkem VI.</w:t>
      </w:r>
      <w:r w:rsidR="00AF05AB" w:rsidRPr="0064030C">
        <w:rPr>
          <w:rFonts w:ascii="Tahoma" w:hAnsi="Tahoma" w:cs="Tahoma"/>
        </w:rPr>
        <w:t xml:space="preserve"> této Smlouvy</w:t>
      </w:r>
      <w:r w:rsidR="00412F2E" w:rsidRPr="0064030C">
        <w:rPr>
          <w:rFonts w:ascii="Tahoma" w:hAnsi="Tahoma" w:cs="Tahoma"/>
        </w:rPr>
        <w:t xml:space="preserve"> předat </w:t>
      </w:r>
      <w:r w:rsidR="00F05D7C">
        <w:rPr>
          <w:rFonts w:ascii="Tahoma" w:hAnsi="Tahoma" w:cs="Tahoma"/>
        </w:rPr>
        <w:t>Objednatel Zhotoviteli</w:t>
      </w:r>
      <w:r w:rsidR="00412F2E" w:rsidRPr="0064030C">
        <w:rPr>
          <w:rFonts w:ascii="Tahoma" w:hAnsi="Tahoma" w:cs="Tahoma"/>
        </w:rPr>
        <w:t xml:space="preserve"> za účelem využití při zpracování Dokumentace; zejména průzkumy, zaměření, mapové podklady či předešle zpracované studie či dokumentace, mají-li být při zpracování díla užity;</w:t>
      </w:r>
    </w:p>
    <w:p w14:paraId="65C4A9E4" w14:textId="77777777" w:rsidR="00412F2E" w:rsidRPr="0064030C" w:rsidRDefault="00412F2E" w:rsidP="00412F2E">
      <w:pPr>
        <w:ind w:left="346"/>
        <w:rPr>
          <w:rFonts w:ascii="Tahoma" w:hAnsi="Tahoma" w:cs="Tahoma"/>
        </w:rPr>
      </w:pPr>
    </w:p>
    <w:p w14:paraId="44B68BD6" w14:textId="79EEAD9C" w:rsidR="00412F2E" w:rsidRPr="0064030C" w:rsidRDefault="0064030C" w:rsidP="00AF05AB">
      <w:pPr>
        <w:ind w:left="703"/>
        <w:rPr>
          <w:rFonts w:ascii="Tahoma" w:hAnsi="Tahoma" w:cs="Tahoma"/>
        </w:rPr>
      </w:pPr>
      <w:r w:rsidRPr="0064030C">
        <w:rPr>
          <w:rFonts w:ascii="Tahoma" w:hAnsi="Tahoma" w:cs="Tahoma"/>
        </w:rPr>
        <w:t>2</w:t>
      </w:r>
      <w:r w:rsidR="00412F2E" w:rsidRPr="0064030C">
        <w:rPr>
          <w:rFonts w:ascii="Tahoma" w:hAnsi="Tahoma" w:cs="Tahoma"/>
        </w:rPr>
        <w:t xml:space="preserve">.6 </w:t>
      </w:r>
      <w:r w:rsidR="00412F2E" w:rsidRPr="0064030C">
        <w:rPr>
          <w:rFonts w:ascii="Tahoma" w:hAnsi="Tahoma" w:cs="Tahoma"/>
          <w:b/>
        </w:rPr>
        <w:t xml:space="preserve">Závaznou technickou normou </w:t>
      </w:r>
      <w:r w:rsidR="00412F2E" w:rsidRPr="0064030C">
        <w:rPr>
          <w:rFonts w:ascii="Tahoma" w:hAnsi="Tahoma" w:cs="Tahoma"/>
        </w:rPr>
        <w:t>technická norma ČSN, na kterou je odkazováno obecně závazným právním předpisem jako na výlučný způsob splnění předepsané povinnosti.</w:t>
      </w:r>
    </w:p>
    <w:p w14:paraId="2A1F5BD2" w14:textId="77777777" w:rsidR="00412F2E" w:rsidRPr="003408C6" w:rsidRDefault="00412F2E" w:rsidP="00412F2E">
      <w:pPr>
        <w:pStyle w:val="Bezmezer"/>
        <w:jc w:val="center"/>
        <w:rPr>
          <w:rFonts w:ascii="Tahoma" w:hAnsi="Tahoma" w:cs="Tahoma"/>
          <w:b/>
          <w:sz w:val="20"/>
          <w:szCs w:val="20"/>
        </w:rPr>
      </w:pPr>
    </w:p>
    <w:p w14:paraId="2C2AC067" w14:textId="77777777" w:rsidR="003305F1" w:rsidRPr="003408C6" w:rsidRDefault="003305F1" w:rsidP="00412F2E">
      <w:pPr>
        <w:pStyle w:val="Bezmezer"/>
        <w:jc w:val="center"/>
        <w:rPr>
          <w:rFonts w:ascii="Tahoma" w:hAnsi="Tahoma" w:cs="Tahoma"/>
          <w:b/>
          <w:sz w:val="20"/>
          <w:szCs w:val="20"/>
        </w:rPr>
      </w:pPr>
    </w:p>
    <w:p w14:paraId="7F240090"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II.</w:t>
      </w:r>
    </w:p>
    <w:p w14:paraId="233689A7"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Předmět Smlouvy</w:t>
      </w:r>
    </w:p>
    <w:p w14:paraId="7E4B9086" w14:textId="77777777" w:rsidR="00412F2E" w:rsidRPr="003408C6" w:rsidRDefault="00412F2E" w:rsidP="00412F2E">
      <w:pPr>
        <w:pStyle w:val="Textkomente"/>
      </w:pPr>
    </w:p>
    <w:p w14:paraId="33F4621C" w14:textId="5D171B3F" w:rsidR="00412F2E" w:rsidRPr="003408C6" w:rsidRDefault="00B95D7D" w:rsidP="00B95D7D">
      <w:pPr>
        <w:rPr>
          <w:rFonts w:ascii="Tahoma" w:hAnsi="Tahoma" w:cs="Tahoma"/>
        </w:rPr>
      </w:pPr>
      <w:r w:rsidRPr="003408C6">
        <w:rPr>
          <w:rFonts w:ascii="Tahoma" w:hAnsi="Tahoma" w:cs="Tahoma"/>
        </w:rPr>
        <w:t xml:space="preserve">1. </w:t>
      </w:r>
      <w:r w:rsidR="0064030C">
        <w:rPr>
          <w:rFonts w:ascii="Tahoma" w:hAnsi="Tahoma" w:cs="Tahoma"/>
        </w:rPr>
        <w:t>Zhotovitel</w:t>
      </w:r>
      <w:r w:rsidR="00412F2E" w:rsidRPr="003408C6">
        <w:rPr>
          <w:rFonts w:ascii="Tahoma" w:hAnsi="Tahoma" w:cs="Tahoma"/>
        </w:rPr>
        <w:t xml:space="preserve"> se zavazuje pro </w:t>
      </w:r>
      <w:r w:rsidR="0064030C">
        <w:rPr>
          <w:rFonts w:ascii="Tahoma" w:hAnsi="Tahoma" w:cs="Tahoma"/>
        </w:rPr>
        <w:t>objednatele</w:t>
      </w:r>
      <w:r w:rsidR="00412F2E" w:rsidRPr="003408C6">
        <w:rPr>
          <w:rFonts w:ascii="Tahoma" w:hAnsi="Tahoma" w:cs="Tahoma"/>
        </w:rPr>
        <w:t xml:space="preserve"> v souladu s jeho požadavky zpracovat Dokumentaci a provést další úkony popsané v odstavcích 2 až 5 tohoto článku. </w:t>
      </w:r>
      <w:r w:rsidR="00F05D7C">
        <w:rPr>
          <w:rFonts w:ascii="Tahoma" w:hAnsi="Tahoma" w:cs="Tahoma"/>
        </w:rPr>
        <w:t>Objednatel</w:t>
      </w:r>
      <w:r w:rsidR="00412F2E" w:rsidRPr="003408C6">
        <w:rPr>
          <w:rFonts w:ascii="Tahoma" w:hAnsi="Tahoma" w:cs="Tahoma"/>
        </w:rPr>
        <w:t xml:space="preserve"> se zavazuje zaplatit </w:t>
      </w:r>
      <w:r w:rsidR="00F05D7C">
        <w:rPr>
          <w:rFonts w:ascii="Tahoma" w:hAnsi="Tahoma" w:cs="Tahoma"/>
        </w:rPr>
        <w:t>Zhotoviteli</w:t>
      </w:r>
      <w:r w:rsidR="00412F2E" w:rsidRPr="003408C6">
        <w:rPr>
          <w:rFonts w:ascii="Tahoma" w:hAnsi="Tahoma" w:cs="Tahoma"/>
        </w:rPr>
        <w:t xml:space="preserve"> cenu dle článku IV. této </w:t>
      </w:r>
      <w:r w:rsidR="00993DB6">
        <w:rPr>
          <w:rFonts w:ascii="Tahoma" w:hAnsi="Tahoma" w:cs="Tahoma"/>
        </w:rPr>
        <w:t>S</w:t>
      </w:r>
      <w:r w:rsidR="00412F2E" w:rsidRPr="003408C6">
        <w:rPr>
          <w:rFonts w:ascii="Tahoma" w:hAnsi="Tahoma" w:cs="Tahoma"/>
        </w:rPr>
        <w:t>mlouvy.</w:t>
      </w:r>
    </w:p>
    <w:p w14:paraId="4164A8B5" w14:textId="77777777" w:rsidR="00412F2E" w:rsidRPr="003408C6" w:rsidRDefault="00412F2E" w:rsidP="00412F2E">
      <w:pPr>
        <w:ind w:left="348"/>
        <w:rPr>
          <w:rFonts w:ascii="Tahoma" w:hAnsi="Tahoma" w:cs="Tahoma"/>
        </w:rPr>
      </w:pPr>
    </w:p>
    <w:p w14:paraId="4DA90E1B" w14:textId="30EBCD34" w:rsidR="00412F2E" w:rsidRPr="003408C6" w:rsidRDefault="00B95D7D" w:rsidP="00B95D7D">
      <w:pPr>
        <w:rPr>
          <w:rFonts w:ascii="Tahoma" w:hAnsi="Tahoma" w:cs="Tahoma"/>
        </w:rPr>
      </w:pPr>
      <w:r w:rsidRPr="003408C6">
        <w:rPr>
          <w:rFonts w:ascii="Tahoma" w:hAnsi="Tahoma" w:cs="Tahoma"/>
        </w:rPr>
        <w:t xml:space="preserve">2. </w:t>
      </w:r>
      <w:r w:rsidR="00412F2E" w:rsidRPr="003408C6">
        <w:rPr>
          <w:rFonts w:ascii="Tahoma" w:hAnsi="Tahoma" w:cs="Tahoma"/>
        </w:rPr>
        <w:t xml:space="preserve">Rozsah Dokumentace a dalších úkonů, jejichž provedení je předmětem této </w:t>
      </w:r>
      <w:r w:rsidR="00993DB6">
        <w:rPr>
          <w:rFonts w:ascii="Tahoma" w:hAnsi="Tahoma" w:cs="Tahoma"/>
        </w:rPr>
        <w:t>S</w:t>
      </w:r>
      <w:r w:rsidR="00412F2E" w:rsidRPr="003408C6">
        <w:rPr>
          <w:rFonts w:ascii="Tahoma" w:hAnsi="Tahoma" w:cs="Tahoma"/>
        </w:rPr>
        <w:t>mlouvy, je následující:</w:t>
      </w:r>
    </w:p>
    <w:p w14:paraId="1890ABE6" w14:textId="2A81172A" w:rsidR="000D3039" w:rsidRDefault="000D3039" w:rsidP="000D3039">
      <w:pPr>
        <w:pStyle w:val="Odstavecseseznamem"/>
        <w:numPr>
          <w:ilvl w:val="1"/>
          <w:numId w:val="1"/>
        </w:numPr>
        <w:spacing w:before="120"/>
        <w:ind w:left="714" w:hanging="357"/>
        <w:rPr>
          <w:rFonts w:ascii="Tahoma" w:hAnsi="Tahoma" w:cs="Tahoma"/>
        </w:rPr>
      </w:pPr>
      <w:r w:rsidRPr="008D6BE8">
        <w:rPr>
          <w:rFonts w:ascii="Tahoma" w:hAnsi="Tahoma" w:cs="Tahoma"/>
        </w:rPr>
        <w:t xml:space="preserve">Fáze </w:t>
      </w:r>
      <w:r w:rsidR="007D37FD">
        <w:rPr>
          <w:rFonts w:ascii="Tahoma" w:hAnsi="Tahoma" w:cs="Tahoma"/>
        </w:rPr>
        <w:t>1</w:t>
      </w:r>
      <w:r w:rsidRPr="008D6BE8">
        <w:rPr>
          <w:rFonts w:ascii="Tahoma" w:hAnsi="Tahoma" w:cs="Tahoma"/>
        </w:rPr>
        <w:t xml:space="preserve">: vypracování </w:t>
      </w:r>
      <w:r w:rsidR="007D37FD" w:rsidRPr="007D37FD">
        <w:rPr>
          <w:rFonts w:ascii="Tahoma" w:hAnsi="Tahoma" w:cs="Tahoma"/>
        </w:rPr>
        <w:t>dokumentace ve stupni pro povolení stavby</w:t>
      </w:r>
    </w:p>
    <w:p w14:paraId="382ACBC2" w14:textId="3E545F90"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7D37FD">
        <w:rPr>
          <w:rFonts w:ascii="Tahoma" w:hAnsi="Tahoma" w:cs="Tahoma"/>
        </w:rPr>
        <w:t>2</w:t>
      </w:r>
      <w:r w:rsidRPr="003408C6">
        <w:rPr>
          <w:rFonts w:ascii="Tahoma" w:hAnsi="Tahoma" w:cs="Tahoma"/>
        </w:rPr>
        <w:t>:</w:t>
      </w:r>
      <w:r>
        <w:rPr>
          <w:rFonts w:ascii="Tahoma" w:hAnsi="Tahoma" w:cs="Tahoma"/>
        </w:rPr>
        <w:t xml:space="preserve"> </w:t>
      </w:r>
      <w:r w:rsidR="007D37FD" w:rsidRPr="007D37FD">
        <w:rPr>
          <w:rFonts w:ascii="Tahoma" w:hAnsi="Tahoma" w:cs="Tahoma"/>
        </w:rPr>
        <w:t>projednání projektové dokumentace ve stupni pro povolení stavby s dotčenými orgány; podání žádosti o vydání povolení stavby; zajištění vydání pravomocného povolení stavby</w:t>
      </w:r>
    </w:p>
    <w:p w14:paraId="2AD4DEAC" w14:textId="5B4D7324" w:rsidR="007D37FD" w:rsidRDefault="007D37FD"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Pr>
          <w:rFonts w:ascii="Tahoma" w:hAnsi="Tahoma" w:cs="Tahoma"/>
        </w:rPr>
        <w:t>3</w:t>
      </w:r>
      <w:r w:rsidRPr="003408C6">
        <w:rPr>
          <w:rFonts w:ascii="Tahoma" w:hAnsi="Tahoma" w:cs="Tahoma"/>
        </w:rPr>
        <w:t>:</w:t>
      </w:r>
      <w:r w:rsidRPr="007D37FD">
        <w:rPr>
          <w:rFonts w:ascii="Tahoma" w:hAnsi="Tahoma" w:cs="Tahoma"/>
        </w:rPr>
        <w:t xml:space="preserve"> </w:t>
      </w:r>
      <w:r>
        <w:rPr>
          <w:rFonts w:ascii="Tahoma" w:hAnsi="Tahoma" w:cs="Tahoma"/>
        </w:rPr>
        <w:t xml:space="preserve">zhotovení </w:t>
      </w:r>
      <w:r w:rsidRPr="007D37FD">
        <w:rPr>
          <w:rFonts w:ascii="Tahoma" w:hAnsi="Tahoma" w:cs="Tahoma"/>
        </w:rPr>
        <w:t xml:space="preserve">projektové dokumentace ve stupni </w:t>
      </w:r>
      <w:hyperlink r:id="rId10" w:anchor="p3" w:tooltip="§ 3 - Projektová dokumentace pro provádění stavby" w:history="1">
        <w:r w:rsidRPr="007D37FD">
          <w:rPr>
            <w:rFonts w:ascii="Tahoma" w:hAnsi="Tahoma" w:cs="Tahoma"/>
          </w:rPr>
          <w:t>pro provádění stavby</w:t>
        </w:r>
      </w:hyperlink>
    </w:p>
    <w:p w14:paraId="5CD793A3" w14:textId="5A196453"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4</w:t>
      </w:r>
      <w:r w:rsidRPr="003408C6">
        <w:rPr>
          <w:rFonts w:ascii="Tahoma" w:hAnsi="Tahoma" w:cs="Tahoma"/>
        </w:rPr>
        <w:t>:</w:t>
      </w:r>
      <w:r w:rsidRPr="008D6BE8">
        <w:rPr>
          <w:rFonts w:ascii="Tahoma" w:hAnsi="Tahoma" w:cs="Tahoma"/>
        </w:rPr>
        <w:t xml:space="preserve"> </w:t>
      </w:r>
      <w:r w:rsidR="007D37FD" w:rsidRPr="007D37FD">
        <w:rPr>
          <w:rFonts w:ascii="Tahoma" w:hAnsi="Tahoma" w:cs="Tahoma"/>
        </w:rPr>
        <w:t>vypracování oceněného a slepého soupisu stavebních prací, dodávek a služeb s výkazem výměr</w:t>
      </w:r>
      <w:r w:rsidR="00895487" w:rsidRPr="00895487">
        <w:rPr>
          <w:rFonts w:ascii="Tahoma" w:hAnsi="Tahoma" w:cs="Tahoma"/>
        </w:rPr>
        <w:t xml:space="preserve"> </w:t>
      </w:r>
    </w:p>
    <w:p w14:paraId="2DF17602" w14:textId="758A86F2" w:rsidR="00AD292C" w:rsidRDefault="00AD292C"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5</w:t>
      </w:r>
      <w:r w:rsidRPr="003408C6">
        <w:rPr>
          <w:rFonts w:ascii="Tahoma" w:hAnsi="Tahoma" w:cs="Tahoma"/>
        </w:rPr>
        <w:t>:</w:t>
      </w:r>
      <w:r>
        <w:rPr>
          <w:rFonts w:ascii="Tahoma" w:hAnsi="Tahoma" w:cs="Tahoma"/>
        </w:rPr>
        <w:t xml:space="preserve"> </w:t>
      </w:r>
      <w:r w:rsidRPr="007E0452">
        <w:rPr>
          <w:rFonts w:ascii="Tahoma" w:hAnsi="Tahoma" w:cs="Tahoma"/>
        </w:rPr>
        <w:t>součinnost a technická pomoc v zadávacím řízení na výběr zhotovitele stavby, kdy nedílnou součástí tohoto dílčího plnění je součinnost a technická pomoc v zadávacím řízení na výběr zhotovitele stavby</w:t>
      </w:r>
    </w:p>
    <w:p w14:paraId="2E0B18F6" w14:textId="5261B5DB" w:rsidR="00412F2E"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6</w:t>
      </w:r>
      <w:r w:rsidRPr="003408C6">
        <w:rPr>
          <w:rFonts w:ascii="Tahoma" w:hAnsi="Tahoma" w:cs="Tahoma"/>
        </w:rPr>
        <w:t>:</w:t>
      </w:r>
      <w:r w:rsidRPr="008D6BE8">
        <w:rPr>
          <w:rFonts w:ascii="Tahoma" w:hAnsi="Tahoma" w:cs="Tahoma"/>
        </w:rPr>
        <w:t xml:space="preserve"> </w:t>
      </w:r>
      <w:r w:rsidR="00E03852" w:rsidRPr="00E42167">
        <w:rPr>
          <w:rFonts w:ascii="Tahoma" w:hAnsi="Tahoma" w:cs="Tahoma"/>
        </w:rPr>
        <w:t>výkon autorského dozoru</w:t>
      </w:r>
      <w:r w:rsidR="00E03852">
        <w:rPr>
          <w:rFonts w:ascii="Tahoma" w:hAnsi="Tahoma" w:cs="Tahoma"/>
        </w:rPr>
        <w:t>.</w:t>
      </w:r>
    </w:p>
    <w:p w14:paraId="34E29580" w14:textId="77777777" w:rsidR="00BB728B" w:rsidRDefault="00BB728B" w:rsidP="00B95D7D">
      <w:pPr>
        <w:rPr>
          <w:rFonts w:ascii="Tahoma" w:hAnsi="Tahoma" w:cs="Tahoma"/>
        </w:rPr>
      </w:pPr>
    </w:p>
    <w:p w14:paraId="3D38EFF8" w14:textId="4038274A" w:rsidR="00412F2E" w:rsidRPr="0061469D" w:rsidRDefault="00B95D7D" w:rsidP="00B95D7D">
      <w:pPr>
        <w:rPr>
          <w:rFonts w:ascii="Tahoma" w:hAnsi="Tahoma" w:cs="Tahoma"/>
        </w:rPr>
      </w:pPr>
      <w:r w:rsidRPr="0061469D">
        <w:rPr>
          <w:rFonts w:ascii="Tahoma" w:hAnsi="Tahoma" w:cs="Tahoma"/>
        </w:rPr>
        <w:t xml:space="preserve">3. </w:t>
      </w:r>
      <w:r w:rsidR="00412F2E" w:rsidRPr="0061469D">
        <w:rPr>
          <w:rFonts w:ascii="Tahoma" w:hAnsi="Tahoma" w:cs="Tahoma"/>
        </w:rPr>
        <w:t xml:space="preserve">V rámci jednotlivých fází dle </w:t>
      </w:r>
      <w:r w:rsidR="001B5D13" w:rsidRPr="0061469D">
        <w:rPr>
          <w:rFonts w:ascii="Tahoma" w:hAnsi="Tahoma" w:cs="Tahoma"/>
        </w:rPr>
        <w:t>odstavce 2 tohoto článku</w:t>
      </w:r>
      <w:r w:rsidR="00412F2E" w:rsidRPr="0061469D">
        <w:rPr>
          <w:rFonts w:ascii="Tahoma" w:hAnsi="Tahoma" w:cs="Tahoma"/>
        </w:rPr>
        <w:t xml:space="preserve"> je předmětem závazku </w:t>
      </w:r>
      <w:r w:rsidR="0064030C" w:rsidRPr="0061469D">
        <w:rPr>
          <w:rFonts w:ascii="Tahoma" w:hAnsi="Tahoma" w:cs="Tahoma"/>
        </w:rPr>
        <w:t>Zhotovitele</w:t>
      </w:r>
      <w:r w:rsidR="00412F2E" w:rsidRPr="0061469D">
        <w:rPr>
          <w:rFonts w:ascii="Tahoma" w:hAnsi="Tahoma" w:cs="Tahoma"/>
        </w:rPr>
        <w:t xml:space="preserve"> též zastupování </w:t>
      </w:r>
      <w:r w:rsidR="0064030C" w:rsidRPr="0061469D">
        <w:rPr>
          <w:rFonts w:ascii="Tahoma" w:hAnsi="Tahoma" w:cs="Tahoma"/>
        </w:rPr>
        <w:t>Objednatele</w:t>
      </w:r>
      <w:r w:rsidR="00412F2E" w:rsidRPr="0061469D">
        <w:rPr>
          <w:rFonts w:ascii="Tahoma" w:hAnsi="Tahoma" w:cs="Tahoma"/>
        </w:rPr>
        <w:t xml:space="preserve"> při úkonech souvisejících s projednáním Dokumentace s dotč</w:t>
      </w:r>
      <w:r w:rsidR="003408C6" w:rsidRPr="0061469D">
        <w:rPr>
          <w:rFonts w:ascii="Tahoma" w:hAnsi="Tahoma" w:cs="Tahoma"/>
        </w:rPr>
        <w:t xml:space="preserve">enými orgány a účastníky řízení </w:t>
      </w:r>
      <w:r w:rsidR="00412F2E" w:rsidRPr="0061469D">
        <w:rPr>
          <w:rFonts w:ascii="Tahoma" w:hAnsi="Tahoma" w:cs="Tahoma"/>
        </w:rPr>
        <w:t xml:space="preserve">v rozsahu uvedeném v Příloze č. </w:t>
      </w:r>
      <w:r w:rsidR="00D53B07">
        <w:rPr>
          <w:rFonts w:ascii="Tahoma" w:hAnsi="Tahoma" w:cs="Tahoma"/>
        </w:rPr>
        <w:t>1</w:t>
      </w:r>
      <w:r w:rsidR="00412F2E" w:rsidRPr="0061469D">
        <w:rPr>
          <w:rFonts w:ascii="Tahoma" w:hAnsi="Tahoma" w:cs="Tahoma"/>
        </w:rPr>
        <w:t xml:space="preserve"> této Smlouvy. </w:t>
      </w:r>
      <w:r w:rsidR="0064030C" w:rsidRPr="0061469D">
        <w:rPr>
          <w:rFonts w:ascii="Tahoma" w:hAnsi="Tahoma" w:cs="Tahoma"/>
        </w:rPr>
        <w:t>Objednatel</w:t>
      </w:r>
      <w:r w:rsidR="00412F2E" w:rsidRPr="0061469D">
        <w:rPr>
          <w:rFonts w:ascii="Tahoma" w:hAnsi="Tahoma" w:cs="Tahoma"/>
        </w:rPr>
        <w:t xml:space="preserve"> za tímto účelem uděluje </w:t>
      </w:r>
      <w:r w:rsidR="0064030C" w:rsidRPr="0061469D">
        <w:rPr>
          <w:rFonts w:ascii="Tahoma" w:hAnsi="Tahoma" w:cs="Tahoma"/>
        </w:rPr>
        <w:t>Zhotoviteli</w:t>
      </w:r>
      <w:r w:rsidR="00412F2E" w:rsidRPr="0061469D">
        <w:rPr>
          <w:rFonts w:ascii="Tahoma" w:hAnsi="Tahoma" w:cs="Tahoma"/>
        </w:rPr>
        <w:t xml:space="preserve"> plnou moc, která tvoří Přílohu č. </w:t>
      </w:r>
      <w:r w:rsidR="00D53B07">
        <w:rPr>
          <w:rFonts w:ascii="Tahoma" w:hAnsi="Tahoma" w:cs="Tahoma"/>
        </w:rPr>
        <w:t>2</w:t>
      </w:r>
      <w:r w:rsidR="00412F2E" w:rsidRPr="0061469D">
        <w:rPr>
          <w:rFonts w:ascii="Tahoma" w:hAnsi="Tahoma" w:cs="Tahoma"/>
        </w:rPr>
        <w:t xml:space="preserve"> této Smlouvy. </w:t>
      </w:r>
      <w:r w:rsidR="0064030C" w:rsidRPr="0061469D">
        <w:rPr>
          <w:rFonts w:ascii="Tahoma" w:hAnsi="Tahoma" w:cs="Tahoma"/>
        </w:rPr>
        <w:t>Zhotovitel</w:t>
      </w:r>
      <w:r w:rsidR="00412F2E" w:rsidRPr="0061469D">
        <w:rPr>
          <w:rFonts w:ascii="Tahoma" w:hAnsi="Tahoma" w:cs="Tahoma"/>
        </w:rPr>
        <w:t xml:space="preserve"> může pověřit výkonem těchto činností další osoby.</w:t>
      </w:r>
      <w:r w:rsidR="0064030C" w:rsidRPr="0061469D">
        <w:rPr>
          <w:rFonts w:ascii="Tahoma" w:hAnsi="Tahoma" w:cs="Tahoma"/>
        </w:rPr>
        <w:t xml:space="preserve"> </w:t>
      </w:r>
      <w:r w:rsidR="00412F2E" w:rsidRPr="0061469D">
        <w:rPr>
          <w:rFonts w:ascii="Tahoma" w:hAnsi="Tahoma" w:cs="Tahoma"/>
        </w:rPr>
        <w:t xml:space="preserve"> </w:t>
      </w:r>
    </w:p>
    <w:p w14:paraId="4C5ADC54" w14:textId="77777777" w:rsidR="00412F2E" w:rsidRPr="0061469D" w:rsidRDefault="00412F2E" w:rsidP="00412F2E">
      <w:pPr>
        <w:ind w:left="348"/>
        <w:rPr>
          <w:rFonts w:ascii="Tahoma" w:hAnsi="Tahoma" w:cs="Tahoma"/>
        </w:rPr>
      </w:pPr>
    </w:p>
    <w:p w14:paraId="54C3572F" w14:textId="011366BA" w:rsidR="00412F2E" w:rsidRPr="0061469D" w:rsidRDefault="00B95D7D" w:rsidP="00B95D7D">
      <w:pPr>
        <w:rPr>
          <w:rFonts w:ascii="Tahoma" w:hAnsi="Tahoma" w:cs="Tahoma"/>
        </w:rPr>
      </w:pPr>
      <w:r w:rsidRPr="0061469D">
        <w:rPr>
          <w:rFonts w:ascii="Tahoma" w:hAnsi="Tahoma" w:cs="Tahoma"/>
        </w:rPr>
        <w:t xml:space="preserve">4. </w:t>
      </w:r>
      <w:r w:rsidR="00412F2E" w:rsidRPr="0061469D">
        <w:rPr>
          <w:rFonts w:ascii="Tahoma" w:hAnsi="Tahoma" w:cs="Tahoma"/>
        </w:rPr>
        <w:t xml:space="preserve">Přesný rozsah úkonů, které jsou </w:t>
      </w:r>
      <w:r w:rsidR="00BC3387">
        <w:rPr>
          <w:rFonts w:ascii="Tahoma" w:hAnsi="Tahoma" w:cs="Tahoma"/>
        </w:rPr>
        <w:t>předmětem plnění díla</w:t>
      </w:r>
      <w:r w:rsidR="00412F2E" w:rsidRPr="0061469D">
        <w:rPr>
          <w:rFonts w:ascii="Tahoma" w:hAnsi="Tahoma" w:cs="Tahoma"/>
        </w:rPr>
        <w:t xml:space="preserve">, je popsán v příslušných bodech Přílohy č. </w:t>
      </w:r>
      <w:r w:rsidR="00D53B07">
        <w:rPr>
          <w:rFonts w:ascii="Tahoma" w:hAnsi="Tahoma" w:cs="Tahoma"/>
        </w:rPr>
        <w:t>1</w:t>
      </w:r>
      <w:r w:rsidR="00412F2E" w:rsidRPr="0061469D">
        <w:rPr>
          <w:rFonts w:ascii="Tahoma" w:hAnsi="Tahoma" w:cs="Tahoma"/>
        </w:rPr>
        <w:t xml:space="preserve"> k této Smlouvě. </w:t>
      </w:r>
    </w:p>
    <w:p w14:paraId="64F489A7" w14:textId="77777777" w:rsidR="00412F2E" w:rsidRPr="0061469D" w:rsidRDefault="00412F2E" w:rsidP="00412F2E">
      <w:pPr>
        <w:pStyle w:val="Textkomente"/>
      </w:pPr>
    </w:p>
    <w:p w14:paraId="3BC511CA" w14:textId="52BCC332" w:rsidR="00F8531F" w:rsidRPr="00F8531F" w:rsidRDefault="00B95D7D" w:rsidP="00F8531F">
      <w:pPr>
        <w:rPr>
          <w:rFonts w:ascii="Tahoma" w:hAnsi="Tahoma" w:cs="Tahoma"/>
        </w:rPr>
      </w:pPr>
      <w:r w:rsidRPr="00F8531F">
        <w:rPr>
          <w:rFonts w:ascii="Tahoma" w:hAnsi="Tahoma" w:cs="Tahoma"/>
        </w:rPr>
        <w:t xml:space="preserve">5. </w:t>
      </w:r>
      <w:r w:rsidR="00F8531F" w:rsidRPr="00F8531F">
        <w:rPr>
          <w:rFonts w:ascii="Tahoma" w:hAnsi="Tahoma" w:cs="Tahoma"/>
        </w:rPr>
        <w:t xml:space="preserve">Jednotlivé stupně projektové dokumentace budou odevzdány vždy v požadovaném počtu tištěných paré a v otevřené elektronické podobě na nosiči CD (DVD) ve formátu </w:t>
      </w:r>
      <w:proofErr w:type="spellStart"/>
      <w:r w:rsidR="00F8531F" w:rsidRPr="00F8531F">
        <w:rPr>
          <w:rFonts w:ascii="Tahoma" w:hAnsi="Tahoma" w:cs="Tahoma"/>
        </w:rPr>
        <w:t>AutoCAD</w:t>
      </w:r>
      <w:proofErr w:type="spellEnd"/>
      <w:r w:rsidR="00F8531F" w:rsidRPr="00F8531F">
        <w:rPr>
          <w:rFonts w:ascii="Tahoma" w:hAnsi="Tahoma" w:cs="Tahoma"/>
        </w:rPr>
        <w:t xml:space="preserve"> (*.</w:t>
      </w:r>
      <w:proofErr w:type="spellStart"/>
      <w:r w:rsidR="00F8531F" w:rsidRPr="00F8531F">
        <w:rPr>
          <w:rFonts w:ascii="Tahoma" w:hAnsi="Tahoma" w:cs="Tahoma"/>
        </w:rPr>
        <w:t>dwg</w:t>
      </w:r>
      <w:proofErr w:type="spellEnd"/>
      <w:r w:rsidR="00F8531F" w:rsidRPr="00F8531F">
        <w:rPr>
          <w:rFonts w:ascii="Tahoma" w:hAnsi="Tahoma" w:cs="Tahoma"/>
        </w:rPr>
        <w:t xml:space="preserve"> a *.pdf), texty a tabulky MS Word a Excel (*.doc; *.xls a *.pdf).</w:t>
      </w:r>
      <w:r w:rsidR="00EF41B8">
        <w:rPr>
          <w:rFonts w:ascii="Tahoma" w:hAnsi="Tahoma" w:cs="Tahoma"/>
        </w:rPr>
        <w:t xml:space="preserve"> </w:t>
      </w:r>
      <w:proofErr w:type="spellStart"/>
      <w:r w:rsidR="00F8531F" w:rsidRPr="00F8531F">
        <w:rPr>
          <w:rFonts w:ascii="Tahoma" w:hAnsi="Tahoma" w:cs="Tahoma"/>
        </w:rPr>
        <w:t>Ddokumentace</w:t>
      </w:r>
      <w:proofErr w:type="spellEnd"/>
      <w:r w:rsidR="00F8531F" w:rsidRPr="00F8531F">
        <w:rPr>
          <w:rFonts w:ascii="Tahoma" w:hAnsi="Tahoma" w:cs="Tahoma"/>
        </w:rPr>
        <w:t xml:space="preserve"> bude předaná v počtu 4x tištěná paré a 1x DVD (digitálně bude předáno ve formátu *.pdf).</w:t>
      </w:r>
    </w:p>
    <w:p w14:paraId="1451B4DF" w14:textId="494DD2FF" w:rsidR="00412F2E" w:rsidRPr="003408C6" w:rsidRDefault="00F8531F" w:rsidP="00F8531F">
      <w:pPr>
        <w:rPr>
          <w:rFonts w:ascii="Tahoma" w:hAnsi="Tahoma" w:cs="Tahoma"/>
        </w:rPr>
      </w:pPr>
      <w:bookmarkStart w:id="6" w:name="_Hlk151379847"/>
      <w:r w:rsidRPr="00F8531F">
        <w:rPr>
          <w:rFonts w:ascii="Tahoma" w:hAnsi="Tahoma" w:cs="Tahoma"/>
        </w:rPr>
        <w:t>digitální forma projektové dokumentace bude setříděna ve stejném členění jako tištěná forma s dodržením názvu a číslováním výkresů. Výkresová část bude zpracována v editovatelném formátu *.</w:t>
      </w:r>
      <w:proofErr w:type="spellStart"/>
      <w:r w:rsidRPr="00F8531F">
        <w:rPr>
          <w:rFonts w:ascii="Tahoma" w:hAnsi="Tahoma" w:cs="Tahoma"/>
        </w:rPr>
        <w:t>dwg</w:t>
      </w:r>
      <w:proofErr w:type="spellEnd"/>
      <w:r w:rsidRPr="00F8531F">
        <w:rPr>
          <w:rFonts w:ascii="Tahoma" w:hAnsi="Tahoma" w:cs="Tahoma"/>
        </w:rPr>
        <w:t xml:space="preserve"> a formátu *.pdf, textové části budou zpracovány ve formátu *.doc nebo *.</w:t>
      </w:r>
      <w:proofErr w:type="spellStart"/>
      <w:r w:rsidRPr="00F8531F">
        <w:rPr>
          <w:rFonts w:ascii="Tahoma" w:hAnsi="Tahoma" w:cs="Tahoma"/>
        </w:rPr>
        <w:t>docx</w:t>
      </w:r>
      <w:proofErr w:type="spellEnd"/>
      <w:r w:rsidRPr="00F8531F">
        <w:rPr>
          <w:rFonts w:ascii="Tahoma" w:hAnsi="Tahoma" w:cs="Tahoma"/>
        </w:rPr>
        <w:t xml:space="preserve"> a současně *.pdf, tabulkové části ve formátu *.xls nebo *.</w:t>
      </w:r>
      <w:proofErr w:type="spellStart"/>
      <w:r w:rsidRPr="00F8531F">
        <w:rPr>
          <w:rFonts w:ascii="Tahoma" w:hAnsi="Tahoma" w:cs="Tahoma"/>
        </w:rPr>
        <w:t>xlsx</w:t>
      </w:r>
      <w:proofErr w:type="spellEnd"/>
      <w:r w:rsidRPr="00F8531F">
        <w:rPr>
          <w:rFonts w:ascii="Tahoma" w:hAnsi="Tahoma" w:cs="Tahoma"/>
        </w:rPr>
        <w:t xml:space="preserve"> a současně *.pdf. Soupis stavebních prací, dodávek a služeb s výkazem výměr i položkový rozpočet bude zpracován cenovou soustavou společností RTS Brno, a.s. nebo ÚRS PRAHA, a.s. (zadavatel preferuje zpracování cenové soustavy společností RTS Brno, a.s.) a bude předán i v elektronické podobě ve formátu *.xls, * nebo *.</w:t>
      </w:r>
      <w:proofErr w:type="spellStart"/>
      <w:r w:rsidRPr="00F8531F">
        <w:rPr>
          <w:rFonts w:ascii="Tahoma" w:hAnsi="Tahoma" w:cs="Tahoma"/>
        </w:rPr>
        <w:t>xlsx</w:t>
      </w:r>
      <w:proofErr w:type="spellEnd"/>
      <w:r w:rsidRPr="00F8531F">
        <w:rPr>
          <w:rFonts w:ascii="Tahoma" w:hAnsi="Tahoma" w:cs="Tahoma"/>
        </w:rPr>
        <w:t>. Projektová dokumentace bude vždy označena pořadovým číslem daného výtisku, stejným pořadovým číslem budou rovněž označeny výtisky jednotlivých výkresů, technické zprávy, výpočty, soupisy prací a výkazy výměr a všechny ostatní doklady tvořící danou projektovou dokumentaci</w:t>
      </w:r>
      <w:bookmarkEnd w:id="6"/>
      <w:r w:rsidRPr="00F8531F">
        <w:rPr>
          <w:rFonts w:ascii="Tahoma" w:hAnsi="Tahoma" w:cs="Tahoma"/>
        </w:rPr>
        <w:t>.</w:t>
      </w:r>
      <w:r w:rsidR="00314AD6">
        <w:rPr>
          <w:rFonts w:ascii="Tahoma" w:hAnsi="Tahoma" w:cs="Tahoma"/>
        </w:rPr>
        <w:t xml:space="preserve"> </w:t>
      </w:r>
    </w:p>
    <w:p w14:paraId="1D948364" w14:textId="77777777" w:rsidR="00412F2E" w:rsidRPr="003408C6" w:rsidRDefault="00412F2E" w:rsidP="00412F2E">
      <w:pPr>
        <w:pStyle w:val="Bezmezer"/>
        <w:rPr>
          <w:rFonts w:ascii="Tahoma" w:hAnsi="Tahoma" w:cs="Tahoma"/>
          <w:sz w:val="20"/>
          <w:szCs w:val="20"/>
        </w:rPr>
      </w:pPr>
    </w:p>
    <w:p w14:paraId="142CAA38"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III.</w:t>
      </w:r>
    </w:p>
    <w:p w14:paraId="108AE224"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Doba a místo plnění</w:t>
      </w:r>
    </w:p>
    <w:p w14:paraId="3B12309B" w14:textId="77777777" w:rsidR="006A3F83" w:rsidRPr="003408C6" w:rsidRDefault="006A3F83" w:rsidP="006A3F83">
      <w:pPr>
        <w:pStyle w:val="Bezmezer"/>
        <w:rPr>
          <w:rFonts w:ascii="Tahoma" w:hAnsi="Tahoma" w:cs="Tahoma"/>
          <w:sz w:val="20"/>
          <w:szCs w:val="20"/>
        </w:rPr>
      </w:pPr>
    </w:p>
    <w:p w14:paraId="43DF869F" w14:textId="77777777" w:rsidR="006A3F83" w:rsidRDefault="006A3F83" w:rsidP="00EF41B8">
      <w:pPr>
        <w:pStyle w:val="Bezmezer"/>
        <w:numPr>
          <w:ilvl w:val="0"/>
          <w:numId w:val="17"/>
        </w:numPr>
        <w:ind w:left="284" w:hanging="284"/>
        <w:jc w:val="both"/>
        <w:rPr>
          <w:rFonts w:ascii="Tahoma" w:hAnsi="Tahoma" w:cs="Tahoma"/>
          <w:sz w:val="20"/>
          <w:szCs w:val="20"/>
        </w:rPr>
      </w:pPr>
      <w:r w:rsidRPr="00BF0242">
        <w:rPr>
          <w:rFonts w:ascii="Tahoma" w:hAnsi="Tahoma" w:cs="Tahoma"/>
          <w:sz w:val="20"/>
          <w:szCs w:val="20"/>
        </w:rPr>
        <w:t>Smluvní strany se dohodly na následujících termínech plnění realizace Díla (výkonových fázích):</w:t>
      </w:r>
    </w:p>
    <w:p w14:paraId="42C92004" w14:textId="77777777" w:rsidR="00263861" w:rsidRDefault="00263861" w:rsidP="00263861">
      <w:pPr>
        <w:pStyle w:val="Bezmezer"/>
        <w:jc w:val="both"/>
        <w:rPr>
          <w:rFonts w:ascii="Tahoma" w:hAnsi="Tahoma" w:cs="Tahoma"/>
          <w:sz w:val="20"/>
          <w:szCs w:val="20"/>
        </w:rPr>
      </w:pPr>
    </w:p>
    <w:tbl>
      <w:tblPr>
        <w:tblW w:w="4978"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861"/>
        <w:gridCol w:w="4559"/>
      </w:tblGrid>
      <w:tr w:rsidR="00263861" w:rsidRPr="00F83BD6" w14:paraId="213D7748" w14:textId="77777777" w:rsidTr="006470D1">
        <w:trPr>
          <w:trHeight w:val="429"/>
          <w:jc w:val="center"/>
        </w:trPr>
        <w:tc>
          <w:tcPr>
            <w:tcW w:w="5111" w:type="dxa"/>
            <w:vAlign w:val="center"/>
            <w:hideMark/>
          </w:tcPr>
          <w:p w14:paraId="5D149952" w14:textId="77777777" w:rsidR="00263861" w:rsidRPr="00263861" w:rsidRDefault="00263861" w:rsidP="006470D1">
            <w:pPr>
              <w:ind w:left="113" w:right="113"/>
              <w:rPr>
                <w:rFonts w:ascii="Tahoma" w:hAnsi="Tahoma" w:cs="Tahoma"/>
                <w:b/>
                <w:bCs/>
              </w:rPr>
            </w:pPr>
            <w:r w:rsidRPr="00263861">
              <w:rPr>
                <w:rFonts w:ascii="Tahoma" w:hAnsi="Tahoma" w:cs="Tahoma"/>
                <w:b/>
                <w:bCs/>
              </w:rPr>
              <w:t>Výkonová fáze</w:t>
            </w:r>
          </w:p>
        </w:tc>
        <w:tc>
          <w:tcPr>
            <w:tcW w:w="3975" w:type="dxa"/>
            <w:vAlign w:val="center"/>
            <w:hideMark/>
          </w:tcPr>
          <w:p w14:paraId="7A4AC390" w14:textId="77777777" w:rsidR="00263861" w:rsidRPr="004F1F13" w:rsidRDefault="00263861" w:rsidP="006470D1">
            <w:pPr>
              <w:spacing w:before="60"/>
              <w:ind w:left="113" w:right="113"/>
              <w:rPr>
                <w:rFonts w:ascii="Tahoma" w:hAnsi="Tahoma" w:cs="Tahoma"/>
                <w:b/>
                <w:bCs/>
              </w:rPr>
            </w:pPr>
            <w:r w:rsidRPr="004F1F13">
              <w:rPr>
                <w:rFonts w:ascii="Tahoma" w:hAnsi="Tahoma" w:cs="Tahoma"/>
                <w:b/>
                <w:bCs/>
              </w:rPr>
              <w:t>Termín / lhůta</w:t>
            </w:r>
          </w:p>
        </w:tc>
      </w:tr>
      <w:tr w:rsidR="00263861" w:rsidRPr="00F83BD6" w14:paraId="4BF8A503" w14:textId="77777777" w:rsidTr="006470D1">
        <w:trPr>
          <w:jc w:val="center"/>
        </w:trPr>
        <w:tc>
          <w:tcPr>
            <w:tcW w:w="5111" w:type="dxa"/>
          </w:tcPr>
          <w:p w14:paraId="4E15C452" w14:textId="57987984" w:rsidR="00263861" w:rsidRPr="00263861" w:rsidRDefault="00263861" w:rsidP="006470D1">
            <w:pPr>
              <w:spacing w:line="280" w:lineRule="atLeast"/>
              <w:ind w:left="113" w:right="113"/>
              <w:rPr>
                <w:rFonts w:ascii="Tahoma" w:hAnsi="Tahoma" w:cs="Tahoma"/>
                <w:b/>
              </w:rPr>
            </w:pPr>
            <w:r w:rsidRPr="00263861">
              <w:rPr>
                <w:rFonts w:ascii="Tahoma" w:hAnsi="Tahoma" w:cs="Tahoma"/>
                <w:b/>
              </w:rPr>
              <w:t xml:space="preserve">Fáze 1: </w:t>
            </w:r>
            <w:r w:rsidR="00922456" w:rsidRPr="00922456">
              <w:rPr>
                <w:rFonts w:ascii="Tahoma" w:hAnsi="Tahoma" w:cs="Tahoma"/>
              </w:rPr>
              <w:t>předání projektové dokumentace ve stupni pro povolení stavby včetně oceněného rozpočtu stavby v podrobnostech adekvátních dokumentaci pro povolení stavby  a geologického průzkumu</w:t>
            </w:r>
          </w:p>
        </w:tc>
        <w:tc>
          <w:tcPr>
            <w:tcW w:w="3975" w:type="dxa"/>
          </w:tcPr>
          <w:p w14:paraId="34195C5A" w14:textId="3E247A78" w:rsidR="00263861" w:rsidRPr="004F1F13" w:rsidRDefault="00263861" w:rsidP="006470D1">
            <w:pPr>
              <w:spacing w:before="60"/>
              <w:ind w:left="113" w:right="113"/>
              <w:rPr>
                <w:rFonts w:ascii="Tahoma" w:hAnsi="Tahoma" w:cs="Tahoma"/>
                <w:b/>
              </w:rPr>
            </w:pPr>
            <w:r w:rsidRPr="004F1F13">
              <w:rPr>
                <w:rFonts w:ascii="Tahoma" w:hAnsi="Tahoma" w:cs="Tahoma"/>
                <w:b/>
              </w:rPr>
              <w:t xml:space="preserve">do </w:t>
            </w:r>
            <w:r w:rsidR="004F1F13" w:rsidRPr="004F1F13">
              <w:rPr>
                <w:rFonts w:ascii="Tahoma" w:hAnsi="Tahoma" w:cs="Tahoma"/>
                <w:b/>
              </w:rPr>
              <w:t>12</w:t>
            </w:r>
            <w:r w:rsidRPr="004F1F13">
              <w:rPr>
                <w:rFonts w:ascii="Tahoma" w:hAnsi="Tahoma" w:cs="Tahoma"/>
                <w:b/>
              </w:rPr>
              <w:t xml:space="preserve"> týdnů od podpisu smlouvy o dílo</w:t>
            </w:r>
          </w:p>
        </w:tc>
      </w:tr>
      <w:tr w:rsidR="00263861" w:rsidRPr="00F83BD6" w14:paraId="08C04605" w14:textId="77777777" w:rsidTr="006470D1">
        <w:trPr>
          <w:jc w:val="center"/>
        </w:trPr>
        <w:tc>
          <w:tcPr>
            <w:tcW w:w="5111" w:type="dxa"/>
          </w:tcPr>
          <w:p w14:paraId="1CDF4666" w14:textId="77777777" w:rsidR="00263861" w:rsidRPr="00263861" w:rsidRDefault="00263861" w:rsidP="006470D1">
            <w:pPr>
              <w:spacing w:line="280" w:lineRule="atLeast"/>
              <w:ind w:left="113" w:right="113"/>
              <w:rPr>
                <w:rFonts w:ascii="Tahoma" w:hAnsi="Tahoma" w:cs="Tahoma"/>
              </w:rPr>
            </w:pPr>
            <w:r w:rsidRPr="00263861">
              <w:rPr>
                <w:rFonts w:ascii="Tahoma" w:hAnsi="Tahoma" w:cs="Tahoma"/>
                <w:b/>
              </w:rPr>
              <w:t>Fáze 2:</w:t>
            </w:r>
            <w:r w:rsidRPr="00263861">
              <w:rPr>
                <w:rFonts w:ascii="Tahoma" w:hAnsi="Tahoma" w:cs="Tahoma"/>
              </w:rPr>
              <w:t xml:space="preserve"> </w:t>
            </w:r>
          </w:p>
          <w:p w14:paraId="3C9C7685"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projednání projektové dokumentace ve stupni pro povolení stavby s dotčenými orgány</w:t>
            </w:r>
          </w:p>
          <w:p w14:paraId="597BA062"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podání žádosti o vydání povolení stavby na příslušný stavební úřad (žádost o vydání povolení stavby bude podaná na základě projednané projektové dokumentace pro povolení stavby s dotčenými orgány)</w:t>
            </w:r>
          </w:p>
          <w:p w14:paraId="76C4C828" w14:textId="77777777" w:rsidR="00263861" w:rsidRPr="00263861" w:rsidRDefault="00263861" w:rsidP="00263861">
            <w:pPr>
              <w:pStyle w:val="Odstavecseseznamem"/>
              <w:numPr>
                <w:ilvl w:val="0"/>
                <w:numId w:val="25"/>
              </w:numPr>
              <w:spacing w:before="80"/>
              <w:ind w:left="269" w:hanging="142"/>
              <w:rPr>
                <w:rFonts w:ascii="Tahoma" w:hAnsi="Tahoma" w:cs="Tahoma"/>
                <w:b/>
                <w:bCs/>
              </w:rPr>
            </w:pPr>
            <w:r w:rsidRPr="00263861">
              <w:rPr>
                <w:rFonts w:ascii="Tahoma" w:hAnsi="Tahoma" w:cs="Tahoma"/>
              </w:rPr>
              <w:t>zajištění vydání pravomocného 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w:t>
            </w:r>
          </w:p>
        </w:tc>
        <w:tc>
          <w:tcPr>
            <w:tcW w:w="3975" w:type="dxa"/>
          </w:tcPr>
          <w:p w14:paraId="763FB0B2" w14:textId="77777777" w:rsidR="00263861" w:rsidRPr="004F1F13" w:rsidRDefault="00263861" w:rsidP="00263861">
            <w:pPr>
              <w:pStyle w:val="Odstavecseseznamem"/>
              <w:numPr>
                <w:ilvl w:val="0"/>
                <w:numId w:val="26"/>
              </w:numPr>
              <w:spacing w:before="60"/>
              <w:ind w:left="202" w:right="113" w:hanging="142"/>
              <w:rPr>
                <w:rFonts w:ascii="Tahoma" w:hAnsi="Tahoma" w:cs="Tahoma"/>
                <w:lang w:eastAsia="cs-CZ"/>
              </w:rPr>
            </w:pPr>
            <w:r w:rsidRPr="004F1F13">
              <w:rPr>
                <w:rFonts w:ascii="Tahoma" w:hAnsi="Tahoma" w:cs="Tahoma"/>
                <w:b/>
              </w:rPr>
              <w:t>ve správních lhůtách</w:t>
            </w:r>
            <w:r w:rsidRPr="004F1F13">
              <w:rPr>
                <w:rFonts w:ascii="Tahoma" w:hAnsi="Tahoma" w:cs="Tahoma"/>
                <w:lang w:eastAsia="cs-CZ"/>
              </w:rPr>
              <w:t>, přičemž žádost zhotovitel doručí příslušnému stavebnímu úřadu nejpozději do 7 kalendářních dnů od dokončení Fáze 1; zhotovitel je povinen počínat si tak, aby společného povolení, resp. povolení stavby bylo vydáno bez zbytečného odkladu, a to v souladu s ust. § 196 stavebního zákona č. 283/2021 Sb.</w:t>
            </w:r>
          </w:p>
          <w:p w14:paraId="046A9AC6" w14:textId="77777777" w:rsidR="00263861" w:rsidRPr="004F1F13" w:rsidRDefault="00263861" w:rsidP="00263861">
            <w:pPr>
              <w:pStyle w:val="Odstavecseseznamem"/>
              <w:numPr>
                <w:ilvl w:val="0"/>
                <w:numId w:val="26"/>
              </w:numPr>
              <w:spacing w:before="60"/>
              <w:ind w:left="202" w:right="113" w:hanging="142"/>
              <w:rPr>
                <w:rFonts w:ascii="Tahoma" w:hAnsi="Tahoma" w:cs="Tahoma"/>
                <w:lang w:eastAsia="cs-CZ"/>
              </w:rPr>
            </w:pPr>
            <w:r w:rsidRPr="004F1F13">
              <w:rPr>
                <w:rFonts w:ascii="Tahoma" w:hAnsi="Tahoma" w:cs="Tahoma"/>
              </w:rPr>
              <w:t>zhotovitel předá objednateli pravomocné povolení do 7 kalendářních dnů ode dne nabytí právní moci povolení. Případné požadavky stavebního úřadu na doplnění dokumentace musí zhotovitel vypořádat. O stavu řízení a jeho případné změně (zahájení, přerušení, ukončení apod.) zhotovitel informuje objednatele nejpozději do 3 kalendářních dnů</w:t>
            </w:r>
          </w:p>
        </w:tc>
      </w:tr>
      <w:tr w:rsidR="00263861" w:rsidRPr="00F83BD6" w14:paraId="5F7563EC" w14:textId="77777777" w:rsidTr="006470D1">
        <w:trPr>
          <w:jc w:val="center"/>
        </w:trPr>
        <w:tc>
          <w:tcPr>
            <w:tcW w:w="5111" w:type="dxa"/>
          </w:tcPr>
          <w:p w14:paraId="534AE81C" w14:textId="77777777" w:rsidR="00263861" w:rsidRPr="00263861" w:rsidRDefault="00263861" w:rsidP="006470D1">
            <w:pPr>
              <w:spacing w:line="280" w:lineRule="atLeast"/>
              <w:ind w:left="113" w:right="113"/>
              <w:rPr>
                <w:rFonts w:ascii="Tahoma" w:hAnsi="Tahoma" w:cs="Tahoma"/>
              </w:rPr>
            </w:pPr>
            <w:r w:rsidRPr="00263861">
              <w:rPr>
                <w:rFonts w:ascii="Tahoma" w:hAnsi="Tahoma" w:cs="Tahoma"/>
                <w:b/>
              </w:rPr>
              <w:t>Fáze 3:</w:t>
            </w:r>
            <w:r w:rsidRPr="00263861">
              <w:rPr>
                <w:rFonts w:ascii="Tahoma" w:hAnsi="Tahoma" w:cs="Tahoma"/>
              </w:rPr>
              <w:t xml:space="preserve"> </w:t>
            </w:r>
          </w:p>
          <w:p w14:paraId="7BB76025"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 xml:space="preserve">předání projektové dokumentace ve stupni </w:t>
            </w:r>
            <w:hyperlink r:id="rId11" w:anchor="p3" w:tooltip="§ 3 - Projektová dokumentace pro provádění stavby" w:history="1">
              <w:r w:rsidRPr="00263861">
                <w:rPr>
                  <w:rFonts w:ascii="Tahoma" w:hAnsi="Tahoma" w:cs="Tahoma"/>
                </w:rPr>
                <w:t>pro provádění stavby</w:t>
              </w:r>
            </w:hyperlink>
            <w:r w:rsidRPr="00263861">
              <w:rPr>
                <w:rFonts w:ascii="Tahoma" w:hAnsi="Tahoma" w:cs="Tahoma"/>
              </w:rPr>
              <w:t xml:space="preserve"> </w:t>
            </w:r>
          </w:p>
          <w:p w14:paraId="44F073D0"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činnost koordinátora bezpečnosti a ochrany zdraví při práci v rámci přípravy stavby</w:t>
            </w:r>
          </w:p>
          <w:p w14:paraId="5797BC84" w14:textId="77777777" w:rsidR="00263861" w:rsidRPr="00263861" w:rsidRDefault="00263861" w:rsidP="00263861">
            <w:pPr>
              <w:pStyle w:val="Odstavecseseznamem"/>
              <w:numPr>
                <w:ilvl w:val="0"/>
                <w:numId w:val="25"/>
              </w:numPr>
              <w:spacing w:before="80"/>
              <w:ind w:left="269" w:hanging="142"/>
              <w:rPr>
                <w:rFonts w:ascii="Tahoma" w:hAnsi="Tahoma" w:cs="Tahoma"/>
                <w:b/>
              </w:rPr>
            </w:pPr>
            <w:r w:rsidRPr="00263861">
              <w:rPr>
                <w:rFonts w:ascii="Tahoma" w:hAnsi="Tahoma" w:cs="Tahoma"/>
              </w:rPr>
              <w:t>zajištění veškerých potřebných inženýrských činností a průzkumů</w:t>
            </w:r>
          </w:p>
        </w:tc>
        <w:tc>
          <w:tcPr>
            <w:tcW w:w="3975" w:type="dxa"/>
          </w:tcPr>
          <w:p w14:paraId="7327F881" w14:textId="47AA5EBD" w:rsidR="00263861" w:rsidRPr="004F1F13" w:rsidRDefault="00263861" w:rsidP="006470D1">
            <w:pPr>
              <w:spacing w:before="60"/>
              <w:ind w:left="113" w:right="113"/>
              <w:rPr>
                <w:rFonts w:ascii="Tahoma" w:hAnsi="Tahoma" w:cs="Tahoma"/>
                <w:b/>
              </w:rPr>
            </w:pPr>
            <w:r w:rsidRPr="004F1F13">
              <w:rPr>
                <w:rFonts w:ascii="Tahoma" w:hAnsi="Tahoma" w:cs="Tahoma"/>
                <w:b/>
              </w:rPr>
              <w:t xml:space="preserve">do </w:t>
            </w:r>
            <w:r w:rsidR="004F1F13" w:rsidRPr="004F1F13">
              <w:rPr>
                <w:rFonts w:ascii="Tahoma" w:hAnsi="Tahoma" w:cs="Tahoma"/>
                <w:b/>
              </w:rPr>
              <w:t>8</w:t>
            </w:r>
            <w:r w:rsidRPr="004F1F13">
              <w:rPr>
                <w:rFonts w:ascii="Tahoma" w:hAnsi="Tahoma" w:cs="Tahoma"/>
                <w:b/>
              </w:rPr>
              <w:t xml:space="preserve"> týdnů od převzetí písemné výzvy objednatele k zahájení prací na Fázi 3</w:t>
            </w:r>
          </w:p>
        </w:tc>
      </w:tr>
      <w:tr w:rsidR="00263861" w:rsidRPr="00F83BD6" w14:paraId="7D98D615" w14:textId="77777777" w:rsidTr="006470D1">
        <w:trPr>
          <w:jc w:val="center"/>
        </w:trPr>
        <w:tc>
          <w:tcPr>
            <w:tcW w:w="5111" w:type="dxa"/>
          </w:tcPr>
          <w:p w14:paraId="358746B4" w14:textId="77777777" w:rsidR="00263861" w:rsidRPr="00263861" w:rsidRDefault="00263861" w:rsidP="006470D1">
            <w:pPr>
              <w:spacing w:line="280" w:lineRule="atLeast"/>
              <w:ind w:left="113" w:right="113"/>
              <w:rPr>
                <w:rFonts w:ascii="Tahoma" w:hAnsi="Tahoma" w:cs="Tahoma"/>
                <w:b/>
              </w:rPr>
            </w:pPr>
            <w:r w:rsidRPr="00263861">
              <w:rPr>
                <w:rFonts w:ascii="Tahoma" w:hAnsi="Tahoma" w:cs="Tahoma"/>
                <w:b/>
              </w:rPr>
              <w:t xml:space="preserve">Fáze 4: </w:t>
            </w:r>
            <w:r w:rsidRPr="00263861">
              <w:rPr>
                <w:rFonts w:ascii="Tahoma" w:hAnsi="Tahoma" w:cs="Tahoma"/>
              </w:rPr>
              <w:t>předání oceněného rozpočtu a slepého soupisu stavebních prací, dodávek a služeb s výkazem výměr</w:t>
            </w:r>
          </w:p>
        </w:tc>
        <w:tc>
          <w:tcPr>
            <w:tcW w:w="3975" w:type="dxa"/>
          </w:tcPr>
          <w:p w14:paraId="21B0256F" w14:textId="4279592D" w:rsidR="00263861" w:rsidRPr="004F1F13" w:rsidRDefault="00263861" w:rsidP="006470D1">
            <w:pPr>
              <w:spacing w:before="60"/>
              <w:ind w:left="113" w:right="113"/>
              <w:rPr>
                <w:rFonts w:ascii="Tahoma" w:hAnsi="Tahoma" w:cs="Tahoma"/>
                <w:b/>
              </w:rPr>
            </w:pPr>
            <w:r w:rsidRPr="004F1F13">
              <w:rPr>
                <w:rFonts w:ascii="Tahoma" w:hAnsi="Tahoma" w:cs="Tahoma"/>
                <w:b/>
              </w:rPr>
              <w:t xml:space="preserve">do </w:t>
            </w:r>
            <w:r w:rsidR="004F1F13" w:rsidRPr="004F1F13">
              <w:rPr>
                <w:rFonts w:ascii="Tahoma" w:hAnsi="Tahoma" w:cs="Tahoma"/>
                <w:b/>
              </w:rPr>
              <w:t>4</w:t>
            </w:r>
            <w:r w:rsidRPr="004F1F13">
              <w:rPr>
                <w:rFonts w:ascii="Tahoma" w:hAnsi="Tahoma" w:cs="Tahoma"/>
                <w:b/>
              </w:rPr>
              <w:t xml:space="preserve"> týdnů od převzetí písemné výzvy objednatele k zahájení prací na Fázi 3</w:t>
            </w:r>
          </w:p>
        </w:tc>
      </w:tr>
      <w:tr w:rsidR="00263861" w:rsidRPr="00F83BD6" w14:paraId="3EE66A10" w14:textId="77777777" w:rsidTr="006470D1">
        <w:trPr>
          <w:jc w:val="center"/>
        </w:trPr>
        <w:tc>
          <w:tcPr>
            <w:tcW w:w="5111" w:type="dxa"/>
          </w:tcPr>
          <w:p w14:paraId="6B59DDC2" w14:textId="77777777" w:rsidR="00263861" w:rsidRPr="00263861" w:rsidRDefault="00263861" w:rsidP="006470D1">
            <w:pPr>
              <w:spacing w:line="280" w:lineRule="atLeast"/>
              <w:ind w:left="113" w:right="113"/>
              <w:rPr>
                <w:rFonts w:ascii="Tahoma" w:hAnsi="Tahoma" w:cs="Tahoma"/>
                <w:b/>
              </w:rPr>
            </w:pPr>
            <w:r w:rsidRPr="00263861">
              <w:rPr>
                <w:rFonts w:ascii="Tahoma" w:hAnsi="Tahoma" w:cs="Tahoma"/>
                <w:b/>
              </w:rPr>
              <w:t>Fáze 5:</w:t>
            </w:r>
            <w:r w:rsidRPr="00263861">
              <w:rPr>
                <w:rFonts w:ascii="Tahoma" w:hAnsi="Tahoma" w:cs="Tahoma"/>
              </w:rPr>
              <w:t xml:space="preserve"> součinnost a technická pomoc v zadávacím řízení na výběr zhotovitele stavby</w:t>
            </w:r>
          </w:p>
        </w:tc>
        <w:tc>
          <w:tcPr>
            <w:tcW w:w="3975" w:type="dxa"/>
          </w:tcPr>
          <w:p w14:paraId="719D5EAC" w14:textId="77777777" w:rsidR="00263861" w:rsidRPr="004F1F13" w:rsidRDefault="00263861" w:rsidP="006470D1">
            <w:pPr>
              <w:pStyle w:val="Zkladntext"/>
              <w:spacing w:before="60"/>
              <w:ind w:left="113" w:right="113"/>
              <w:rPr>
                <w:rFonts w:ascii="Tahoma" w:hAnsi="Tahoma" w:cs="Tahoma"/>
                <w:sz w:val="20"/>
                <w:szCs w:val="20"/>
              </w:rPr>
            </w:pPr>
            <w:r w:rsidRPr="004F1F13">
              <w:rPr>
                <w:rFonts w:ascii="Tahoma" w:hAnsi="Tahoma" w:cs="Tahoma"/>
                <w:sz w:val="20"/>
                <w:szCs w:val="20"/>
                <w:u w:val="single"/>
              </w:rPr>
              <w:t>Zahájení</w:t>
            </w:r>
            <w:r w:rsidRPr="004F1F13">
              <w:rPr>
                <w:rFonts w:ascii="Tahoma" w:hAnsi="Tahoma" w:cs="Tahoma"/>
                <w:sz w:val="20"/>
                <w:szCs w:val="20"/>
              </w:rPr>
              <w:t>: na základě výzvy objednatele prostřednictvím e-mailu,</w:t>
            </w:r>
          </w:p>
          <w:p w14:paraId="3D45EEC9" w14:textId="77777777" w:rsidR="00263861" w:rsidRPr="004F1F13" w:rsidRDefault="00263861" w:rsidP="006470D1">
            <w:pPr>
              <w:spacing w:before="60"/>
              <w:ind w:left="113" w:right="113"/>
              <w:rPr>
                <w:rFonts w:ascii="Tahoma" w:hAnsi="Tahoma" w:cs="Tahoma"/>
                <w:b/>
              </w:rPr>
            </w:pPr>
            <w:r w:rsidRPr="004F1F13">
              <w:rPr>
                <w:rFonts w:ascii="Tahoma" w:hAnsi="Tahoma" w:cs="Tahoma"/>
                <w:u w:val="single"/>
              </w:rPr>
              <w:t>Dokončení</w:t>
            </w:r>
            <w:r w:rsidRPr="004F1F13">
              <w:rPr>
                <w:rFonts w:ascii="Tahoma" w:hAnsi="Tahoma" w:cs="Tahoma"/>
              </w:rPr>
              <w:t>: ke dni rozhodnutí o výběru zhotovitele.</w:t>
            </w:r>
          </w:p>
        </w:tc>
      </w:tr>
      <w:tr w:rsidR="00263861" w:rsidRPr="00F83BD6" w14:paraId="738938EB" w14:textId="77777777" w:rsidTr="006470D1">
        <w:trPr>
          <w:jc w:val="center"/>
        </w:trPr>
        <w:tc>
          <w:tcPr>
            <w:tcW w:w="5111" w:type="dxa"/>
          </w:tcPr>
          <w:p w14:paraId="287FC7DF" w14:textId="77777777" w:rsidR="00263861" w:rsidRPr="00263861" w:rsidRDefault="00263861" w:rsidP="006470D1">
            <w:pPr>
              <w:spacing w:line="280" w:lineRule="atLeast"/>
              <w:ind w:left="113" w:right="113"/>
              <w:rPr>
                <w:rFonts w:ascii="Tahoma" w:hAnsi="Tahoma" w:cs="Tahoma"/>
                <w:b/>
              </w:rPr>
            </w:pPr>
            <w:r w:rsidRPr="00263861">
              <w:rPr>
                <w:rFonts w:ascii="Tahoma" w:hAnsi="Tahoma" w:cs="Tahoma"/>
                <w:b/>
              </w:rPr>
              <w:lastRenderedPageBreak/>
              <w:t>Fáze 6:</w:t>
            </w:r>
            <w:r w:rsidRPr="00263861">
              <w:rPr>
                <w:rFonts w:ascii="Tahoma" w:hAnsi="Tahoma" w:cs="Tahoma"/>
              </w:rPr>
              <w:t xml:space="preserve"> výkon autorského dozoru</w:t>
            </w:r>
          </w:p>
        </w:tc>
        <w:tc>
          <w:tcPr>
            <w:tcW w:w="3975" w:type="dxa"/>
          </w:tcPr>
          <w:p w14:paraId="49238A9B" w14:textId="77777777" w:rsidR="00263861" w:rsidRPr="004F1F13" w:rsidRDefault="00263861" w:rsidP="006470D1">
            <w:pPr>
              <w:pStyle w:val="Zkladntext"/>
              <w:spacing w:before="60"/>
              <w:ind w:left="113" w:right="113"/>
              <w:rPr>
                <w:rFonts w:ascii="Tahoma" w:hAnsi="Tahoma" w:cs="Tahoma"/>
                <w:sz w:val="20"/>
                <w:szCs w:val="20"/>
                <w:u w:val="single"/>
              </w:rPr>
            </w:pPr>
            <w:r w:rsidRPr="004F1F13">
              <w:rPr>
                <w:rFonts w:ascii="Tahoma" w:hAnsi="Tahoma" w:cs="Tahoma"/>
                <w:b/>
                <w:sz w:val="20"/>
                <w:szCs w:val="20"/>
              </w:rPr>
              <w:t>od uzavření SOD</w:t>
            </w:r>
            <w:r w:rsidRPr="004F1F13">
              <w:rPr>
                <w:rFonts w:ascii="Tahoma" w:hAnsi="Tahoma" w:cs="Tahoma"/>
                <w:sz w:val="20"/>
                <w:szCs w:val="20"/>
              </w:rPr>
              <w:t xml:space="preserve"> mezi objednatelem a dodavatelem stavby, po celou dobu realizace stavby </w:t>
            </w:r>
            <w:r w:rsidRPr="004F1F13">
              <w:rPr>
                <w:rFonts w:ascii="Tahoma" w:hAnsi="Tahoma" w:cs="Tahoma"/>
                <w:b/>
                <w:sz w:val="20"/>
                <w:szCs w:val="20"/>
              </w:rPr>
              <w:t xml:space="preserve">do její kolaudace  </w:t>
            </w:r>
          </w:p>
        </w:tc>
      </w:tr>
    </w:tbl>
    <w:p w14:paraId="1F1CB2A6" w14:textId="77777777" w:rsidR="004F0F15" w:rsidRDefault="004F0F15" w:rsidP="006A3F83">
      <w:pPr>
        <w:pStyle w:val="Bezmezer"/>
        <w:jc w:val="both"/>
        <w:rPr>
          <w:rFonts w:ascii="Tahoma" w:hAnsi="Tahoma" w:cs="Tahoma"/>
          <w:sz w:val="20"/>
          <w:szCs w:val="20"/>
        </w:rPr>
      </w:pPr>
    </w:p>
    <w:p w14:paraId="17783872" w14:textId="6FF5235E" w:rsidR="00263861" w:rsidRDefault="00263861" w:rsidP="006A3F83">
      <w:pPr>
        <w:pStyle w:val="Bezmezer"/>
        <w:jc w:val="both"/>
        <w:rPr>
          <w:rFonts w:cs="Arial"/>
          <w:b/>
        </w:rPr>
      </w:pPr>
      <w:r w:rsidRPr="00DB0CA6">
        <w:rPr>
          <w:rFonts w:cs="Arial"/>
          <w:b/>
        </w:rPr>
        <w:t xml:space="preserve">Provedení fází č. </w:t>
      </w:r>
      <w:bookmarkStart w:id="7" w:name="_Hlk178340790"/>
      <w:r>
        <w:rPr>
          <w:rFonts w:cs="Arial"/>
          <w:b/>
        </w:rPr>
        <w:t>3 až</w:t>
      </w:r>
      <w:r w:rsidR="000E6BF5">
        <w:rPr>
          <w:rFonts w:cs="Arial"/>
          <w:b/>
        </w:rPr>
        <w:t xml:space="preserve"> </w:t>
      </w:r>
      <w:r>
        <w:rPr>
          <w:rFonts w:cs="Arial"/>
          <w:b/>
        </w:rPr>
        <w:t>5</w:t>
      </w:r>
      <w:bookmarkEnd w:id="7"/>
      <w:r w:rsidRPr="00DB0CA6">
        <w:rPr>
          <w:rFonts w:cs="Arial"/>
          <w:b/>
        </w:rPr>
        <w:t xml:space="preserve"> je odvislé na zajištění finančních prostředků určených pro účely úhradu ceny díla. K zahájení prací na fáz</w:t>
      </w:r>
      <w:r>
        <w:rPr>
          <w:rFonts w:cs="Arial"/>
          <w:b/>
        </w:rPr>
        <w:t>i</w:t>
      </w:r>
      <w:r w:rsidRPr="00DB0CA6">
        <w:rPr>
          <w:rFonts w:cs="Arial"/>
          <w:b/>
        </w:rPr>
        <w:t xml:space="preserve"> č. </w:t>
      </w:r>
      <w:r>
        <w:rPr>
          <w:rFonts w:cs="Arial"/>
          <w:b/>
        </w:rPr>
        <w:t>3 a další</w:t>
      </w:r>
      <w:r w:rsidRPr="00DB0CA6">
        <w:rPr>
          <w:rFonts w:cs="Arial"/>
          <w:b/>
        </w:rPr>
        <w:t xml:space="preserve"> bude vybraný zhotovitel objednatelem písemně vyzván!</w:t>
      </w:r>
    </w:p>
    <w:p w14:paraId="71C4AFE6" w14:textId="77777777" w:rsidR="00263861" w:rsidRDefault="00263861" w:rsidP="006A3F83">
      <w:pPr>
        <w:pStyle w:val="Bezmezer"/>
        <w:jc w:val="both"/>
        <w:rPr>
          <w:rFonts w:ascii="Tahoma" w:hAnsi="Tahoma" w:cs="Tahoma"/>
          <w:sz w:val="20"/>
          <w:szCs w:val="20"/>
        </w:rPr>
      </w:pPr>
    </w:p>
    <w:p w14:paraId="760FEAE9" w14:textId="276314AB"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2. </w:t>
      </w:r>
      <w:r>
        <w:rPr>
          <w:rFonts w:ascii="Tahoma" w:hAnsi="Tahoma" w:cs="Tahoma"/>
          <w:sz w:val="20"/>
          <w:szCs w:val="20"/>
        </w:rPr>
        <w:t>Zhotovitel</w:t>
      </w:r>
      <w:r w:rsidRPr="003408C6">
        <w:rPr>
          <w:rFonts w:ascii="Tahoma" w:hAnsi="Tahoma" w:cs="Tahoma"/>
          <w:sz w:val="20"/>
          <w:szCs w:val="20"/>
        </w:rPr>
        <w:t xml:space="preserve"> je povinen jednotlivé části Dokumentace předat </w:t>
      </w:r>
      <w:r>
        <w:rPr>
          <w:rFonts w:ascii="Tahoma" w:hAnsi="Tahoma" w:cs="Tahoma"/>
          <w:sz w:val="20"/>
          <w:szCs w:val="20"/>
        </w:rPr>
        <w:t>Objednateli</w:t>
      </w:r>
      <w:r w:rsidRPr="003408C6">
        <w:rPr>
          <w:rFonts w:ascii="Tahoma" w:hAnsi="Tahoma" w:cs="Tahoma"/>
          <w:sz w:val="20"/>
          <w:szCs w:val="20"/>
        </w:rPr>
        <w:t xml:space="preserve"> na adre</w:t>
      </w:r>
      <w:r>
        <w:rPr>
          <w:rFonts w:ascii="Tahoma" w:hAnsi="Tahoma" w:cs="Tahoma"/>
          <w:sz w:val="20"/>
          <w:szCs w:val="20"/>
        </w:rPr>
        <w:t xml:space="preserve">se jeho sídla uvedené </w:t>
      </w:r>
      <w:r w:rsidRPr="003408C6">
        <w:rPr>
          <w:rFonts w:ascii="Tahoma" w:hAnsi="Tahoma" w:cs="Tahoma"/>
          <w:sz w:val="20"/>
          <w:szCs w:val="20"/>
        </w:rPr>
        <w:t xml:space="preserve">v záhlaví této Smlouvy nejpozději v poslední den lhůt stanovených výše v odstavci 1 tohoto článku a </w:t>
      </w:r>
      <w:r>
        <w:rPr>
          <w:rFonts w:ascii="Tahoma" w:hAnsi="Tahoma" w:cs="Tahoma"/>
          <w:sz w:val="20"/>
          <w:szCs w:val="20"/>
        </w:rPr>
        <w:t>Objednatel</w:t>
      </w:r>
      <w:r w:rsidRPr="003408C6">
        <w:rPr>
          <w:rFonts w:ascii="Tahoma" w:hAnsi="Tahoma" w:cs="Tahoma"/>
          <w:sz w:val="20"/>
          <w:szCs w:val="20"/>
        </w:rPr>
        <w:t xml:space="preserve"> je povinen danou část Dokumentace od </w:t>
      </w:r>
      <w:r>
        <w:rPr>
          <w:rFonts w:ascii="Tahoma" w:hAnsi="Tahoma" w:cs="Tahoma"/>
          <w:sz w:val="20"/>
          <w:szCs w:val="20"/>
        </w:rPr>
        <w:t>Zhotovitele</w:t>
      </w:r>
      <w:r w:rsidRPr="003408C6">
        <w:rPr>
          <w:rFonts w:ascii="Tahoma" w:hAnsi="Tahoma" w:cs="Tahoma"/>
          <w:sz w:val="20"/>
          <w:szCs w:val="20"/>
        </w:rPr>
        <w:t xml:space="preserve"> převzít. Připadne-li poslední den lhůty na sobotu, neděli nebo svátek, je posledním dnem lhůty nejbližší příští pracovní den.</w:t>
      </w:r>
    </w:p>
    <w:p w14:paraId="5BB3DCA9" w14:textId="77777777" w:rsidR="006A3F83" w:rsidRPr="003408C6" w:rsidRDefault="006A3F83" w:rsidP="006A3F83">
      <w:pPr>
        <w:pStyle w:val="Bezmezer"/>
        <w:jc w:val="both"/>
        <w:rPr>
          <w:rFonts w:ascii="Tahoma" w:hAnsi="Tahoma" w:cs="Tahoma"/>
          <w:sz w:val="20"/>
          <w:szCs w:val="20"/>
        </w:rPr>
      </w:pPr>
    </w:p>
    <w:p w14:paraId="1E252E84"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3. O předání a převzetí příslušné části Dokumentace</w:t>
      </w:r>
      <w:r>
        <w:rPr>
          <w:rFonts w:ascii="Tahoma" w:hAnsi="Tahoma" w:cs="Tahoma"/>
          <w:sz w:val="20"/>
          <w:szCs w:val="20"/>
        </w:rPr>
        <w:t xml:space="preserve"> (fáze)</w:t>
      </w:r>
      <w:r w:rsidRPr="003408C6">
        <w:rPr>
          <w:rFonts w:ascii="Tahoma" w:hAnsi="Tahoma" w:cs="Tahoma"/>
          <w:sz w:val="20"/>
          <w:szCs w:val="20"/>
        </w:rPr>
        <w:t xml:space="preserve"> bude mezi </w:t>
      </w:r>
      <w:r>
        <w:rPr>
          <w:rFonts w:ascii="Tahoma" w:hAnsi="Tahoma" w:cs="Tahoma"/>
          <w:sz w:val="20"/>
          <w:szCs w:val="20"/>
        </w:rPr>
        <w:t>Zhotovitelem</w:t>
      </w:r>
      <w:r w:rsidRPr="003408C6">
        <w:rPr>
          <w:rFonts w:ascii="Tahoma" w:hAnsi="Tahoma" w:cs="Tahoma"/>
          <w:sz w:val="20"/>
          <w:szCs w:val="20"/>
        </w:rPr>
        <w:t xml:space="preserve"> a </w:t>
      </w:r>
      <w:r>
        <w:rPr>
          <w:rFonts w:ascii="Tahoma" w:hAnsi="Tahoma" w:cs="Tahoma"/>
          <w:sz w:val="20"/>
          <w:szCs w:val="20"/>
        </w:rPr>
        <w:t>Objednatelem</w:t>
      </w:r>
      <w:r w:rsidRPr="003408C6">
        <w:rPr>
          <w:rFonts w:ascii="Tahoma" w:hAnsi="Tahoma" w:cs="Tahoma"/>
          <w:sz w:val="20"/>
          <w:szCs w:val="20"/>
        </w:rPr>
        <w:t xml:space="preserve"> podepsán předávací protokol. Nepřevezme-li </w:t>
      </w:r>
      <w:r>
        <w:rPr>
          <w:rFonts w:ascii="Tahoma" w:hAnsi="Tahoma" w:cs="Tahoma"/>
          <w:sz w:val="20"/>
          <w:szCs w:val="20"/>
        </w:rPr>
        <w:t>Objednatel</w:t>
      </w:r>
      <w:r w:rsidRPr="003408C6">
        <w:rPr>
          <w:rFonts w:ascii="Tahoma" w:hAnsi="Tahoma" w:cs="Tahoma"/>
          <w:sz w:val="20"/>
          <w:szCs w:val="20"/>
        </w:rPr>
        <w:t xml:space="preserve"> dílo od </w:t>
      </w:r>
      <w:r>
        <w:rPr>
          <w:rFonts w:ascii="Tahoma" w:hAnsi="Tahoma" w:cs="Tahoma"/>
          <w:sz w:val="20"/>
          <w:szCs w:val="20"/>
        </w:rPr>
        <w:t>Zhotovitele</w:t>
      </w:r>
      <w:r w:rsidRPr="003408C6">
        <w:rPr>
          <w:rFonts w:ascii="Tahoma" w:hAnsi="Tahoma" w:cs="Tahoma"/>
          <w:sz w:val="20"/>
          <w:szCs w:val="20"/>
        </w:rPr>
        <w:t xml:space="preserve">, považuje se dílo za převzaté bez výhrad okamžikem jeho prokazatelného doručení </w:t>
      </w:r>
      <w:r>
        <w:rPr>
          <w:rFonts w:ascii="Tahoma" w:hAnsi="Tahoma" w:cs="Tahoma"/>
          <w:sz w:val="20"/>
          <w:szCs w:val="20"/>
        </w:rPr>
        <w:t>Objednateli</w:t>
      </w:r>
      <w:r w:rsidRPr="003408C6">
        <w:rPr>
          <w:rFonts w:ascii="Tahoma" w:hAnsi="Tahoma" w:cs="Tahoma"/>
          <w:sz w:val="20"/>
          <w:szCs w:val="20"/>
        </w:rPr>
        <w:t xml:space="preserve"> nebo okamžikem, kdy ho </w:t>
      </w:r>
      <w:r>
        <w:rPr>
          <w:rFonts w:ascii="Tahoma" w:hAnsi="Tahoma" w:cs="Tahoma"/>
          <w:sz w:val="20"/>
          <w:szCs w:val="20"/>
        </w:rPr>
        <w:t>Objednatel</w:t>
      </w:r>
      <w:r w:rsidRPr="003408C6">
        <w:rPr>
          <w:rFonts w:ascii="Tahoma" w:hAnsi="Tahoma" w:cs="Tahoma"/>
          <w:sz w:val="20"/>
          <w:szCs w:val="20"/>
        </w:rPr>
        <w:t xml:space="preserve"> odmítl převzít. Po předání dané části Dokumentace je </w:t>
      </w:r>
      <w:r>
        <w:rPr>
          <w:rFonts w:ascii="Tahoma" w:hAnsi="Tahoma" w:cs="Tahoma"/>
          <w:sz w:val="20"/>
          <w:szCs w:val="20"/>
        </w:rPr>
        <w:t>Objednatel</w:t>
      </w:r>
      <w:r w:rsidRPr="003408C6">
        <w:rPr>
          <w:rFonts w:ascii="Tahoma" w:hAnsi="Tahoma" w:cs="Tahoma"/>
          <w:sz w:val="20"/>
          <w:szCs w:val="20"/>
        </w:rPr>
        <w:t xml:space="preserve"> povinen ji prověřit a odsouhlasit. Nezašle-li </w:t>
      </w:r>
      <w:r>
        <w:rPr>
          <w:rFonts w:ascii="Tahoma" w:hAnsi="Tahoma" w:cs="Tahoma"/>
          <w:sz w:val="20"/>
          <w:szCs w:val="20"/>
        </w:rPr>
        <w:t>Objednatel</w:t>
      </w:r>
      <w:r w:rsidRPr="003408C6">
        <w:rPr>
          <w:rFonts w:ascii="Tahoma" w:hAnsi="Tahoma" w:cs="Tahoma"/>
          <w:sz w:val="20"/>
          <w:szCs w:val="20"/>
        </w:rPr>
        <w:t xml:space="preserve"> nejpozději </w:t>
      </w:r>
      <w:r w:rsidRPr="00DF094D">
        <w:rPr>
          <w:rFonts w:ascii="Tahoma" w:hAnsi="Tahoma" w:cs="Tahoma"/>
          <w:sz w:val="20"/>
          <w:szCs w:val="20"/>
        </w:rPr>
        <w:t>do 20 pracovních dnů po podepsání předávacího protokolu Zhotoviteli ohledně příslušné předané části Dokumentace písemně</w:t>
      </w:r>
      <w:r w:rsidRPr="003408C6">
        <w:rPr>
          <w:rFonts w:ascii="Tahoma" w:hAnsi="Tahoma" w:cs="Tahoma"/>
          <w:sz w:val="20"/>
          <w:szCs w:val="20"/>
        </w:rPr>
        <w:t xml:space="preserve"> námitky, má se za to, že </w:t>
      </w:r>
      <w:r>
        <w:rPr>
          <w:rFonts w:ascii="Tahoma" w:hAnsi="Tahoma" w:cs="Tahoma"/>
          <w:sz w:val="20"/>
          <w:szCs w:val="20"/>
        </w:rPr>
        <w:t>Objednatel</w:t>
      </w:r>
      <w:r w:rsidRPr="003408C6">
        <w:rPr>
          <w:rFonts w:ascii="Tahoma" w:hAnsi="Tahoma" w:cs="Tahoma"/>
          <w:sz w:val="20"/>
          <w:szCs w:val="20"/>
        </w:rPr>
        <w:t xml:space="preserve"> takto předanou část Dokumentace odsouhlasil, tato skutečnost má vliv na plynutí lhůt pro plnění navazujících Výkonových fází, jak je popsáno výše v odstavci 1 tohoto článku.</w:t>
      </w:r>
      <w:r>
        <w:rPr>
          <w:rFonts w:ascii="Tahoma" w:hAnsi="Tahoma" w:cs="Tahoma"/>
          <w:sz w:val="20"/>
          <w:szCs w:val="20"/>
        </w:rPr>
        <w:t xml:space="preserve"> </w:t>
      </w:r>
    </w:p>
    <w:p w14:paraId="13763FBE" w14:textId="77777777" w:rsidR="006A3F83" w:rsidRPr="003408C6" w:rsidRDefault="006A3F83" w:rsidP="006A3F83">
      <w:pPr>
        <w:pStyle w:val="Bezmezer"/>
        <w:jc w:val="both"/>
        <w:rPr>
          <w:rFonts w:ascii="Tahoma" w:hAnsi="Tahoma" w:cs="Tahoma"/>
          <w:sz w:val="20"/>
          <w:szCs w:val="20"/>
        </w:rPr>
      </w:pPr>
    </w:p>
    <w:p w14:paraId="3A7821EF"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4. </w:t>
      </w:r>
      <w:r>
        <w:rPr>
          <w:rFonts w:ascii="Tahoma" w:hAnsi="Tahoma" w:cs="Tahoma"/>
          <w:sz w:val="20"/>
          <w:szCs w:val="20"/>
        </w:rPr>
        <w:t>Objednatel</w:t>
      </w:r>
      <w:r w:rsidRPr="003408C6">
        <w:rPr>
          <w:rFonts w:ascii="Tahoma" w:hAnsi="Tahoma" w:cs="Tahoma"/>
          <w:sz w:val="20"/>
          <w:szCs w:val="20"/>
        </w:rPr>
        <w:t xml:space="preserve"> nemá právo odmítnout Dokumentaci převzít pro ojedinělé drobné vady, které samy o sobě ani ve spojení s jinými nebrání jejímu užití ani zhotovení Stavby, ani užití Dokumentace podstatným způsobem neomezují.</w:t>
      </w:r>
      <w:r>
        <w:rPr>
          <w:rFonts w:ascii="Tahoma" w:hAnsi="Tahoma" w:cs="Tahoma"/>
          <w:sz w:val="20"/>
          <w:szCs w:val="20"/>
        </w:rPr>
        <w:t xml:space="preserve"> </w:t>
      </w:r>
    </w:p>
    <w:p w14:paraId="2DBA935C" w14:textId="77777777" w:rsidR="006A3F83" w:rsidRPr="003408C6" w:rsidRDefault="006A3F83" w:rsidP="006A3F83">
      <w:pPr>
        <w:pStyle w:val="Odstavecseseznamem"/>
        <w:rPr>
          <w:rFonts w:ascii="Tahoma" w:hAnsi="Tahoma" w:cs="Tahoma"/>
        </w:rPr>
      </w:pPr>
    </w:p>
    <w:p w14:paraId="69B3F97A"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5. Lhůty uvedené výše v odstavci 1 tohoto článku se prodlužují o dobu, po kterou byly dotčené orgány, jejichž závazná stanoviska je </w:t>
      </w:r>
      <w:r>
        <w:rPr>
          <w:rFonts w:ascii="Tahoma" w:hAnsi="Tahoma" w:cs="Tahoma"/>
          <w:sz w:val="20"/>
          <w:szCs w:val="20"/>
        </w:rPr>
        <w:t>Zhotovitel</w:t>
      </w:r>
      <w:r w:rsidRPr="003408C6">
        <w:rPr>
          <w:rFonts w:ascii="Tahoma" w:hAnsi="Tahoma" w:cs="Tahoma"/>
          <w:sz w:val="20"/>
          <w:szCs w:val="20"/>
        </w:rPr>
        <w:t xml:space="preserve"> v rámci příslušné Výkonové fáze povinen opatřit, nečinné. Nečinností se pro účely tohoto ustanovení rozumí nedodržení lhůt stanovených pro vydání příslušného závazného stanoviska právními předpisy. </w:t>
      </w:r>
      <w:r>
        <w:rPr>
          <w:rFonts w:ascii="Tahoma" w:hAnsi="Tahoma" w:cs="Tahoma"/>
          <w:sz w:val="20"/>
          <w:szCs w:val="20"/>
        </w:rPr>
        <w:t>Zhotovitel</w:t>
      </w:r>
      <w:r w:rsidRPr="003408C6">
        <w:rPr>
          <w:rFonts w:ascii="Tahoma" w:hAnsi="Tahoma" w:cs="Tahoma"/>
          <w:sz w:val="20"/>
          <w:szCs w:val="20"/>
        </w:rPr>
        <w:t xml:space="preserve"> je povinen </w:t>
      </w:r>
      <w:r>
        <w:rPr>
          <w:rFonts w:ascii="Tahoma" w:hAnsi="Tahoma" w:cs="Tahoma"/>
          <w:sz w:val="20"/>
          <w:szCs w:val="20"/>
        </w:rPr>
        <w:t>Objednatele</w:t>
      </w:r>
      <w:r w:rsidRPr="003408C6">
        <w:rPr>
          <w:rFonts w:ascii="Tahoma" w:hAnsi="Tahoma" w:cs="Tahoma"/>
          <w:sz w:val="20"/>
          <w:szCs w:val="20"/>
        </w:rPr>
        <w:t xml:space="preserve"> o prodloužení lhůty z důvodu nečinnosti dotčených orgánů informovat bez zbytečného odkladu poté, kdy se o této skutečnosti dozví. </w:t>
      </w:r>
    </w:p>
    <w:p w14:paraId="38769AFB" w14:textId="77777777" w:rsidR="006A3F83" w:rsidRPr="003408C6" w:rsidRDefault="006A3F83" w:rsidP="006A3F83">
      <w:pPr>
        <w:pStyle w:val="Odstavecseseznamem"/>
        <w:rPr>
          <w:rFonts w:ascii="Tahoma" w:hAnsi="Tahoma" w:cs="Tahoma"/>
        </w:rPr>
      </w:pPr>
    </w:p>
    <w:p w14:paraId="39246AF9"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6. Lhůty uvedené výše v odstavci 1 tohoto články se dále prodlužují o dobu, po kterou </w:t>
      </w:r>
      <w:r>
        <w:rPr>
          <w:rFonts w:ascii="Tahoma" w:hAnsi="Tahoma" w:cs="Tahoma"/>
          <w:sz w:val="20"/>
          <w:szCs w:val="20"/>
        </w:rPr>
        <w:t xml:space="preserve">Zhotovitel </w:t>
      </w:r>
      <w:r w:rsidRPr="003408C6">
        <w:rPr>
          <w:rFonts w:ascii="Tahoma" w:hAnsi="Tahoma" w:cs="Tahoma"/>
          <w:sz w:val="20"/>
          <w:szCs w:val="20"/>
        </w:rPr>
        <w:t xml:space="preserve">objektivně nemohl pracovat na přípravě Dokumentace z důvodu, že </w:t>
      </w:r>
      <w:r>
        <w:rPr>
          <w:rFonts w:ascii="Tahoma" w:hAnsi="Tahoma" w:cs="Tahoma"/>
          <w:sz w:val="20"/>
          <w:szCs w:val="20"/>
        </w:rPr>
        <w:t xml:space="preserve">Objednatel </w:t>
      </w:r>
      <w:r w:rsidRPr="003408C6">
        <w:rPr>
          <w:rFonts w:ascii="Tahoma" w:hAnsi="Tahoma" w:cs="Tahoma"/>
          <w:sz w:val="20"/>
          <w:szCs w:val="20"/>
        </w:rPr>
        <w:t>neposkytov</w:t>
      </w:r>
      <w:r>
        <w:rPr>
          <w:rFonts w:ascii="Tahoma" w:hAnsi="Tahoma" w:cs="Tahoma"/>
          <w:sz w:val="20"/>
          <w:szCs w:val="20"/>
        </w:rPr>
        <w:t xml:space="preserve">al potřebnou součinnost nebo </w:t>
      </w:r>
      <w:r w:rsidRPr="003408C6">
        <w:rPr>
          <w:rFonts w:ascii="Tahoma" w:hAnsi="Tahoma" w:cs="Tahoma"/>
          <w:sz w:val="20"/>
          <w:szCs w:val="20"/>
        </w:rPr>
        <w:t>z důvodu vyšší moci.</w:t>
      </w:r>
    </w:p>
    <w:p w14:paraId="4528997D" w14:textId="77777777" w:rsidR="006A3F83" w:rsidRDefault="006A3F83" w:rsidP="006A3F83">
      <w:pPr>
        <w:rPr>
          <w:rFonts w:ascii="Tahoma" w:hAnsi="Tahoma" w:cs="Tahoma"/>
        </w:rPr>
      </w:pPr>
    </w:p>
    <w:p w14:paraId="419531BE" w14:textId="77777777" w:rsidR="006A3F83" w:rsidRPr="00743EBF" w:rsidRDefault="006A3F83" w:rsidP="006A3F83">
      <w:pPr>
        <w:pStyle w:val="Bezmezer"/>
        <w:jc w:val="both"/>
        <w:rPr>
          <w:rFonts w:ascii="Tahoma" w:hAnsi="Tahoma" w:cs="Tahoma"/>
          <w:sz w:val="20"/>
          <w:szCs w:val="20"/>
        </w:rPr>
      </w:pPr>
      <w:r w:rsidRPr="00743EBF">
        <w:rPr>
          <w:rFonts w:ascii="Tahoma" w:hAnsi="Tahoma" w:cs="Tahoma"/>
          <w:sz w:val="20"/>
          <w:szCs w:val="20"/>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13A21DFE" w14:textId="77777777" w:rsidR="006A3F83" w:rsidRPr="00743EBF" w:rsidRDefault="006A3F83" w:rsidP="006A3F83">
      <w:pPr>
        <w:pStyle w:val="Bezmezer"/>
        <w:spacing w:before="120"/>
        <w:jc w:val="both"/>
        <w:rPr>
          <w:rFonts w:ascii="Tahoma" w:hAnsi="Tahoma" w:cs="Tahoma"/>
          <w:sz w:val="20"/>
          <w:szCs w:val="20"/>
        </w:rPr>
      </w:pPr>
      <w:r w:rsidRPr="00743EBF">
        <w:rPr>
          <w:rFonts w:ascii="Tahoma" w:hAnsi="Tahoma" w:cs="Tahoma"/>
          <w:sz w:val="20"/>
          <w:szCs w:val="20"/>
        </w:rPr>
        <w:t>Vyšší moc může zahrnovat, avšak neomezuje se pouze na ně, následující události nebo okolnosti, zejména:</w:t>
      </w:r>
    </w:p>
    <w:p w14:paraId="4D65563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a)</w:t>
      </w:r>
      <w:r w:rsidRPr="00743EBF">
        <w:rPr>
          <w:rFonts w:ascii="Tahoma" w:hAnsi="Tahoma" w:cs="Tahoma"/>
          <w:sz w:val="20"/>
          <w:szCs w:val="20"/>
        </w:rPr>
        <w:tab/>
        <w:t>válka, konflikty (ať byla válka vyhlášena nebo ne), invaze, akty nepřátelství ze zahraničí,</w:t>
      </w:r>
    </w:p>
    <w:p w14:paraId="43A86320"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b)</w:t>
      </w:r>
      <w:r w:rsidRPr="00743EBF">
        <w:rPr>
          <w:rFonts w:ascii="Tahoma" w:hAnsi="Tahoma" w:cs="Tahoma"/>
          <w:sz w:val="20"/>
          <w:szCs w:val="20"/>
        </w:rPr>
        <w:tab/>
        <w:t>rebelie, terorismus, revoluce, povstání, vojenský převrat nebo uchopení moci, nebo občanská válka,</w:t>
      </w:r>
    </w:p>
    <w:p w14:paraId="2DEFADD9" w14:textId="498EC25F"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c)</w:t>
      </w:r>
      <w:r w:rsidRPr="00743EBF">
        <w:rPr>
          <w:rFonts w:ascii="Tahoma" w:hAnsi="Tahoma" w:cs="Tahoma"/>
          <w:sz w:val="20"/>
          <w:szCs w:val="20"/>
        </w:rPr>
        <w:tab/>
        <w:t>výtržnost, vzpoura, nepokoje, stávka nebo výluka vyvolaná jinými osobami</w:t>
      </w:r>
      <w:r w:rsidR="004C52DB">
        <w:rPr>
          <w:rFonts w:ascii="Tahoma" w:hAnsi="Tahoma" w:cs="Tahoma"/>
          <w:sz w:val="20"/>
          <w:szCs w:val="20"/>
        </w:rPr>
        <w:t>,</w:t>
      </w:r>
      <w:r w:rsidRPr="00743EBF">
        <w:rPr>
          <w:rFonts w:ascii="Tahoma" w:hAnsi="Tahoma" w:cs="Tahoma"/>
          <w:sz w:val="20"/>
          <w:szCs w:val="20"/>
        </w:rPr>
        <w:t xml:space="preserve"> než je personál zhotovitele a jiní zaměstnanci zhotovitele a podzhotovitelů,</w:t>
      </w:r>
    </w:p>
    <w:p w14:paraId="5EED34E6"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d)</w:t>
      </w:r>
      <w:r w:rsidRPr="00743EBF">
        <w:rPr>
          <w:rFonts w:ascii="Tahoma" w:hAnsi="Tahoma" w:cs="Tahoma"/>
          <w:sz w:val="20"/>
          <w:szCs w:val="20"/>
        </w:rPr>
        <w:tab/>
        <w:t>válečná munice, výbušniny, ionizující záření nebo kontaminace radioaktivitou, pokud nebyla způsobena tím, že tuto munici, výbušniny, ionizující záření nebo radioaktivitu použil zhotovitel,</w:t>
      </w:r>
    </w:p>
    <w:p w14:paraId="4D1337F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e)</w:t>
      </w:r>
      <w:r w:rsidRPr="00743EBF">
        <w:rPr>
          <w:rFonts w:ascii="Tahoma" w:hAnsi="Tahoma" w:cs="Tahoma"/>
          <w:sz w:val="20"/>
          <w:szCs w:val="20"/>
        </w:rPr>
        <w:tab/>
        <w:t>přírodní katastrofy jako je zemětřesení, vichřice, blesk, tajfun nebo vulkanická aktivita</w:t>
      </w:r>
      <w:r>
        <w:rPr>
          <w:rFonts w:ascii="Tahoma" w:hAnsi="Tahoma" w:cs="Tahoma"/>
          <w:sz w:val="20"/>
          <w:szCs w:val="20"/>
        </w:rPr>
        <w:t>.</w:t>
      </w:r>
    </w:p>
    <w:p w14:paraId="7555F0F7" w14:textId="77777777" w:rsidR="006A3F83" w:rsidRDefault="006A3F83" w:rsidP="006A3F83">
      <w:pPr>
        <w:pStyle w:val="Bezmezer"/>
        <w:jc w:val="both"/>
        <w:rPr>
          <w:rFonts w:ascii="Tahoma" w:hAnsi="Tahoma" w:cs="Tahoma"/>
          <w:sz w:val="20"/>
          <w:szCs w:val="20"/>
        </w:rPr>
      </w:pPr>
    </w:p>
    <w:p w14:paraId="7D0A1A74" w14:textId="77777777" w:rsidR="006A3F83" w:rsidRDefault="006A3F83" w:rsidP="006A3F83">
      <w:pPr>
        <w:pStyle w:val="Bezmezer"/>
        <w:jc w:val="both"/>
        <w:rPr>
          <w:rFonts w:ascii="Tahoma" w:hAnsi="Tahoma" w:cs="Tahoma"/>
          <w:sz w:val="20"/>
          <w:szCs w:val="20"/>
        </w:rPr>
      </w:pPr>
      <w:r w:rsidRPr="003408C6">
        <w:rPr>
          <w:rFonts w:ascii="Tahoma" w:hAnsi="Tahoma" w:cs="Tahoma"/>
          <w:sz w:val="20"/>
          <w:szCs w:val="20"/>
        </w:rPr>
        <w:t xml:space="preserve">7. </w:t>
      </w:r>
      <w:r>
        <w:rPr>
          <w:rFonts w:ascii="Tahoma" w:hAnsi="Tahoma" w:cs="Tahoma"/>
          <w:sz w:val="20"/>
          <w:szCs w:val="20"/>
        </w:rPr>
        <w:t>Zhotovitel</w:t>
      </w:r>
      <w:r w:rsidRPr="003408C6">
        <w:rPr>
          <w:rFonts w:ascii="Tahoma" w:hAnsi="Tahoma" w:cs="Tahoma"/>
          <w:sz w:val="20"/>
          <w:szCs w:val="20"/>
        </w:rPr>
        <w:t xml:space="preserve"> je povinen provést Dokumentaci a další úkony na svůj náklad a na své nebezpečí v termínech stanovených výše v odstavci 1 tohoto článku Smlouvy. </w:t>
      </w:r>
      <w:r>
        <w:rPr>
          <w:rFonts w:ascii="Tahoma" w:hAnsi="Tahoma" w:cs="Tahoma"/>
          <w:sz w:val="20"/>
          <w:szCs w:val="20"/>
        </w:rPr>
        <w:t>Zhotovitel</w:t>
      </w:r>
      <w:r w:rsidRPr="003408C6">
        <w:rPr>
          <w:rFonts w:ascii="Tahoma" w:hAnsi="Tahoma" w:cs="Tahoma"/>
          <w:sz w:val="20"/>
          <w:szCs w:val="20"/>
        </w:rPr>
        <w:t xml:space="preserve"> může Dokumentaci nebo její dílčí část provést ještě před stanoveným termínem.</w:t>
      </w:r>
      <w:r>
        <w:rPr>
          <w:rFonts w:ascii="Tahoma" w:hAnsi="Tahoma" w:cs="Tahoma"/>
          <w:sz w:val="20"/>
          <w:szCs w:val="20"/>
        </w:rPr>
        <w:t xml:space="preserve"> </w:t>
      </w:r>
    </w:p>
    <w:p w14:paraId="7331D3AB" w14:textId="77777777" w:rsidR="00412F2E" w:rsidRPr="003408C6" w:rsidRDefault="00412F2E" w:rsidP="00412F2E">
      <w:pPr>
        <w:pStyle w:val="Bezmezer"/>
        <w:ind w:left="284"/>
        <w:jc w:val="both"/>
        <w:rPr>
          <w:rFonts w:ascii="Tahoma" w:hAnsi="Tahoma" w:cs="Tahoma"/>
          <w:sz w:val="20"/>
          <w:szCs w:val="20"/>
        </w:rPr>
      </w:pPr>
    </w:p>
    <w:p w14:paraId="78379045"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lastRenderedPageBreak/>
        <w:t>IV.</w:t>
      </w:r>
    </w:p>
    <w:p w14:paraId="06A68DA6"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Cena</w:t>
      </w:r>
    </w:p>
    <w:p w14:paraId="3E94C00B" w14:textId="77777777" w:rsidR="00412F2E" w:rsidRPr="003408C6" w:rsidRDefault="00412F2E" w:rsidP="0077120D">
      <w:pPr>
        <w:pStyle w:val="Bezmezer"/>
        <w:keepNext/>
        <w:jc w:val="center"/>
        <w:rPr>
          <w:rFonts w:ascii="Tahoma" w:hAnsi="Tahoma" w:cs="Tahoma"/>
          <w:b/>
          <w:sz w:val="20"/>
          <w:szCs w:val="20"/>
        </w:rPr>
      </w:pPr>
    </w:p>
    <w:p w14:paraId="394BEDC2" w14:textId="25B5646D" w:rsidR="0094678D" w:rsidRDefault="00C51749" w:rsidP="00B24CCC">
      <w:pPr>
        <w:pStyle w:val="Bezmezer"/>
        <w:keepNext/>
        <w:tabs>
          <w:tab w:val="left" w:pos="284"/>
        </w:tabs>
        <w:ind w:left="284" w:hanging="284"/>
        <w:jc w:val="both"/>
        <w:rPr>
          <w:rFonts w:ascii="Tahoma" w:hAnsi="Tahoma" w:cs="Tahoma"/>
          <w:b/>
          <w:color w:val="FF0000"/>
          <w:sz w:val="20"/>
          <w:szCs w:val="20"/>
        </w:rPr>
      </w:pPr>
      <w:r w:rsidRPr="003408C6">
        <w:rPr>
          <w:rFonts w:ascii="Tahoma" w:hAnsi="Tahoma" w:cs="Tahoma"/>
          <w:sz w:val="20"/>
          <w:szCs w:val="20"/>
        </w:rPr>
        <w:t xml:space="preserve">1. </w:t>
      </w:r>
      <w:r w:rsidR="00412F2E" w:rsidRPr="00C577B3">
        <w:rPr>
          <w:rFonts w:ascii="Tahoma" w:hAnsi="Tahoma" w:cs="Tahoma"/>
          <w:b/>
          <w:sz w:val="20"/>
          <w:szCs w:val="20"/>
        </w:rPr>
        <w:t xml:space="preserve">Celková cena za zpracování Dokumentace a provedení dalších úkonů dle článku II. této Smlouvy byla stanovena dohodou </w:t>
      </w:r>
      <w:r w:rsidR="0064030C" w:rsidRPr="00C577B3">
        <w:rPr>
          <w:rFonts w:ascii="Tahoma" w:hAnsi="Tahoma" w:cs="Tahoma"/>
          <w:b/>
          <w:sz w:val="20"/>
          <w:szCs w:val="20"/>
        </w:rPr>
        <w:t>Objednatele</w:t>
      </w:r>
      <w:r w:rsidR="00412F2E" w:rsidRPr="00C577B3">
        <w:rPr>
          <w:rFonts w:ascii="Tahoma" w:hAnsi="Tahoma" w:cs="Tahoma"/>
          <w:b/>
          <w:sz w:val="20"/>
          <w:szCs w:val="20"/>
        </w:rPr>
        <w:t xml:space="preserve"> a </w:t>
      </w:r>
      <w:r w:rsidR="0064030C" w:rsidRPr="00C577B3">
        <w:rPr>
          <w:rFonts w:ascii="Tahoma" w:hAnsi="Tahoma" w:cs="Tahoma"/>
          <w:b/>
          <w:sz w:val="20"/>
          <w:szCs w:val="20"/>
        </w:rPr>
        <w:t>Zhotovitele</w:t>
      </w:r>
      <w:r w:rsidR="00412F2E" w:rsidRPr="00C577B3">
        <w:rPr>
          <w:rFonts w:ascii="Tahoma" w:hAnsi="Tahoma" w:cs="Tahoma"/>
          <w:b/>
          <w:sz w:val="20"/>
          <w:szCs w:val="20"/>
        </w:rPr>
        <w:t xml:space="preserve"> a činí </w:t>
      </w:r>
      <w:r w:rsidR="00412F2E" w:rsidRPr="00C577B3">
        <w:rPr>
          <w:rFonts w:ascii="Tahoma" w:hAnsi="Tahoma" w:cs="Tahoma"/>
          <w:b/>
          <w:color w:val="FF0000"/>
          <w:sz w:val="20"/>
          <w:szCs w:val="20"/>
        </w:rPr>
        <w:t>_______</w:t>
      </w:r>
      <w:r w:rsidR="0064030C" w:rsidRPr="00C577B3">
        <w:rPr>
          <w:rFonts w:ascii="Tahoma" w:hAnsi="Tahoma" w:cs="Tahoma"/>
          <w:b/>
          <w:color w:val="FF0000"/>
          <w:sz w:val="20"/>
          <w:szCs w:val="20"/>
        </w:rPr>
        <w:t>,--</w:t>
      </w:r>
      <w:r w:rsidR="00412F2E" w:rsidRPr="00C577B3">
        <w:rPr>
          <w:rFonts w:ascii="Tahoma" w:hAnsi="Tahoma" w:cs="Tahoma"/>
          <w:b/>
          <w:color w:val="FF0000"/>
          <w:sz w:val="20"/>
          <w:szCs w:val="20"/>
        </w:rPr>
        <w:t xml:space="preserve"> Kč</w:t>
      </w:r>
      <w:r w:rsidR="0064030C" w:rsidRPr="00C577B3">
        <w:rPr>
          <w:rFonts w:ascii="Tahoma" w:hAnsi="Tahoma" w:cs="Tahoma"/>
          <w:b/>
          <w:color w:val="FF0000"/>
          <w:sz w:val="20"/>
          <w:szCs w:val="20"/>
        </w:rPr>
        <w:t xml:space="preserve"> bez DPH</w:t>
      </w:r>
      <w:r w:rsidR="00E73A89">
        <w:rPr>
          <w:rFonts w:ascii="Tahoma" w:hAnsi="Tahoma" w:cs="Tahoma"/>
          <w:b/>
          <w:color w:val="FF0000"/>
          <w:sz w:val="20"/>
          <w:szCs w:val="20"/>
        </w:rPr>
        <w:t>*</w:t>
      </w:r>
    </w:p>
    <w:p w14:paraId="4779C633" w14:textId="39E4AE22" w:rsidR="00E73A89" w:rsidRDefault="00E73A89" w:rsidP="00D06CDD">
      <w:pPr>
        <w:pStyle w:val="Bezmezer"/>
        <w:keepNext/>
        <w:tabs>
          <w:tab w:val="left" w:pos="284"/>
        </w:tabs>
        <w:spacing w:before="120"/>
        <w:ind w:left="284" w:hanging="284"/>
        <w:jc w:val="both"/>
        <w:rPr>
          <w:rFonts w:ascii="Tahoma" w:hAnsi="Tahoma" w:cs="Tahoma"/>
          <w:b/>
          <w:color w:val="FF0000"/>
          <w:sz w:val="20"/>
          <w:szCs w:val="20"/>
        </w:rPr>
      </w:pPr>
      <w:r>
        <w:rPr>
          <w:rFonts w:ascii="Tahoma" w:hAnsi="Tahoma" w:cs="Tahoma"/>
          <w:b/>
          <w:color w:val="FF0000"/>
          <w:sz w:val="20"/>
          <w:szCs w:val="20"/>
        </w:rPr>
        <w:t xml:space="preserve">* jedná se o součet celkové ceny </w:t>
      </w:r>
      <w:r w:rsidRPr="000D3039">
        <w:rPr>
          <w:rFonts w:ascii="Tahoma" w:hAnsi="Tahoma" w:cs="Tahoma"/>
          <w:b/>
          <w:color w:val="FF0000"/>
          <w:sz w:val="20"/>
          <w:szCs w:val="20"/>
        </w:rPr>
        <w:t xml:space="preserve">za fáze 1 až </w:t>
      </w:r>
      <w:r w:rsidR="000D3039" w:rsidRPr="000D3039">
        <w:rPr>
          <w:rFonts w:ascii="Tahoma" w:hAnsi="Tahoma" w:cs="Tahoma"/>
          <w:b/>
          <w:color w:val="FF0000"/>
          <w:sz w:val="20"/>
          <w:szCs w:val="20"/>
        </w:rPr>
        <w:t>6</w:t>
      </w:r>
      <w:r w:rsidR="000717C7" w:rsidRPr="000D3039">
        <w:rPr>
          <w:rFonts w:ascii="Tahoma" w:hAnsi="Tahoma" w:cs="Tahoma"/>
          <w:b/>
          <w:color w:val="FF0000"/>
          <w:sz w:val="20"/>
          <w:szCs w:val="20"/>
        </w:rPr>
        <w:t xml:space="preserve"> </w:t>
      </w:r>
      <w:r w:rsidR="00211961" w:rsidRPr="000D3039">
        <w:rPr>
          <w:rFonts w:ascii="Tahoma" w:hAnsi="Tahoma" w:cs="Tahoma"/>
          <w:b/>
          <w:color w:val="FF0000"/>
          <w:sz w:val="20"/>
          <w:szCs w:val="20"/>
        </w:rPr>
        <w:t>+</w:t>
      </w:r>
      <w:r w:rsidR="000717C7" w:rsidRPr="000D3039">
        <w:rPr>
          <w:rFonts w:ascii="Tahoma" w:hAnsi="Tahoma" w:cs="Tahoma"/>
          <w:b/>
          <w:color w:val="FF0000"/>
          <w:sz w:val="20"/>
          <w:szCs w:val="20"/>
        </w:rPr>
        <w:t xml:space="preserve"> ceny za</w:t>
      </w:r>
      <w:r w:rsidR="000717C7">
        <w:rPr>
          <w:rFonts w:ascii="Tahoma" w:hAnsi="Tahoma" w:cs="Tahoma"/>
          <w:b/>
          <w:color w:val="FF0000"/>
          <w:sz w:val="20"/>
          <w:szCs w:val="20"/>
        </w:rPr>
        <w:t xml:space="preserve"> Ostatní náklady (pokud jsou vyčísleny)</w:t>
      </w:r>
    </w:p>
    <w:p w14:paraId="6868A4E0" w14:textId="77777777" w:rsidR="0094678D" w:rsidRDefault="00625D61" w:rsidP="00B24CCC">
      <w:pPr>
        <w:pStyle w:val="Bezmezer"/>
        <w:keepNext/>
        <w:spacing w:before="120"/>
        <w:ind w:left="284"/>
        <w:jc w:val="both"/>
        <w:rPr>
          <w:rFonts w:ascii="Tahoma" w:hAnsi="Tahoma" w:cs="Tahoma"/>
          <w:b/>
          <w:color w:val="FF0000"/>
          <w:sz w:val="20"/>
          <w:szCs w:val="20"/>
        </w:rPr>
      </w:pPr>
      <w:r w:rsidRPr="0094678D">
        <w:rPr>
          <w:rFonts w:ascii="Tahoma" w:hAnsi="Tahoma" w:cs="Tahoma"/>
          <w:sz w:val="20"/>
          <w:szCs w:val="20"/>
        </w:rPr>
        <w:t>DPH 21% činí</w:t>
      </w:r>
      <w:r>
        <w:rPr>
          <w:rFonts w:ascii="Tahoma" w:hAnsi="Tahoma" w:cs="Tahoma"/>
          <w:b/>
          <w:color w:val="FF0000"/>
          <w:sz w:val="20"/>
          <w:szCs w:val="20"/>
        </w:rPr>
        <w:t xml:space="preserve"> </w:t>
      </w:r>
      <w:r w:rsidRPr="0094678D">
        <w:rPr>
          <w:rFonts w:ascii="Tahoma" w:hAnsi="Tahoma" w:cs="Tahoma"/>
          <w:color w:val="FF0000"/>
          <w:sz w:val="20"/>
          <w:szCs w:val="20"/>
        </w:rPr>
        <w:t>_______,-- Kč</w:t>
      </w:r>
      <w:r w:rsidR="0094678D" w:rsidRPr="0094678D">
        <w:rPr>
          <w:rFonts w:ascii="Tahoma" w:hAnsi="Tahoma" w:cs="Tahoma"/>
          <w:sz w:val="20"/>
          <w:szCs w:val="20"/>
        </w:rPr>
        <w:t xml:space="preserve">, </w:t>
      </w:r>
    </w:p>
    <w:p w14:paraId="6B983C50" w14:textId="4FB68A81" w:rsidR="00412F2E" w:rsidRPr="00C577B3" w:rsidRDefault="00B24CCC" w:rsidP="00B24CCC">
      <w:pPr>
        <w:pStyle w:val="Bezmezer"/>
        <w:keepNext/>
        <w:spacing w:before="120"/>
        <w:ind w:left="284"/>
        <w:jc w:val="both"/>
        <w:rPr>
          <w:rFonts w:ascii="Tahoma" w:hAnsi="Tahoma" w:cs="Tahoma"/>
          <w:sz w:val="20"/>
          <w:szCs w:val="20"/>
        </w:rPr>
      </w:pPr>
      <w:r w:rsidRPr="00C577B3">
        <w:rPr>
          <w:rFonts w:ascii="Tahoma" w:hAnsi="Tahoma" w:cs="Tahoma"/>
          <w:sz w:val="20"/>
          <w:szCs w:val="20"/>
        </w:rPr>
        <w:t>c</w:t>
      </w:r>
      <w:r w:rsidR="0094678D" w:rsidRPr="00C577B3">
        <w:rPr>
          <w:rFonts w:ascii="Tahoma" w:hAnsi="Tahoma" w:cs="Tahoma"/>
          <w:sz w:val="20"/>
          <w:szCs w:val="20"/>
        </w:rPr>
        <w:t>elková cena za zpracování Dokumentace a provedení dalších úkonů dle článku II. této Smlouvy včetně DPH činí</w:t>
      </w:r>
      <w:r w:rsidR="0094678D" w:rsidRPr="00C577B3">
        <w:rPr>
          <w:rFonts w:ascii="Arial" w:hAnsi="Arial" w:cs="Arial"/>
          <w:sz w:val="24"/>
          <w:szCs w:val="24"/>
        </w:rPr>
        <w:t xml:space="preserve"> </w:t>
      </w:r>
      <w:r w:rsidR="0094678D" w:rsidRPr="00C577B3">
        <w:rPr>
          <w:rFonts w:ascii="Tahoma" w:hAnsi="Tahoma" w:cs="Tahoma"/>
          <w:color w:val="FF0000"/>
          <w:sz w:val="20"/>
          <w:szCs w:val="20"/>
        </w:rPr>
        <w:t>_______,-- Kč</w:t>
      </w:r>
      <w:r w:rsidR="00412F2E" w:rsidRPr="00C577B3">
        <w:rPr>
          <w:rFonts w:ascii="Tahoma" w:hAnsi="Tahoma" w:cs="Tahoma"/>
          <w:sz w:val="20"/>
          <w:szCs w:val="20"/>
        </w:rPr>
        <w:t xml:space="preserve">. </w:t>
      </w:r>
    </w:p>
    <w:p w14:paraId="4A4EAC7E" w14:textId="77777777" w:rsidR="00412F2E" w:rsidRPr="003408C6" w:rsidRDefault="00412F2E" w:rsidP="00412F2E">
      <w:pPr>
        <w:pStyle w:val="Bezmezer"/>
        <w:jc w:val="both"/>
        <w:rPr>
          <w:rFonts w:ascii="Tahoma" w:hAnsi="Tahoma" w:cs="Tahoma"/>
          <w:sz w:val="20"/>
          <w:szCs w:val="20"/>
        </w:rPr>
      </w:pPr>
    </w:p>
    <w:p w14:paraId="473C391C" w14:textId="66F05CE1" w:rsidR="00412F2E" w:rsidRDefault="00791B50" w:rsidP="0064030C">
      <w:pPr>
        <w:pStyle w:val="Bezmezer"/>
        <w:spacing w:after="120"/>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Celková cena za provedení jednotlivých fází je stanovena následovně</w:t>
      </w:r>
      <w:r w:rsidR="00B675B7">
        <w:rPr>
          <w:rFonts w:ascii="Tahoma" w:hAnsi="Tahoma" w:cs="Tahoma"/>
          <w:sz w:val="20"/>
          <w:szCs w:val="20"/>
        </w:rPr>
        <w:t xml:space="preserve"> </w:t>
      </w:r>
      <w:r w:rsidR="00B675B7" w:rsidRPr="00B675B7">
        <w:rPr>
          <w:rFonts w:ascii="Tahoma" w:hAnsi="Tahoma" w:cs="Tahoma"/>
          <w:b/>
          <w:i/>
          <w:color w:val="FF0000"/>
          <w:sz w:val="20"/>
          <w:szCs w:val="20"/>
        </w:rPr>
        <w:t>(</w:t>
      </w:r>
      <w:r w:rsidR="00B675B7" w:rsidRPr="00B675B7">
        <w:rPr>
          <w:rFonts w:ascii="Tahoma" w:hAnsi="Tahoma" w:cs="Tahoma"/>
          <w:b/>
          <w:i/>
          <w:color w:val="FF0000"/>
          <w:sz w:val="20"/>
          <w:szCs w:val="20"/>
          <w:u w:val="single"/>
        </w:rPr>
        <w:t xml:space="preserve">uvádějte </w:t>
      </w:r>
      <w:r w:rsidR="00C577B3">
        <w:rPr>
          <w:rFonts w:ascii="Tahoma" w:hAnsi="Tahoma" w:cs="Tahoma"/>
          <w:b/>
          <w:i/>
          <w:color w:val="FF0000"/>
          <w:sz w:val="20"/>
          <w:szCs w:val="20"/>
          <w:u w:val="single"/>
        </w:rPr>
        <w:t xml:space="preserve">ceny </w:t>
      </w:r>
      <w:r w:rsidR="00B675B7" w:rsidRPr="00B675B7">
        <w:rPr>
          <w:rFonts w:ascii="Tahoma" w:hAnsi="Tahoma" w:cs="Tahoma"/>
          <w:b/>
          <w:i/>
          <w:color w:val="FF0000"/>
          <w:sz w:val="20"/>
          <w:szCs w:val="20"/>
          <w:u w:val="single"/>
        </w:rPr>
        <w:t>bez DPH</w:t>
      </w:r>
      <w:r w:rsidR="00B675B7" w:rsidRPr="00B675B7">
        <w:rPr>
          <w:rFonts w:ascii="Tahoma" w:hAnsi="Tahoma" w:cs="Tahoma"/>
          <w:b/>
          <w:i/>
          <w:color w:val="FF0000"/>
          <w:sz w:val="20"/>
          <w:szCs w:val="20"/>
        </w:rPr>
        <w:t>!)</w:t>
      </w:r>
      <w:r w:rsidR="00412F2E" w:rsidRPr="003408C6">
        <w:rPr>
          <w:rFonts w:ascii="Tahoma" w:hAnsi="Tahoma" w:cs="Tahoma"/>
          <w:sz w:val="20"/>
          <w:szCs w:val="20"/>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905"/>
        <w:gridCol w:w="5545"/>
      </w:tblGrid>
      <w:tr w:rsidR="00263861" w:rsidRPr="00B76150" w14:paraId="42686DB1" w14:textId="77777777" w:rsidTr="00263861">
        <w:trPr>
          <w:trHeight w:val="403"/>
          <w:jc w:val="center"/>
        </w:trPr>
        <w:tc>
          <w:tcPr>
            <w:tcW w:w="4880" w:type="dxa"/>
            <w:tcBorders>
              <w:top w:val="single" w:sz="6" w:space="0" w:color="auto"/>
              <w:left w:val="single" w:sz="6" w:space="0" w:color="auto"/>
              <w:right w:val="single" w:sz="6" w:space="0" w:color="auto"/>
            </w:tcBorders>
          </w:tcPr>
          <w:p w14:paraId="3BD39C1E" w14:textId="7E7119DE" w:rsidR="00263861" w:rsidRPr="00263861" w:rsidRDefault="00263861" w:rsidP="00263861">
            <w:pPr>
              <w:ind w:right="170"/>
              <w:rPr>
                <w:rFonts w:ascii="Tahoma" w:eastAsia="Calibri" w:hAnsi="Tahoma" w:cs="Tahoma"/>
              </w:rPr>
            </w:pPr>
            <w:r w:rsidRPr="00263861">
              <w:rPr>
                <w:rFonts w:ascii="Tahoma" w:hAnsi="Tahoma" w:cs="Tahoma"/>
                <w:b/>
              </w:rPr>
              <w:t xml:space="preserve">Fáze 1: </w:t>
            </w:r>
            <w:r w:rsidRPr="00263861">
              <w:rPr>
                <w:rFonts w:ascii="Tahoma" w:hAnsi="Tahoma" w:cs="Tahoma"/>
              </w:rPr>
              <w:t>vypracování projektové dokumentace ve stupni pro povolení stavby včetně oceněného rozpočtu stavby v podrobnostech adekvátních dokumentaci pro povolení stavby</w:t>
            </w:r>
            <w:r w:rsidR="00922456">
              <w:rPr>
                <w:rFonts w:ascii="Tahoma" w:hAnsi="Tahoma" w:cs="Tahoma"/>
              </w:rPr>
              <w:t xml:space="preserve"> </w:t>
            </w:r>
            <w:r w:rsidR="00922456" w:rsidRPr="00922456">
              <w:rPr>
                <w:rFonts w:ascii="Tahoma" w:hAnsi="Tahoma" w:cs="Tahoma"/>
              </w:rPr>
              <w:t>a geologického průzkumu</w:t>
            </w:r>
          </w:p>
        </w:tc>
        <w:tc>
          <w:tcPr>
            <w:tcW w:w="5516" w:type="dxa"/>
            <w:tcBorders>
              <w:top w:val="single" w:sz="6" w:space="0" w:color="auto"/>
              <w:left w:val="single" w:sz="6" w:space="0" w:color="auto"/>
              <w:right w:val="single" w:sz="6" w:space="0" w:color="auto"/>
            </w:tcBorders>
            <w:vAlign w:val="center"/>
          </w:tcPr>
          <w:p w14:paraId="1AB23A04" w14:textId="3F6EC7D7" w:rsidR="00263861" w:rsidRPr="000D3039" w:rsidRDefault="00263861" w:rsidP="00263861">
            <w:pPr>
              <w:ind w:left="170"/>
              <w:jc w:val="right"/>
              <w:rPr>
                <w:rFonts w:ascii="Tahoma" w:hAnsi="Tahoma" w:cs="Tahoma"/>
                <w:b/>
                <w:color w:val="FF0000"/>
              </w:rPr>
            </w:pPr>
            <w:r w:rsidRPr="0064030C">
              <w:rPr>
                <w:rFonts w:ascii="Tahoma" w:hAnsi="Tahoma" w:cs="Tahoma"/>
                <w:b/>
                <w:color w:val="FF0000"/>
              </w:rPr>
              <w:t>..........................................,-- Kč</w:t>
            </w:r>
          </w:p>
        </w:tc>
      </w:tr>
      <w:tr w:rsidR="00263861" w:rsidRPr="00B76150" w14:paraId="1B3EE340" w14:textId="77777777" w:rsidTr="00263861">
        <w:trPr>
          <w:trHeight w:val="442"/>
          <w:jc w:val="center"/>
        </w:trPr>
        <w:tc>
          <w:tcPr>
            <w:tcW w:w="4880" w:type="dxa"/>
            <w:tcBorders>
              <w:top w:val="single" w:sz="6" w:space="0" w:color="auto"/>
              <w:left w:val="single" w:sz="6" w:space="0" w:color="auto"/>
              <w:right w:val="single" w:sz="6" w:space="0" w:color="auto"/>
            </w:tcBorders>
          </w:tcPr>
          <w:p w14:paraId="4DC00F0F" w14:textId="77777777" w:rsidR="00263861" w:rsidRPr="00263861" w:rsidRDefault="00263861" w:rsidP="00263861">
            <w:pPr>
              <w:spacing w:line="280" w:lineRule="atLeast"/>
              <w:ind w:left="113" w:right="113"/>
              <w:rPr>
                <w:rFonts w:ascii="Tahoma" w:hAnsi="Tahoma" w:cs="Tahoma"/>
              </w:rPr>
            </w:pPr>
            <w:r w:rsidRPr="00263861">
              <w:rPr>
                <w:rFonts w:ascii="Tahoma" w:hAnsi="Tahoma" w:cs="Tahoma"/>
                <w:b/>
              </w:rPr>
              <w:t>Fáze 2:</w:t>
            </w:r>
            <w:r w:rsidRPr="00263861">
              <w:rPr>
                <w:rFonts w:ascii="Tahoma" w:hAnsi="Tahoma" w:cs="Tahoma"/>
              </w:rPr>
              <w:t xml:space="preserve"> </w:t>
            </w:r>
          </w:p>
          <w:p w14:paraId="5C0E8C49"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projednání projektové dokumentace ve stupni pro povolení stavby s dotčenými orgány</w:t>
            </w:r>
          </w:p>
          <w:p w14:paraId="13AEF7B1"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podání žádosti o vydání povolení stavby na příslušný stavební úřad (žádost o vydání povolení stavby bude podaná na základě projednané projektové dokumentace pro povolení stavby s dotčenými orgány)</w:t>
            </w:r>
          </w:p>
          <w:p w14:paraId="486A975B" w14:textId="5B8EE333"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zajištění vydání pravomocného 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w:t>
            </w:r>
          </w:p>
        </w:tc>
        <w:tc>
          <w:tcPr>
            <w:tcW w:w="5516" w:type="dxa"/>
            <w:tcBorders>
              <w:top w:val="single" w:sz="6" w:space="0" w:color="auto"/>
              <w:left w:val="single" w:sz="6" w:space="0" w:color="auto"/>
              <w:right w:val="single" w:sz="6" w:space="0" w:color="auto"/>
            </w:tcBorders>
            <w:vAlign w:val="center"/>
          </w:tcPr>
          <w:p w14:paraId="30099805" w14:textId="77777777" w:rsidR="00263861" w:rsidRDefault="00263861" w:rsidP="00263861">
            <w:pPr>
              <w:ind w:left="170"/>
              <w:jc w:val="right"/>
              <w:rPr>
                <w:rFonts w:ascii="Tahoma" w:hAnsi="Tahoma" w:cs="Tahoma"/>
                <w:b/>
                <w:color w:val="FF0000"/>
              </w:rPr>
            </w:pPr>
            <w:r w:rsidRPr="0064030C">
              <w:rPr>
                <w:rFonts w:ascii="Tahoma" w:hAnsi="Tahoma" w:cs="Tahoma"/>
                <w:b/>
                <w:color w:val="FF0000"/>
              </w:rPr>
              <w:t>..........................................,-- Kč</w:t>
            </w:r>
          </w:p>
          <w:p w14:paraId="3C3D6B01" w14:textId="77777777" w:rsidR="00263861" w:rsidRPr="0064030C" w:rsidRDefault="00263861" w:rsidP="00263861">
            <w:pPr>
              <w:ind w:left="170"/>
              <w:jc w:val="right"/>
              <w:rPr>
                <w:rFonts w:ascii="Tahoma" w:hAnsi="Tahoma" w:cs="Tahoma"/>
                <w:b/>
                <w:color w:val="FF0000"/>
              </w:rPr>
            </w:pPr>
          </w:p>
        </w:tc>
      </w:tr>
      <w:tr w:rsidR="00263861" w:rsidRPr="00B76150" w14:paraId="14414CB3" w14:textId="77777777" w:rsidTr="00263861">
        <w:trPr>
          <w:jc w:val="center"/>
        </w:trPr>
        <w:tc>
          <w:tcPr>
            <w:tcW w:w="4880" w:type="dxa"/>
            <w:tcBorders>
              <w:top w:val="single" w:sz="6" w:space="0" w:color="auto"/>
              <w:left w:val="single" w:sz="6" w:space="0" w:color="auto"/>
              <w:bottom w:val="single" w:sz="6" w:space="0" w:color="auto"/>
              <w:right w:val="single" w:sz="6" w:space="0" w:color="auto"/>
            </w:tcBorders>
          </w:tcPr>
          <w:p w14:paraId="40E69D1D" w14:textId="77777777" w:rsidR="00263861" w:rsidRPr="00263861" w:rsidRDefault="00263861" w:rsidP="00263861">
            <w:pPr>
              <w:spacing w:line="280" w:lineRule="atLeast"/>
              <w:ind w:left="113" w:right="113"/>
              <w:rPr>
                <w:rFonts w:ascii="Tahoma" w:hAnsi="Tahoma" w:cs="Tahoma"/>
              </w:rPr>
            </w:pPr>
            <w:r w:rsidRPr="00263861">
              <w:rPr>
                <w:rFonts w:ascii="Tahoma" w:hAnsi="Tahoma" w:cs="Tahoma"/>
                <w:b/>
              </w:rPr>
              <w:t>Fáze 3:</w:t>
            </w:r>
            <w:r w:rsidRPr="00263861">
              <w:rPr>
                <w:rFonts w:ascii="Tahoma" w:hAnsi="Tahoma" w:cs="Tahoma"/>
              </w:rPr>
              <w:t xml:space="preserve"> </w:t>
            </w:r>
          </w:p>
          <w:p w14:paraId="6A262D83" w14:textId="73012CB8"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 xml:space="preserve">vypracování projektové dokumentace ve stupni </w:t>
            </w:r>
            <w:hyperlink r:id="rId12" w:anchor="p3" w:tooltip="§ 3 - Projektová dokumentace pro provádění stavby" w:history="1">
              <w:r w:rsidRPr="00263861">
                <w:rPr>
                  <w:rFonts w:ascii="Tahoma" w:hAnsi="Tahoma" w:cs="Tahoma"/>
                </w:rPr>
                <w:t>pro provádění stavby</w:t>
              </w:r>
            </w:hyperlink>
            <w:r w:rsidRPr="00263861">
              <w:rPr>
                <w:rFonts w:ascii="Tahoma" w:hAnsi="Tahoma" w:cs="Tahoma"/>
              </w:rPr>
              <w:t xml:space="preserve"> </w:t>
            </w:r>
          </w:p>
          <w:p w14:paraId="56DDE2AA" w14:textId="77777777"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činnost koordinátora bezpečnosti a ochrany zdraví při práci v rámci přípravy stavby</w:t>
            </w:r>
          </w:p>
          <w:p w14:paraId="3B44E8A8" w14:textId="36402BD2" w:rsidR="00263861" w:rsidRPr="00263861" w:rsidRDefault="00263861" w:rsidP="00263861">
            <w:pPr>
              <w:pStyle w:val="Odstavecseseznamem"/>
              <w:numPr>
                <w:ilvl w:val="0"/>
                <w:numId w:val="25"/>
              </w:numPr>
              <w:spacing w:before="80"/>
              <w:ind w:left="269" w:hanging="142"/>
              <w:rPr>
                <w:rFonts w:ascii="Tahoma" w:hAnsi="Tahoma" w:cs="Tahoma"/>
              </w:rPr>
            </w:pPr>
            <w:r w:rsidRPr="00263861">
              <w:rPr>
                <w:rFonts w:ascii="Tahoma" w:hAnsi="Tahoma" w:cs="Tahoma"/>
              </w:rPr>
              <w:t>zajištění veškerých potřebných inženýrských činností a průzkumů</w:t>
            </w:r>
          </w:p>
        </w:tc>
        <w:tc>
          <w:tcPr>
            <w:tcW w:w="5516" w:type="dxa"/>
            <w:tcBorders>
              <w:top w:val="single" w:sz="6" w:space="0" w:color="auto"/>
              <w:left w:val="single" w:sz="6" w:space="0" w:color="auto"/>
              <w:bottom w:val="single" w:sz="6" w:space="0" w:color="auto"/>
              <w:right w:val="single" w:sz="6" w:space="0" w:color="auto"/>
            </w:tcBorders>
            <w:vAlign w:val="center"/>
          </w:tcPr>
          <w:p w14:paraId="4D0CCF93" w14:textId="77777777" w:rsidR="00263861" w:rsidRDefault="00263861" w:rsidP="00263861">
            <w:pPr>
              <w:ind w:left="170"/>
              <w:jc w:val="right"/>
              <w:rPr>
                <w:rFonts w:ascii="Tahoma" w:hAnsi="Tahoma" w:cs="Tahoma"/>
                <w:b/>
                <w:color w:val="FF0000"/>
              </w:rPr>
            </w:pPr>
            <w:r w:rsidRPr="0064030C">
              <w:rPr>
                <w:rFonts w:ascii="Tahoma" w:hAnsi="Tahoma" w:cs="Tahoma"/>
                <w:b/>
                <w:color w:val="FF0000"/>
              </w:rPr>
              <w:t>..........................................,-- Kč</w:t>
            </w:r>
          </w:p>
          <w:p w14:paraId="1C44BE32" w14:textId="77777777" w:rsidR="00263861" w:rsidRPr="0064030C" w:rsidRDefault="00263861" w:rsidP="00263861">
            <w:pPr>
              <w:ind w:left="170"/>
              <w:jc w:val="right"/>
              <w:rPr>
                <w:rFonts w:ascii="Tahoma" w:hAnsi="Tahoma" w:cs="Tahoma"/>
                <w:bCs/>
              </w:rPr>
            </w:pPr>
          </w:p>
        </w:tc>
      </w:tr>
      <w:tr w:rsidR="00263861" w:rsidRPr="00B76150" w14:paraId="6FF9629D" w14:textId="77777777" w:rsidTr="00263861">
        <w:trPr>
          <w:jc w:val="center"/>
        </w:trPr>
        <w:tc>
          <w:tcPr>
            <w:tcW w:w="4880" w:type="dxa"/>
            <w:tcBorders>
              <w:top w:val="single" w:sz="6" w:space="0" w:color="auto"/>
              <w:left w:val="single" w:sz="6" w:space="0" w:color="auto"/>
              <w:bottom w:val="single" w:sz="6" w:space="0" w:color="auto"/>
              <w:right w:val="single" w:sz="6" w:space="0" w:color="auto"/>
            </w:tcBorders>
          </w:tcPr>
          <w:p w14:paraId="5AD5728C" w14:textId="24E8136D" w:rsidR="00263861" w:rsidRPr="00263861" w:rsidRDefault="00263861" w:rsidP="00263861">
            <w:pPr>
              <w:ind w:right="170"/>
              <w:rPr>
                <w:rFonts w:ascii="Tahoma" w:hAnsi="Tahoma" w:cs="Tahoma"/>
                <w:b/>
                <w:bCs/>
              </w:rPr>
            </w:pPr>
            <w:r w:rsidRPr="00263861">
              <w:rPr>
                <w:rFonts w:ascii="Tahoma" w:hAnsi="Tahoma" w:cs="Tahoma"/>
                <w:b/>
              </w:rPr>
              <w:t xml:space="preserve">Fáze 4: </w:t>
            </w:r>
            <w:r w:rsidRPr="00263861">
              <w:rPr>
                <w:rFonts w:ascii="Tahoma" w:hAnsi="Tahoma" w:cs="Tahoma"/>
              </w:rPr>
              <w:t>vypracování oceněného rozpočtu a slepého soupisu stavebních prací, dodávek a služeb s výkazem výměr</w:t>
            </w:r>
          </w:p>
        </w:tc>
        <w:tc>
          <w:tcPr>
            <w:tcW w:w="5516" w:type="dxa"/>
            <w:tcBorders>
              <w:top w:val="single" w:sz="6" w:space="0" w:color="auto"/>
              <w:left w:val="single" w:sz="6" w:space="0" w:color="auto"/>
              <w:bottom w:val="single" w:sz="6" w:space="0" w:color="auto"/>
              <w:right w:val="single" w:sz="6" w:space="0" w:color="auto"/>
            </w:tcBorders>
            <w:vAlign w:val="center"/>
          </w:tcPr>
          <w:p w14:paraId="7F840C85" w14:textId="77777777" w:rsidR="00263861" w:rsidRDefault="00263861" w:rsidP="00263861">
            <w:pPr>
              <w:ind w:left="170"/>
              <w:jc w:val="right"/>
              <w:rPr>
                <w:rFonts w:ascii="Tahoma" w:hAnsi="Tahoma" w:cs="Tahoma"/>
                <w:b/>
                <w:color w:val="FF0000"/>
              </w:rPr>
            </w:pPr>
            <w:r w:rsidRPr="0064030C">
              <w:rPr>
                <w:rFonts w:ascii="Tahoma" w:hAnsi="Tahoma" w:cs="Tahoma"/>
                <w:b/>
                <w:color w:val="FF0000"/>
              </w:rPr>
              <w:t>..........................................,-- Kč</w:t>
            </w:r>
          </w:p>
          <w:p w14:paraId="49983A17" w14:textId="77777777" w:rsidR="00263861" w:rsidRPr="0064030C" w:rsidRDefault="00263861" w:rsidP="00263861">
            <w:pPr>
              <w:ind w:left="170"/>
              <w:jc w:val="right"/>
              <w:rPr>
                <w:rFonts w:ascii="Tahoma" w:hAnsi="Tahoma" w:cs="Tahoma"/>
                <w:b/>
                <w:color w:val="FF0000"/>
              </w:rPr>
            </w:pPr>
          </w:p>
        </w:tc>
      </w:tr>
      <w:tr w:rsidR="00263861" w:rsidRPr="00B76150" w14:paraId="381FCBF3" w14:textId="77777777" w:rsidTr="00263861">
        <w:trPr>
          <w:jc w:val="center"/>
        </w:trPr>
        <w:tc>
          <w:tcPr>
            <w:tcW w:w="4880" w:type="dxa"/>
            <w:tcBorders>
              <w:top w:val="single" w:sz="6" w:space="0" w:color="auto"/>
              <w:left w:val="single" w:sz="6" w:space="0" w:color="auto"/>
              <w:bottom w:val="single" w:sz="6" w:space="0" w:color="auto"/>
              <w:right w:val="single" w:sz="6" w:space="0" w:color="auto"/>
            </w:tcBorders>
          </w:tcPr>
          <w:p w14:paraId="3C5DAD64" w14:textId="00ADF820" w:rsidR="00263861" w:rsidRPr="00263861" w:rsidRDefault="00263861" w:rsidP="00263861">
            <w:pPr>
              <w:tabs>
                <w:tab w:val="left" w:pos="567"/>
                <w:tab w:val="left" w:pos="5245"/>
                <w:tab w:val="right" w:leader="dot" w:pos="9000"/>
              </w:tabs>
              <w:rPr>
                <w:rFonts w:ascii="Tahoma" w:hAnsi="Tahoma" w:cs="Tahoma"/>
                <w:b/>
                <w:i/>
              </w:rPr>
            </w:pPr>
            <w:r w:rsidRPr="00263861">
              <w:rPr>
                <w:rFonts w:ascii="Tahoma" w:hAnsi="Tahoma" w:cs="Tahoma"/>
                <w:b/>
              </w:rPr>
              <w:t>Fáze 5:</w:t>
            </w:r>
            <w:r w:rsidRPr="00263861">
              <w:rPr>
                <w:rFonts w:ascii="Tahoma" w:hAnsi="Tahoma" w:cs="Tahoma"/>
              </w:rPr>
              <w:t xml:space="preserve"> součinnost a technická pomoc v zadávacím řízení na výběr zhotovitele stavby</w:t>
            </w:r>
          </w:p>
        </w:tc>
        <w:tc>
          <w:tcPr>
            <w:tcW w:w="5516" w:type="dxa"/>
            <w:tcBorders>
              <w:top w:val="single" w:sz="6" w:space="0" w:color="auto"/>
              <w:left w:val="single" w:sz="6" w:space="0" w:color="auto"/>
              <w:bottom w:val="single" w:sz="6" w:space="0" w:color="auto"/>
              <w:right w:val="single" w:sz="6" w:space="0" w:color="auto"/>
            </w:tcBorders>
            <w:vAlign w:val="center"/>
          </w:tcPr>
          <w:p w14:paraId="69679CE3" w14:textId="77777777" w:rsidR="00263861" w:rsidRDefault="00263861" w:rsidP="00263861">
            <w:pPr>
              <w:ind w:left="170"/>
              <w:jc w:val="right"/>
              <w:rPr>
                <w:rFonts w:ascii="Tahoma" w:hAnsi="Tahoma" w:cs="Tahoma"/>
                <w:b/>
                <w:color w:val="FF0000"/>
              </w:rPr>
            </w:pPr>
            <w:r>
              <w:rPr>
                <w:rFonts w:ascii="Tahoma" w:hAnsi="Tahoma" w:cs="Tahoma"/>
                <w:b/>
                <w:color w:val="FF0000"/>
              </w:rPr>
              <w:t xml:space="preserve"> </w:t>
            </w:r>
            <w:r w:rsidRPr="0064030C">
              <w:rPr>
                <w:rFonts w:ascii="Tahoma" w:hAnsi="Tahoma" w:cs="Tahoma"/>
                <w:b/>
                <w:color w:val="FF0000"/>
              </w:rPr>
              <w:t>..........................................,-- Kč</w:t>
            </w:r>
          </w:p>
          <w:p w14:paraId="70D1B529" w14:textId="07E14D85" w:rsidR="00263861" w:rsidRPr="0064030C" w:rsidRDefault="00263861" w:rsidP="00263861">
            <w:pPr>
              <w:ind w:left="170"/>
              <w:jc w:val="right"/>
              <w:rPr>
                <w:rFonts w:ascii="Tahoma" w:hAnsi="Tahoma" w:cs="Tahoma"/>
                <w:b/>
                <w:color w:val="FF0000"/>
              </w:rPr>
            </w:pPr>
          </w:p>
        </w:tc>
      </w:tr>
      <w:tr w:rsidR="00AA72DF" w:rsidRPr="00B76150" w14:paraId="4E4D54AD" w14:textId="77777777" w:rsidTr="00263861">
        <w:trPr>
          <w:jc w:val="center"/>
        </w:trPr>
        <w:tc>
          <w:tcPr>
            <w:tcW w:w="4880" w:type="dxa"/>
            <w:tcBorders>
              <w:top w:val="single" w:sz="6" w:space="0" w:color="auto"/>
              <w:left w:val="single" w:sz="6" w:space="0" w:color="auto"/>
              <w:bottom w:val="single" w:sz="6" w:space="0" w:color="auto"/>
              <w:right w:val="single" w:sz="6" w:space="0" w:color="auto"/>
            </w:tcBorders>
          </w:tcPr>
          <w:p w14:paraId="78A8D9E5" w14:textId="7A62B4E2" w:rsidR="00AA72DF" w:rsidRPr="00263861" w:rsidRDefault="00AA72DF" w:rsidP="00AA72DF">
            <w:pPr>
              <w:tabs>
                <w:tab w:val="left" w:pos="567"/>
                <w:tab w:val="left" w:pos="5245"/>
                <w:tab w:val="right" w:leader="dot" w:pos="9000"/>
              </w:tabs>
              <w:rPr>
                <w:rFonts w:ascii="Tahoma" w:hAnsi="Tahoma" w:cs="Tahoma"/>
                <w:b/>
              </w:rPr>
            </w:pPr>
            <w:r w:rsidRPr="00263861">
              <w:rPr>
                <w:rFonts w:ascii="Tahoma" w:hAnsi="Tahoma" w:cs="Tahoma"/>
                <w:b/>
              </w:rPr>
              <w:t xml:space="preserve">Fáze </w:t>
            </w:r>
            <w:r w:rsidR="000D3039" w:rsidRPr="00263861">
              <w:rPr>
                <w:rFonts w:ascii="Tahoma" w:hAnsi="Tahoma" w:cs="Tahoma"/>
                <w:b/>
              </w:rPr>
              <w:t>6</w:t>
            </w:r>
            <w:r w:rsidRPr="00263861">
              <w:rPr>
                <w:rFonts w:ascii="Tahoma" w:hAnsi="Tahoma" w:cs="Tahoma"/>
                <w:b/>
              </w:rPr>
              <w:t xml:space="preserve"> </w:t>
            </w:r>
            <w:r w:rsidRPr="00263861">
              <w:rPr>
                <w:rFonts w:ascii="Tahoma" w:hAnsi="Tahoma" w:cs="Tahoma"/>
                <w:bCs/>
              </w:rPr>
              <w:t>výkon autorského dozoru</w:t>
            </w:r>
            <w:r w:rsidRPr="00263861">
              <w:rPr>
                <w:rFonts w:ascii="Tahoma" w:hAnsi="Tahoma" w:cs="Tahoma"/>
                <w:b/>
              </w:rPr>
              <w:t xml:space="preserve"> – </w:t>
            </w:r>
            <w:r w:rsidRPr="00263861">
              <w:rPr>
                <w:rFonts w:ascii="Tahoma" w:hAnsi="Tahoma" w:cs="Tahoma"/>
                <w:iCs/>
              </w:rPr>
              <w:t xml:space="preserve">hodinová sazba pro výkon autorského dozoru </w:t>
            </w:r>
            <w:r w:rsidRPr="00263861">
              <w:rPr>
                <w:rFonts w:ascii="Tahoma" w:hAnsi="Tahoma" w:cs="Tahoma"/>
                <w:bCs/>
                <w:iCs/>
              </w:rPr>
              <w:t>za podmínek dle čl. IV.4. této smlouvy**</w:t>
            </w:r>
          </w:p>
        </w:tc>
        <w:tc>
          <w:tcPr>
            <w:tcW w:w="5516" w:type="dxa"/>
            <w:tcBorders>
              <w:top w:val="single" w:sz="6" w:space="0" w:color="auto"/>
              <w:left w:val="single" w:sz="6" w:space="0" w:color="auto"/>
              <w:bottom w:val="single" w:sz="6" w:space="0" w:color="auto"/>
              <w:right w:val="single" w:sz="6" w:space="0" w:color="auto"/>
            </w:tcBorders>
            <w:vAlign w:val="center"/>
          </w:tcPr>
          <w:p w14:paraId="00BC2E6A" w14:textId="02ED3320" w:rsidR="00AA72DF" w:rsidRDefault="00AA72DF" w:rsidP="00AA72DF">
            <w:pPr>
              <w:ind w:left="170"/>
              <w:jc w:val="right"/>
              <w:rPr>
                <w:rFonts w:ascii="Tahoma" w:hAnsi="Tahoma" w:cs="Tahoma"/>
                <w:b/>
                <w:color w:val="FF0000"/>
              </w:rPr>
            </w:pPr>
            <w:r w:rsidRPr="007B2722">
              <w:rPr>
                <w:rFonts w:ascii="Tahoma" w:hAnsi="Tahoma" w:cs="Tahoma"/>
                <w:b/>
                <w:color w:val="FF0000"/>
              </w:rPr>
              <w:t xml:space="preserve">.................................,-- Kč </w:t>
            </w:r>
            <w:r>
              <w:rPr>
                <w:rFonts w:ascii="Tahoma" w:hAnsi="Tahoma" w:cs="Tahoma"/>
                <w:b/>
                <w:color w:val="FF0000"/>
              </w:rPr>
              <w:t>za 1</w:t>
            </w:r>
            <w:r w:rsidRPr="007B2722">
              <w:rPr>
                <w:rFonts w:ascii="Tahoma" w:hAnsi="Tahoma" w:cs="Tahoma"/>
                <w:b/>
                <w:color w:val="FF0000"/>
              </w:rPr>
              <w:t xml:space="preserve"> hodinu</w:t>
            </w:r>
          </w:p>
        </w:tc>
      </w:tr>
      <w:tr w:rsidR="00AA72DF" w:rsidRPr="00B76150" w14:paraId="00B7294A" w14:textId="77777777" w:rsidTr="00263861">
        <w:trPr>
          <w:jc w:val="center"/>
        </w:trPr>
        <w:tc>
          <w:tcPr>
            <w:tcW w:w="4880" w:type="dxa"/>
            <w:tcBorders>
              <w:top w:val="single" w:sz="6" w:space="0" w:color="auto"/>
              <w:left w:val="single" w:sz="6" w:space="0" w:color="auto"/>
              <w:bottom w:val="single" w:sz="6" w:space="0" w:color="auto"/>
              <w:right w:val="single" w:sz="6" w:space="0" w:color="auto"/>
            </w:tcBorders>
          </w:tcPr>
          <w:p w14:paraId="15D5811E" w14:textId="4CA654F8" w:rsidR="00AA72DF" w:rsidRPr="00263861" w:rsidRDefault="00AA72DF" w:rsidP="00AA72DF">
            <w:pPr>
              <w:ind w:right="170"/>
              <w:rPr>
                <w:rFonts w:ascii="Tahoma" w:hAnsi="Tahoma" w:cs="Tahoma"/>
                <w:b/>
              </w:rPr>
            </w:pPr>
            <w:r w:rsidRPr="00263861">
              <w:rPr>
                <w:rFonts w:ascii="Tahoma" w:hAnsi="Tahoma" w:cs="Tahoma"/>
                <w:b/>
                <w:bCs/>
                <w:iCs/>
              </w:rPr>
              <w:t>Ostatní náklady</w:t>
            </w:r>
            <w:r w:rsidRPr="00263861">
              <w:rPr>
                <w:rFonts w:ascii="Tahoma" w:hAnsi="Tahoma" w:cs="Tahoma"/>
                <w:bCs/>
                <w:iCs/>
              </w:rPr>
              <w:t xml:space="preserve"> (tyto náklady je </w:t>
            </w:r>
            <w:r w:rsidRPr="00263861">
              <w:rPr>
                <w:rFonts w:ascii="Tahoma" w:hAnsi="Tahoma" w:cs="Tahoma"/>
                <w:b/>
                <w:bCs/>
                <w:iCs/>
              </w:rPr>
              <w:t>nutno započítat do celkové nabídkové ceny!</w:t>
            </w:r>
            <w:r w:rsidRPr="00263861">
              <w:rPr>
                <w:rFonts w:ascii="Tahoma" w:hAnsi="Tahoma" w:cs="Tahoma"/>
                <w:bCs/>
                <w:iCs/>
              </w:rPr>
              <w:t>)</w:t>
            </w:r>
          </w:p>
        </w:tc>
        <w:tc>
          <w:tcPr>
            <w:tcW w:w="5516" w:type="dxa"/>
            <w:tcBorders>
              <w:top w:val="single" w:sz="6" w:space="0" w:color="auto"/>
              <w:left w:val="single" w:sz="6" w:space="0" w:color="auto"/>
              <w:bottom w:val="single" w:sz="6" w:space="0" w:color="auto"/>
              <w:right w:val="single" w:sz="6" w:space="0" w:color="auto"/>
            </w:tcBorders>
            <w:vAlign w:val="center"/>
          </w:tcPr>
          <w:p w14:paraId="199D8A34" w14:textId="77777777" w:rsidR="00AA72DF" w:rsidRDefault="00AA72DF" w:rsidP="00AA72DF">
            <w:pPr>
              <w:ind w:left="170"/>
              <w:jc w:val="right"/>
              <w:rPr>
                <w:rFonts w:ascii="Tahoma" w:hAnsi="Tahoma" w:cs="Tahoma"/>
                <w:b/>
                <w:color w:val="FF0000"/>
              </w:rPr>
            </w:pPr>
            <w:r>
              <w:rPr>
                <w:rFonts w:ascii="Tahoma" w:hAnsi="Tahoma" w:cs="Tahoma"/>
                <w:b/>
                <w:color w:val="FF0000"/>
              </w:rPr>
              <w:t xml:space="preserve"> </w:t>
            </w:r>
            <w:r w:rsidRPr="0064030C">
              <w:rPr>
                <w:rFonts w:ascii="Tahoma" w:hAnsi="Tahoma" w:cs="Tahoma"/>
                <w:b/>
                <w:color w:val="FF0000"/>
              </w:rPr>
              <w:t>..........................................,-- Kč</w:t>
            </w:r>
          </w:p>
          <w:p w14:paraId="3AC70928" w14:textId="46FAABCC" w:rsidR="00AA72DF" w:rsidRPr="0064030C" w:rsidRDefault="00AA72DF" w:rsidP="00AA72DF">
            <w:pPr>
              <w:ind w:left="170"/>
              <w:jc w:val="right"/>
              <w:rPr>
                <w:rFonts w:ascii="Tahoma" w:hAnsi="Tahoma" w:cs="Tahoma"/>
                <w:b/>
                <w:color w:val="FF0000"/>
              </w:rPr>
            </w:pPr>
          </w:p>
        </w:tc>
      </w:tr>
    </w:tbl>
    <w:p w14:paraId="399857BB" w14:textId="77777777" w:rsidR="00AA72DF" w:rsidRPr="00067177" w:rsidRDefault="00AA72DF" w:rsidP="00AA72DF">
      <w:pPr>
        <w:spacing w:before="120"/>
        <w:rPr>
          <w:rFonts w:ascii="Tahoma" w:hAnsi="Tahoma" w:cs="Tahoma"/>
          <w:lang w:eastAsia="cs-CZ"/>
        </w:rPr>
      </w:pPr>
      <w:r>
        <w:rPr>
          <w:rFonts w:ascii="Tahoma" w:eastAsia="Calibri" w:hAnsi="Tahoma" w:cs="Tahoma"/>
        </w:rPr>
        <w:t xml:space="preserve">3. </w:t>
      </w:r>
      <w:bookmarkStart w:id="8" w:name="_Hlk125614000"/>
      <w:r w:rsidRPr="00445537">
        <w:rPr>
          <w:rFonts w:ascii="Tahoma" w:hAnsi="Tahoma" w:cs="Tahoma"/>
          <w:lang w:eastAsia="cs-CZ"/>
        </w:rPr>
        <w:t>Zhotovitel poskytne součinnost při realizaci těchto služeb, případně zajistí organizace, které zajistí poskytnut těchto služeb, kdy tyto služby budou samostatně objednány objednatelem u příslušných organizací, které tyto služby poskytují v ceně dle rozsahu skutečně poskytnutých služeb</w:t>
      </w:r>
      <w:bookmarkEnd w:id="8"/>
      <w:r w:rsidRPr="00445537">
        <w:rPr>
          <w:rFonts w:ascii="Tahoma" w:hAnsi="Tahoma" w:cs="Tahoma"/>
          <w:lang w:eastAsia="cs-CZ"/>
        </w:rPr>
        <w:t xml:space="preserve"> za cenu obvyklou v místě a čase plnění</w:t>
      </w:r>
      <w:r>
        <w:rPr>
          <w:rFonts w:ascii="Tahoma" w:hAnsi="Tahoma" w:cs="Tahoma"/>
          <w:lang w:eastAsia="cs-CZ"/>
        </w:rPr>
        <w:t xml:space="preserve">. </w:t>
      </w:r>
    </w:p>
    <w:p w14:paraId="246A868A" w14:textId="77777777" w:rsidR="00AA72DF" w:rsidRDefault="00AA72DF" w:rsidP="00AA72DF">
      <w:pPr>
        <w:spacing w:before="120"/>
        <w:rPr>
          <w:rFonts w:ascii="Tahoma" w:eastAsia="Calibri" w:hAnsi="Tahoma" w:cs="Tahoma"/>
        </w:rPr>
      </w:pPr>
      <w:r>
        <w:rPr>
          <w:rFonts w:ascii="Tahoma" w:eastAsia="Calibri" w:hAnsi="Tahoma" w:cs="Tahoma"/>
        </w:rPr>
        <w:t>4</w:t>
      </w:r>
      <w:r w:rsidRPr="00DF094D">
        <w:rPr>
          <w:rFonts w:ascii="Tahoma" w:eastAsia="Calibri" w:hAnsi="Tahoma" w:cs="Tahoma"/>
        </w:rPr>
        <w:t xml:space="preserve">. </w:t>
      </w:r>
      <w:bookmarkStart w:id="9" w:name="_Hlk136953708"/>
      <w:r w:rsidRPr="007409BF">
        <w:rPr>
          <w:rFonts w:ascii="Tahoma" w:hAnsi="Tahoma" w:cs="Tahoma"/>
          <w:lang w:eastAsia="cs-CZ"/>
        </w:rPr>
        <w:t xml:space="preserve">Odměna za výkon autorského dozoru bude účtována měsíčně podle počtu skutečně odpracovaných hodin uvedených v listu autorského dozoru a odsouhlasených objednatelem, přičemž hodinová sazba je uvedena v čl. IV.2 této smlouvy. </w:t>
      </w:r>
      <w:r w:rsidRPr="007409BF">
        <w:rPr>
          <w:rFonts w:ascii="Tahoma" w:hAnsi="Tahoma" w:cs="Tahoma"/>
          <w:lang w:eastAsia="cs-CZ"/>
        </w:rPr>
        <w:lastRenderedPageBreak/>
        <w:t>Hodinová sazba je nejvýše přípustná</w:t>
      </w:r>
      <w:r w:rsidRPr="007C61A6">
        <w:rPr>
          <w:rFonts w:ascii="Tahoma" w:eastAsia="Calibri" w:hAnsi="Tahoma" w:cs="Tahoma"/>
        </w:rPr>
        <w:t>.</w:t>
      </w:r>
      <w:r>
        <w:rPr>
          <w:rFonts w:ascii="Tahoma" w:eastAsia="Calibri" w:hAnsi="Tahoma" w:cs="Tahoma"/>
        </w:rPr>
        <w:t xml:space="preserve"> </w:t>
      </w:r>
      <w:bookmarkStart w:id="10" w:name="_Hlk136953864"/>
      <w:r w:rsidRPr="007C61A6">
        <w:rPr>
          <w:rFonts w:ascii="Tahoma" w:eastAsia="Calibri" w:hAnsi="Tahoma" w:cs="Tahoma"/>
        </w:rPr>
        <w:t xml:space="preserve">Výše odměny hodinové sazby je </w:t>
      </w:r>
      <w:r>
        <w:rPr>
          <w:rFonts w:ascii="Tahoma" w:eastAsia="Calibri" w:hAnsi="Tahoma" w:cs="Tahoma"/>
        </w:rPr>
        <w:t xml:space="preserve">však </w:t>
      </w:r>
      <w:r w:rsidRPr="007C61A6">
        <w:rPr>
          <w:rFonts w:ascii="Tahoma" w:eastAsia="Calibri" w:hAnsi="Tahoma" w:cs="Tahoma"/>
        </w:rPr>
        <w:t xml:space="preserve">platná za předpokladu, že výstavba bude zahájena do </w:t>
      </w:r>
      <w:r>
        <w:rPr>
          <w:rFonts w:ascii="Tahoma" w:eastAsia="Calibri" w:hAnsi="Tahoma" w:cs="Tahoma"/>
        </w:rPr>
        <w:t>tří</w:t>
      </w:r>
      <w:r w:rsidRPr="007C61A6">
        <w:rPr>
          <w:rFonts w:ascii="Tahoma" w:eastAsia="Calibri" w:hAnsi="Tahoma" w:cs="Tahoma"/>
        </w:rPr>
        <w:t xml:space="preserve"> let od nabytí právní moci </w:t>
      </w:r>
      <w:r>
        <w:rPr>
          <w:rFonts w:ascii="Tahoma" w:eastAsia="Calibri" w:hAnsi="Tahoma" w:cs="Tahoma"/>
        </w:rPr>
        <w:t>společného</w:t>
      </w:r>
      <w:r w:rsidRPr="007C61A6">
        <w:rPr>
          <w:rFonts w:ascii="Tahoma" w:eastAsia="Calibri" w:hAnsi="Tahoma" w:cs="Tahoma"/>
        </w:rPr>
        <w:t xml:space="preserve"> povolení týkající se stavby. Po uplynutí této doby se smluvní strany zavazují uzavřít dodatek k této smlouvě upravující výši hodinové sazby, když za základ pro výpočet nové ceny bude považováno inflační navýšení </w:t>
      </w:r>
      <w:r w:rsidRPr="007409BF">
        <w:rPr>
          <w:rFonts w:ascii="Tahoma" w:eastAsia="Calibri" w:hAnsi="Tahoma" w:cs="Tahoma"/>
        </w:rPr>
        <w:t>spotřebitelských cen.</w:t>
      </w:r>
      <w:bookmarkEnd w:id="10"/>
    </w:p>
    <w:p w14:paraId="25B81B4D" w14:textId="6CF456AD" w:rsidR="00AA72DF" w:rsidRPr="00DF094D" w:rsidRDefault="00AA72DF" w:rsidP="00AA72DF">
      <w:pPr>
        <w:pStyle w:val="Bezmezer"/>
        <w:jc w:val="both"/>
        <w:rPr>
          <w:rFonts w:ascii="Tahoma" w:hAnsi="Tahoma" w:cs="Tahoma"/>
          <w:sz w:val="20"/>
          <w:szCs w:val="20"/>
        </w:rPr>
      </w:pPr>
      <w:r w:rsidRPr="00067177">
        <w:rPr>
          <w:rFonts w:ascii="Tahoma" w:hAnsi="Tahoma" w:cs="Tahoma"/>
          <w:sz w:val="20"/>
          <w:szCs w:val="20"/>
          <w:lang w:eastAsia="cs-CZ"/>
        </w:rPr>
        <w:t xml:space="preserve">Cena za Fázi </w:t>
      </w:r>
      <w:r w:rsidR="00263861">
        <w:rPr>
          <w:rFonts w:ascii="Tahoma" w:hAnsi="Tahoma" w:cs="Tahoma"/>
          <w:sz w:val="20"/>
          <w:szCs w:val="20"/>
          <w:lang w:eastAsia="cs-CZ"/>
        </w:rPr>
        <w:t>6</w:t>
      </w:r>
      <w:r w:rsidRPr="00067177">
        <w:rPr>
          <w:rFonts w:ascii="Tahoma" w:hAnsi="Tahoma" w:cs="Tahoma"/>
          <w:sz w:val="20"/>
          <w:szCs w:val="20"/>
          <w:lang w:eastAsia="cs-CZ"/>
        </w:rPr>
        <w:t xml:space="preserve"> výkon autorského dozoru </w:t>
      </w:r>
      <w:r>
        <w:rPr>
          <w:rFonts w:ascii="Tahoma" w:hAnsi="Tahoma" w:cs="Tahoma"/>
          <w:sz w:val="20"/>
          <w:szCs w:val="20"/>
          <w:lang w:eastAsia="cs-CZ"/>
        </w:rPr>
        <w:t>zahrnuje</w:t>
      </w:r>
      <w:r w:rsidRPr="00067177">
        <w:rPr>
          <w:rFonts w:ascii="Tahoma" w:hAnsi="Tahoma" w:cs="Tahoma"/>
          <w:sz w:val="20"/>
          <w:szCs w:val="20"/>
          <w:lang w:eastAsia="cs-CZ"/>
        </w:rPr>
        <w:t xml:space="preserve"> </w:t>
      </w:r>
      <w:r>
        <w:rPr>
          <w:rFonts w:ascii="Tahoma" w:hAnsi="Tahoma" w:cs="Tahoma"/>
          <w:sz w:val="20"/>
          <w:szCs w:val="20"/>
          <w:lang w:eastAsia="cs-CZ"/>
        </w:rPr>
        <w:t xml:space="preserve">i </w:t>
      </w:r>
      <w:r w:rsidRPr="00067177">
        <w:rPr>
          <w:rFonts w:ascii="Tahoma" w:hAnsi="Tahoma" w:cs="Tahoma"/>
          <w:sz w:val="20"/>
          <w:szCs w:val="20"/>
          <w:lang w:eastAsia="cs-CZ"/>
        </w:rPr>
        <w:t>náklady na cestovné.</w:t>
      </w:r>
      <w:bookmarkEnd w:id="9"/>
    </w:p>
    <w:p w14:paraId="22FC112C" w14:textId="77777777" w:rsidR="00AA72DF" w:rsidRPr="00067177" w:rsidRDefault="00AA72DF" w:rsidP="00AA72DF">
      <w:pPr>
        <w:spacing w:before="120"/>
        <w:rPr>
          <w:rFonts w:ascii="Tahoma" w:eastAsia="Calibri" w:hAnsi="Tahoma" w:cs="Tahoma"/>
        </w:rPr>
      </w:pPr>
      <w:r w:rsidRPr="00067177">
        <w:rPr>
          <w:rFonts w:ascii="Tahoma" w:eastAsia="Calibri" w:hAnsi="Tahoma" w:cs="Tahoma"/>
        </w:rPr>
        <w:t xml:space="preserve">5. DPH bude fakturována v zákonem stanovené výší 21 %. Dojde-li kdykoliv během trvání smluvního vztahu podle této smlouvy k úpravě daňových sazeb, bude tato změna promítnuta do Celkové ceny. </w:t>
      </w:r>
    </w:p>
    <w:p w14:paraId="404C313B" w14:textId="77777777" w:rsidR="00A46DCC" w:rsidRDefault="00A46DCC" w:rsidP="00412F2E">
      <w:pPr>
        <w:pStyle w:val="Bezmezer"/>
        <w:jc w:val="center"/>
        <w:rPr>
          <w:rFonts w:ascii="Tahoma" w:hAnsi="Tahoma" w:cs="Tahoma"/>
          <w:b/>
          <w:sz w:val="20"/>
          <w:szCs w:val="20"/>
        </w:rPr>
      </w:pPr>
    </w:p>
    <w:p w14:paraId="0199D9EA"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V.</w:t>
      </w:r>
    </w:p>
    <w:p w14:paraId="06499BBC"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Platební podmínky</w:t>
      </w:r>
    </w:p>
    <w:p w14:paraId="50E837D7" w14:textId="77777777" w:rsidR="00412F2E" w:rsidRPr="003408C6" w:rsidRDefault="00412F2E" w:rsidP="00412F2E">
      <w:pPr>
        <w:pStyle w:val="Bezmezer"/>
        <w:rPr>
          <w:rFonts w:ascii="Tahoma" w:hAnsi="Tahoma" w:cs="Tahoma"/>
          <w:sz w:val="20"/>
          <w:szCs w:val="20"/>
        </w:rPr>
      </w:pPr>
    </w:p>
    <w:p w14:paraId="56A2F153" w14:textId="77777777" w:rsidR="00E133DD" w:rsidRDefault="00E133DD" w:rsidP="00E133DD">
      <w:pPr>
        <w:pStyle w:val="Bezmezer"/>
        <w:jc w:val="both"/>
        <w:rPr>
          <w:rFonts w:ascii="Tahoma" w:hAnsi="Tahoma" w:cs="Tahoma"/>
          <w:sz w:val="20"/>
          <w:szCs w:val="20"/>
        </w:rPr>
      </w:pPr>
      <w:r>
        <w:rPr>
          <w:rFonts w:ascii="Tahoma" w:hAnsi="Tahoma" w:cs="Tahoma"/>
          <w:sz w:val="20"/>
          <w:szCs w:val="20"/>
        </w:rPr>
        <w:t xml:space="preserve">1. </w:t>
      </w:r>
      <w:r w:rsidRPr="004C5149">
        <w:rPr>
          <w:rFonts w:ascii="Tahoma" w:hAnsi="Tahoma" w:cs="Tahoma"/>
          <w:sz w:val="20"/>
          <w:szCs w:val="20"/>
        </w:rPr>
        <w:t>Objednatel se zavazuje zaplatit zhotoviteli cenu díla na základě faktur, které zhotovitel vyhotoví a odešle objednateli po protokolárním předání příslušné fáze díla. Faktura bude mít náležitosti daňového dokladu.</w:t>
      </w:r>
    </w:p>
    <w:p w14:paraId="4410DBDD" w14:textId="77777777" w:rsidR="00E133DD" w:rsidRPr="004C5149" w:rsidRDefault="00E133DD" w:rsidP="00E133DD">
      <w:pPr>
        <w:pStyle w:val="Bezmezer"/>
        <w:jc w:val="both"/>
        <w:rPr>
          <w:rFonts w:ascii="Tahoma" w:hAnsi="Tahoma" w:cs="Tahoma"/>
          <w:sz w:val="20"/>
          <w:szCs w:val="20"/>
        </w:rPr>
      </w:pPr>
    </w:p>
    <w:p w14:paraId="55CF778A"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2. </w:t>
      </w:r>
      <w:r w:rsidRPr="004C5149">
        <w:rPr>
          <w:rFonts w:ascii="Tahoma" w:hAnsi="Tahoma" w:cs="Tahoma"/>
          <w:sz w:val="20"/>
          <w:szCs w:val="20"/>
        </w:rPr>
        <w:t>Smluvní strany se dohodly na následujících podmínkách úhrady ceny za dílo:</w:t>
      </w:r>
    </w:p>
    <w:p w14:paraId="1329C333" w14:textId="77777777" w:rsidR="00E133DD" w:rsidRPr="004C5149" w:rsidRDefault="00E133DD" w:rsidP="00E133DD">
      <w:pPr>
        <w:pStyle w:val="Bezmezer"/>
        <w:jc w:val="both"/>
        <w:rPr>
          <w:rFonts w:ascii="Tahoma" w:hAnsi="Tahoma" w:cs="Tahoma"/>
          <w:sz w:val="20"/>
          <w:szCs w:val="20"/>
        </w:rPr>
      </w:pPr>
      <w:r w:rsidRPr="004C5149">
        <w:rPr>
          <w:rFonts w:ascii="Tahoma" w:hAnsi="Tahoma" w:cs="Tahoma"/>
          <w:sz w:val="20"/>
          <w:szCs w:val="20"/>
        </w:rPr>
        <w:t>Projektová dokumentace bude uhrazena na základě vystavených faktur po protokolárním předání PD jednotlivých fází či etap ve smluvně dohodnutých termínech.</w:t>
      </w:r>
    </w:p>
    <w:p w14:paraId="44323BBE" w14:textId="77777777" w:rsidR="00E133DD" w:rsidRDefault="00E133DD" w:rsidP="00E133DD">
      <w:pPr>
        <w:pStyle w:val="Bezmezer"/>
        <w:jc w:val="both"/>
        <w:rPr>
          <w:rFonts w:ascii="Tahoma" w:hAnsi="Tahoma" w:cs="Tahoma"/>
          <w:sz w:val="20"/>
          <w:szCs w:val="20"/>
        </w:rPr>
      </w:pPr>
    </w:p>
    <w:p w14:paraId="562AB50C"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3. </w:t>
      </w:r>
      <w:r w:rsidRPr="004C5149">
        <w:rPr>
          <w:rFonts w:ascii="Tahoma" w:hAnsi="Tahoma" w:cs="Tahoma"/>
          <w:sz w:val="20"/>
          <w:szCs w:val="20"/>
        </w:rPr>
        <w:t>Smluvní strany se dohodly na tom, že lhůta splatnosti faktury činí 30 kalendářních dnů ode dne jejího doručení na adresu objednatele. Závazek objednatele zaplatit fakturu je splněn odepsáním fakturované částky z účtu objednatele ve prospěch zhotovitele.</w:t>
      </w:r>
    </w:p>
    <w:p w14:paraId="3F708312" w14:textId="77777777" w:rsidR="00E133DD" w:rsidRDefault="00E133DD" w:rsidP="00E133DD">
      <w:pPr>
        <w:pStyle w:val="Bezmezer"/>
        <w:jc w:val="both"/>
        <w:rPr>
          <w:rFonts w:ascii="Tahoma" w:hAnsi="Tahoma" w:cs="Tahoma"/>
          <w:sz w:val="20"/>
          <w:szCs w:val="20"/>
        </w:rPr>
      </w:pPr>
    </w:p>
    <w:p w14:paraId="5A61311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4. </w:t>
      </w:r>
      <w:r w:rsidRPr="004C5149">
        <w:rPr>
          <w:rFonts w:ascii="Tahoma" w:hAnsi="Tahoma" w:cs="Tahoma"/>
          <w:sz w:val="20"/>
          <w:szCs w:val="20"/>
        </w:rPr>
        <w:t xml:space="preserve">Nebude-li faktura – daňový doklad obsahovat některou podstatnou náležitost nebo bude chybně vyúčtována cena, DPH nebo zhotovitel vyúčtuje práce, které neprovedl, je objednatel oprávněn vadnou fakturu před uplynutím lhůty splatnosti vrátit druhé smluvní straně bez zaplacení k provedení opravy. Ve vráceném daňovém dokladu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 </w:t>
      </w:r>
    </w:p>
    <w:p w14:paraId="5DA51A3E" w14:textId="77777777" w:rsidR="00E133DD" w:rsidRDefault="00E133DD" w:rsidP="00E133DD">
      <w:pPr>
        <w:pStyle w:val="Bezmezer"/>
        <w:jc w:val="both"/>
        <w:rPr>
          <w:rFonts w:ascii="Tahoma" w:hAnsi="Tahoma" w:cs="Tahoma"/>
          <w:sz w:val="20"/>
          <w:szCs w:val="20"/>
        </w:rPr>
      </w:pPr>
    </w:p>
    <w:p w14:paraId="21ECA30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4. </w:t>
      </w:r>
      <w:r w:rsidRPr="004C5149">
        <w:rPr>
          <w:rFonts w:ascii="Tahoma" w:hAnsi="Tahoma" w:cs="Tahoma"/>
          <w:sz w:val="20"/>
          <w:szCs w:val="20"/>
        </w:rPr>
        <w:t>Zhotovitel prohlašuje, že není veden v evidenci finančního ředitelství jako nespolehlivý plátce DPH s tím, že se zavazuje neprodleně nahlásit případnou změnu v plnění odvodu DPH po dobu platnosti této smlouvy.</w:t>
      </w:r>
    </w:p>
    <w:p w14:paraId="0E37099B" w14:textId="77777777" w:rsidR="00E133DD" w:rsidRPr="003408C6" w:rsidRDefault="00E133DD" w:rsidP="00E133DD">
      <w:pPr>
        <w:rPr>
          <w:rFonts w:ascii="Tahoma" w:hAnsi="Tahoma" w:cs="Tahoma"/>
        </w:rPr>
      </w:pPr>
    </w:p>
    <w:p w14:paraId="70782C6A" w14:textId="77777777" w:rsidR="00E133DD" w:rsidRDefault="00E133DD" w:rsidP="00E133DD">
      <w:pPr>
        <w:pStyle w:val="Bezmezer"/>
        <w:jc w:val="both"/>
        <w:rPr>
          <w:rFonts w:ascii="Tahoma" w:hAnsi="Tahoma" w:cs="Tahoma"/>
          <w:sz w:val="20"/>
          <w:szCs w:val="20"/>
        </w:rPr>
      </w:pPr>
      <w:r w:rsidRPr="003408C6">
        <w:rPr>
          <w:rFonts w:ascii="Tahoma" w:hAnsi="Tahoma" w:cs="Tahoma"/>
          <w:sz w:val="20"/>
          <w:szCs w:val="20"/>
        </w:rPr>
        <w:t xml:space="preserve">5. Případné vzájemně dohodnuté práce ze strany </w:t>
      </w:r>
      <w:r>
        <w:rPr>
          <w:rFonts w:ascii="Tahoma" w:hAnsi="Tahoma" w:cs="Tahoma"/>
          <w:sz w:val="20"/>
          <w:szCs w:val="20"/>
        </w:rPr>
        <w:t>Zhotovitele</w:t>
      </w:r>
      <w:r w:rsidRPr="003408C6">
        <w:rPr>
          <w:rFonts w:ascii="Tahoma" w:hAnsi="Tahoma" w:cs="Tahoma"/>
          <w:sz w:val="20"/>
          <w:szCs w:val="20"/>
        </w:rPr>
        <w:t xml:space="preserve"> jdoucí nad rámec této Smlouvy budou </w:t>
      </w:r>
      <w:r>
        <w:rPr>
          <w:rFonts w:ascii="Tahoma" w:hAnsi="Tahoma" w:cs="Tahoma"/>
          <w:sz w:val="20"/>
          <w:szCs w:val="20"/>
        </w:rPr>
        <w:t>Zhotovitelem</w:t>
      </w:r>
      <w:r w:rsidRPr="003408C6">
        <w:rPr>
          <w:rFonts w:ascii="Tahoma" w:hAnsi="Tahoma" w:cs="Tahoma"/>
          <w:sz w:val="20"/>
          <w:szCs w:val="20"/>
        </w:rPr>
        <w:t xml:space="preserve"> účtovány zvlášť po vzájemné písemné dohodě s </w:t>
      </w:r>
      <w:r>
        <w:rPr>
          <w:rFonts w:ascii="Tahoma" w:hAnsi="Tahoma" w:cs="Tahoma"/>
          <w:sz w:val="20"/>
          <w:szCs w:val="20"/>
        </w:rPr>
        <w:t>Objednatelem</w:t>
      </w:r>
      <w:r w:rsidRPr="003408C6">
        <w:rPr>
          <w:rFonts w:ascii="Tahoma" w:hAnsi="Tahoma" w:cs="Tahoma"/>
          <w:sz w:val="20"/>
          <w:szCs w:val="20"/>
        </w:rPr>
        <w:t>.</w:t>
      </w:r>
    </w:p>
    <w:p w14:paraId="0AB2BDA3" w14:textId="0E190324" w:rsidR="004670D9" w:rsidRDefault="004670D9" w:rsidP="00412F2E">
      <w:pPr>
        <w:pStyle w:val="Bezmezer"/>
        <w:jc w:val="center"/>
        <w:rPr>
          <w:rFonts w:ascii="Tahoma" w:hAnsi="Tahoma" w:cs="Tahoma"/>
          <w:b/>
          <w:sz w:val="20"/>
          <w:szCs w:val="20"/>
        </w:rPr>
      </w:pPr>
    </w:p>
    <w:p w14:paraId="709A2E81" w14:textId="77777777" w:rsidR="00E133DD" w:rsidRDefault="00E133DD" w:rsidP="00412F2E">
      <w:pPr>
        <w:pStyle w:val="Bezmezer"/>
        <w:jc w:val="center"/>
        <w:rPr>
          <w:rFonts w:ascii="Tahoma" w:hAnsi="Tahoma" w:cs="Tahoma"/>
          <w:b/>
          <w:sz w:val="20"/>
          <w:szCs w:val="20"/>
        </w:rPr>
      </w:pPr>
    </w:p>
    <w:p w14:paraId="71B29ACD"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VI.</w:t>
      </w:r>
    </w:p>
    <w:p w14:paraId="6BE9A9A0"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Práva a povinnosti smluvních stran, součinnost</w:t>
      </w:r>
    </w:p>
    <w:p w14:paraId="43895D2F" w14:textId="77777777" w:rsidR="00412F2E" w:rsidRPr="003408C6" w:rsidRDefault="00412F2E" w:rsidP="00412F2E">
      <w:pPr>
        <w:pStyle w:val="Bezmezer"/>
        <w:rPr>
          <w:rFonts w:ascii="Tahoma" w:hAnsi="Tahoma" w:cs="Tahoma"/>
          <w:sz w:val="20"/>
          <w:szCs w:val="20"/>
        </w:rPr>
      </w:pPr>
    </w:p>
    <w:p w14:paraId="4F37EBF0" w14:textId="6954B829" w:rsidR="00412F2E" w:rsidRPr="003408C6" w:rsidRDefault="009D7072" w:rsidP="00C51749">
      <w:pPr>
        <w:rPr>
          <w:rFonts w:ascii="Tahoma" w:hAnsi="Tahoma" w:cs="Tahoma"/>
        </w:rPr>
      </w:pPr>
      <w:r>
        <w:rPr>
          <w:rFonts w:ascii="Tahoma" w:hAnsi="Tahoma" w:cs="Tahoma"/>
        </w:rPr>
        <w:t>1</w:t>
      </w:r>
      <w:r w:rsidR="00C51749" w:rsidRPr="003408C6">
        <w:rPr>
          <w:rFonts w:ascii="Tahoma" w:hAnsi="Tahoma" w:cs="Tahoma"/>
        </w:rPr>
        <w:t xml:space="preserve">. </w:t>
      </w:r>
      <w:r w:rsidR="00863663">
        <w:rPr>
          <w:rFonts w:ascii="Tahoma" w:hAnsi="Tahoma" w:cs="Tahoma"/>
        </w:rPr>
        <w:t>Objednatel</w:t>
      </w:r>
      <w:r w:rsidR="00412F2E" w:rsidRPr="003408C6">
        <w:rPr>
          <w:rFonts w:ascii="Tahoma" w:hAnsi="Tahoma" w:cs="Tahoma"/>
        </w:rPr>
        <w:t xml:space="preserve"> se zavazuje poskytnout </w:t>
      </w:r>
      <w:r w:rsidR="00863663">
        <w:rPr>
          <w:rFonts w:ascii="Tahoma" w:hAnsi="Tahoma" w:cs="Tahoma"/>
        </w:rPr>
        <w:t>Zhotoviteli</w:t>
      </w:r>
      <w:r w:rsidR="00412F2E" w:rsidRPr="003408C6">
        <w:rPr>
          <w:rFonts w:ascii="Tahoma" w:hAnsi="Tahoma" w:cs="Tahoma"/>
        </w:rPr>
        <w:t xml:space="preserve"> veškerou nezbytnou součinnost a </w:t>
      </w:r>
      <w:r w:rsidR="00863663">
        <w:rPr>
          <w:rFonts w:ascii="Tahoma" w:hAnsi="Tahoma" w:cs="Tahoma"/>
        </w:rPr>
        <w:t>Zhotovitelem</w:t>
      </w:r>
      <w:r w:rsidR="00412F2E" w:rsidRPr="003408C6">
        <w:rPr>
          <w:rFonts w:ascii="Tahoma" w:hAnsi="Tahoma" w:cs="Tahoma"/>
        </w:rPr>
        <w:t xml:space="preserve"> požadované informace a Podklady k řádnému a včasnému provedení Dokumentace. Součinnost zahrnuje zejména řešení majetkoprávních vztahů a aktivní účast při jednání s orgány státní správy, správci sítí a právnickými a fyzickými osobami. </w:t>
      </w:r>
      <w:r w:rsidR="00863663">
        <w:rPr>
          <w:rFonts w:ascii="Tahoma" w:hAnsi="Tahoma" w:cs="Tahoma"/>
        </w:rPr>
        <w:t>Objednatel</w:t>
      </w:r>
      <w:r w:rsidR="00412F2E" w:rsidRPr="003408C6">
        <w:rPr>
          <w:rFonts w:ascii="Tahoma" w:hAnsi="Tahoma" w:cs="Tahoma"/>
        </w:rPr>
        <w:t xml:space="preserve"> se zavazuje poskytnout součinnost k žádosti </w:t>
      </w:r>
      <w:r w:rsidR="00863663">
        <w:rPr>
          <w:rFonts w:ascii="Tahoma" w:hAnsi="Tahoma" w:cs="Tahoma"/>
        </w:rPr>
        <w:t>Zhotovitele</w:t>
      </w:r>
      <w:r w:rsidR="00412F2E" w:rsidRPr="003408C6">
        <w:rPr>
          <w:rFonts w:ascii="Tahoma" w:hAnsi="Tahoma" w:cs="Tahoma"/>
        </w:rPr>
        <w:t xml:space="preserve"> bezodkladně, nejpozději do tří pracovních dnů.</w:t>
      </w:r>
    </w:p>
    <w:p w14:paraId="2F632B75" w14:textId="77777777" w:rsidR="00412F2E" w:rsidRPr="003408C6" w:rsidRDefault="00412F2E" w:rsidP="00412F2E">
      <w:pPr>
        <w:pStyle w:val="Odstavecseseznamem"/>
        <w:ind w:left="284" w:hanging="284"/>
        <w:rPr>
          <w:rFonts w:ascii="Tahoma" w:hAnsi="Tahoma" w:cs="Tahoma"/>
        </w:rPr>
      </w:pPr>
    </w:p>
    <w:p w14:paraId="0A86F61B" w14:textId="4EEB24BF" w:rsidR="00412F2E" w:rsidRPr="003408C6" w:rsidRDefault="009D7072" w:rsidP="00C51749">
      <w:pPr>
        <w:rPr>
          <w:rFonts w:ascii="Tahoma" w:hAnsi="Tahoma" w:cs="Tahoma"/>
        </w:rPr>
      </w:pPr>
      <w:r>
        <w:rPr>
          <w:rFonts w:ascii="Tahoma" w:hAnsi="Tahoma" w:cs="Tahoma"/>
        </w:rPr>
        <w:t>2</w:t>
      </w:r>
      <w:r w:rsidR="00C51749" w:rsidRPr="003408C6">
        <w:rPr>
          <w:rFonts w:ascii="Tahoma" w:hAnsi="Tahoma" w:cs="Tahoma"/>
        </w:rPr>
        <w:t xml:space="preserve">. </w:t>
      </w:r>
      <w:r w:rsidR="00863663" w:rsidRPr="00863663">
        <w:rPr>
          <w:rFonts w:ascii="Tahoma" w:hAnsi="Tahoma" w:cs="Tahoma"/>
        </w:rPr>
        <w:t>Základními podklady pro zpracování předmětu plnění v požadovaném rozsahu jsou</w:t>
      </w:r>
      <w:r w:rsidR="00412F2E" w:rsidRPr="003408C6">
        <w:rPr>
          <w:rFonts w:ascii="Tahoma" w:hAnsi="Tahoma" w:cs="Tahoma"/>
        </w:rPr>
        <w:t xml:space="preserve">: </w:t>
      </w:r>
    </w:p>
    <w:p w14:paraId="05261895" w14:textId="38000D3E" w:rsidR="00263861" w:rsidRPr="00263861" w:rsidRDefault="00263861" w:rsidP="00B62583">
      <w:pPr>
        <w:numPr>
          <w:ilvl w:val="0"/>
          <w:numId w:val="4"/>
        </w:numPr>
        <w:tabs>
          <w:tab w:val="clear" w:pos="360"/>
          <w:tab w:val="num" w:pos="851"/>
        </w:tabs>
        <w:spacing w:before="60" w:line="240" w:lineRule="atLeast"/>
        <w:ind w:left="851" w:hanging="284"/>
        <w:rPr>
          <w:rFonts w:ascii="Tahoma" w:hAnsi="Tahoma" w:cs="Tahoma"/>
        </w:rPr>
      </w:pPr>
      <w:bookmarkStart w:id="11" w:name="_Hlk149634414"/>
      <w:bookmarkStart w:id="12" w:name="_Hlk135211589"/>
      <w:r w:rsidRPr="00263861">
        <w:rPr>
          <w:rFonts w:ascii="Tahoma" w:hAnsi="Tahoma" w:cs="Tahoma"/>
        </w:rPr>
        <w:t>Dokumentace pro ÚR „Rodinné bydlení typu Cluster - ZTV, Český Krumlov – Nový Dvůr“</w:t>
      </w:r>
      <w:bookmarkEnd w:id="11"/>
      <w:r w:rsidRPr="00263861">
        <w:rPr>
          <w:rFonts w:ascii="Tahoma" w:hAnsi="Tahoma" w:cs="Tahoma"/>
        </w:rPr>
        <w:t xml:space="preserve"> </w:t>
      </w:r>
      <w:bookmarkEnd w:id="12"/>
      <w:r w:rsidRPr="00263861">
        <w:rPr>
          <w:rFonts w:ascii="Tahoma" w:hAnsi="Tahoma" w:cs="Tahoma"/>
        </w:rPr>
        <w:t>zpracovaná A8000 s.r.o.,</w:t>
      </w:r>
      <w:r w:rsidRPr="00263861">
        <w:rPr>
          <w:rFonts w:ascii="Tahoma" w:hAnsi="Tahoma" w:cs="Tahoma"/>
        </w:rPr>
        <w:tab/>
      </w:r>
      <w:bookmarkStart w:id="13" w:name="_Hlk132371518"/>
      <w:r w:rsidRPr="00263861">
        <w:rPr>
          <w:rFonts w:ascii="Tahoma" w:hAnsi="Tahoma" w:cs="Tahoma"/>
        </w:rPr>
        <w:t>Radniční 136/7, České Budějovice 1, 370 01 České Budějovice,</w:t>
      </w:r>
      <w:bookmarkStart w:id="14" w:name="_Hlk124148749"/>
      <w:bookmarkStart w:id="15" w:name="_Hlk135211619"/>
      <w:bookmarkEnd w:id="13"/>
      <w:r>
        <w:rPr>
          <w:rFonts w:ascii="Tahoma" w:hAnsi="Tahoma" w:cs="Tahoma"/>
        </w:rPr>
        <w:t xml:space="preserve"> </w:t>
      </w:r>
      <w:r w:rsidRPr="00263861">
        <w:rPr>
          <w:rFonts w:ascii="Tahoma" w:hAnsi="Tahoma" w:cs="Tahoma"/>
        </w:rPr>
        <w:t xml:space="preserve">IČ: </w:t>
      </w:r>
      <w:bookmarkEnd w:id="14"/>
      <w:bookmarkEnd w:id="15"/>
      <w:r w:rsidRPr="00263861">
        <w:rPr>
          <w:rFonts w:ascii="Tahoma" w:hAnsi="Tahoma" w:cs="Tahoma"/>
        </w:rPr>
        <w:t>46680543</w:t>
      </w:r>
    </w:p>
    <w:p w14:paraId="2189AF92" w14:textId="77777777" w:rsidR="00263861" w:rsidRPr="00263861" w:rsidRDefault="00263861" w:rsidP="00263861">
      <w:pPr>
        <w:pStyle w:val="normln1"/>
        <w:keepNext/>
        <w:spacing w:before="120"/>
        <w:ind w:left="851"/>
        <w:rPr>
          <w:rFonts w:ascii="Tahoma" w:hAnsi="Tahoma" w:cs="Tahoma"/>
          <w:sz w:val="20"/>
        </w:rPr>
      </w:pPr>
      <w:bookmarkStart w:id="16" w:name="_Hlk149634426"/>
      <w:bookmarkStart w:id="17" w:name="_Hlk138250739"/>
      <w:r w:rsidRPr="00263861">
        <w:rPr>
          <w:rFonts w:ascii="Tahoma" w:hAnsi="Tahoma" w:cs="Tahoma"/>
          <w:sz w:val="20"/>
        </w:rPr>
        <w:t>z toho:</w:t>
      </w:r>
    </w:p>
    <w:p w14:paraId="3A214AA8" w14:textId="77777777" w:rsidR="00263861" w:rsidRPr="00263861" w:rsidRDefault="00263861" w:rsidP="00263861">
      <w:pPr>
        <w:pStyle w:val="normln1"/>
        <w:keepNext/>
        <w:spacing w:before="120"/>
        <w:ind w:left="851"/>
        <w:rPr>
          <w:rFonts w:ascii="Tahoma" w:hAnsi="Tahoma" w:cs="Tahoma"/>
          <w:sz w:val="20"/>
        </w:rPr>
      </w:pPr>
      <w:r w:rsidRPr="00263861">
        <w:rPr>
          <w:rFonts w:ascii="Tahoma" w:hAnsi="Tahoma" w:cs="Tahoma"/>
          <w:sz w:val="20"/>
        </w:rPr>
        <w:t>vodohospodářské část:</w:t>
      </w:r>
    </w:p>
    <w:bookmarkEnd w:id="16"/>
    <w:p w14:paraId="2A39E7F9" w14:textId="7E193085" w:rsidR="00263861" w:rsidRPr="00263861" w:rsidRDefault="00263861" w:rsidP="00263861">
      <w:pPr>
        <w:pStyle w:val="normln1"/>
        <w:keepNext/>
        <w:numPr>
          <w:ilvl w:val="12"/>
          <w:numId w:val="27"/>
        </w:numPr>
        <w:tabs>
          <w:tab w:val="left" w:pos="426"/>
          <w:tab w:val="left" w:pos="851"/>
          <w:tab w:val="left" w:pos="2268"/>
        </w:tabs>
        <w:spacing w:before="60"/>
        <w:rPr>
          <w:rFonts w:ascii="Tahoma" w:hAnsi="Tahoma" w:cs="Tahoma"/>
          <w:sz w:val="20"/>
        </w:rPr>
      </w:pPr>
      <w:r w:rsidRPr="00263861">
        <w:rPr>
          <w:rFonts w:ascii="Tahoma" w:hAnsi="Tahoma" w:cs="Tahoma"/>
          <w:sz w:val="20"/>
        </w:rPr>
        <w:tab/>
      </w:r>
      <w:r w:rsidRPr="00263861">
        <w:rPr>
          <w:rFonts w:ascii="Tahoma" w:hAnsi="Tahoma" w:cs="Tahoma"/>
          <w:sz w:val="20"/>
        </w:rPr>
        <w:tab/>
      </w:r>
      <w:r w:rsidRPr="00263861">
        <w:rPr>
          <w:rFonts w:ascii="Tahoma" w:hAnsi="Tahoma" w:cs="Tahoma"/>
          <w:sz w:val="20"/>
        </w:rPr>
        <w:tab/>
        <w:t>zpracovala:</w:t>
      </w:r>
      <w:r w:rsidRPr="00263861">
        <w:rPr>
          <w:rFonts w:ascii="Tahoma" w:hAnsi="Tahoma" w:cs="Tahoma"/>
          <w:sz w:val="20"/>
        </w:rPr>
        <w:tab/>
      </w:r>
      <w:proofErr w:type="spellStart"/>
      <w:r w:rsidRPr="00263861">
        <w:rPr>
          <w:rFonts w:ascii="Tahoma" w:hAnsi="Tahoma" w:cs="Tahoma"/>
          <w:sz w:val="20"/>
        </w:rPr>
        <w:t>MyHYDRO</w:t>
      </w:r>
      <w:proofErr w:type="spellEnd"/>
      <w:r w:rsidRPr="00263861">
        <w:rPr>
          <w:rFonts w:ascii="Tahoma" w:hAnsi="Tahoma" w:cs="Tahoma"/>
          <w:sz w:val="20"/>
        </w:rPr>
        <w:t xml:space="preserve"> s.r.o.</w:t>
      </w:r>
    </w:p>
    <w:p w14:paraId="0A85063D"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Žižkova tř. 309/12, České Budějovice 6, 370 01 České Budějovice</w:t>
      </w:r>
    </w:p>
    <w:p w14:paraId="2C4D1047"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r>
      <w:bookmarkStart w:id="18" w:name="_Hlk149634444"/>
      <w:r w:rsidRPr="00263861">
        <w:rPr>
          <w:rFonts w:ascii="Tahoma" w:hAnsi="Tahoma" w:cs="Tahoma"/>
          <w:bCs/>
          <w:sz w:val="20"/>
        </w:rPr>
        <w:t xml:space="preserve">IČ: </w:t>
      </w:r>
      <w:bookmarkEnd w:id="18"/>
      <w:r w:rsidRPr="00263861">
        <w:rPr>
          <w:rFonts w:ascii="Tahoma" w:hAnsi="Tahoma" w:cs="Tahoma"/>
          <w:bCs/>
          <w:sz w:val="20"/>
        </w:rPr>
        <w:t>18026826</w:t>
      </w:r>
    </w:p>
    <w:p w14:paraId="23763D86" w14:textId="77777777" w:rsidR="00263861" w:rsidRPr="00263861" w:rsidRDefault="00263861" w:rsidP="00263861">
      <w:pPr>
        <w:pStyle w:val="normln1"/>
        <w:keepNext/>
        <w:spacing w:before="120"/>
        <w:ind w:left="851"/>
        <w:rPr>
          <w:rFonts w:ascii="Tahoma" w:hAnsi="Tahoma" w:cs="Tahoma"/>
          <w:sz w:val="20"/>
        </w:rPr>
      </w:pPr>
      <w:bookmarkStart w:id="19" w:name="_Hlk149634453"/>
      <w:r w:rsidRPr="00263861">
        <w:rPr>
          <w:rFonts w:ascii="Tahoma" w:hAnsi="Tahoma" w:cs="Tahoma"/>
          <w:sz w:val="20"/>
        </w:rPr>
        <w:t>silnoproud a slaboproud:</w:t>
      </w:r>
    </w:p>
    <w:p w14:paraId="0A230D55" w14:textId="5AF06FBF" w:rsidR="00263861" w:rsidRPr="00263861" w:rsidRDefault="00263861" w:rsidP="00263861">
      <w:pPr>
        <w:pStyle w:val="normln1"/>
        <w:keepNext/>
        <w:numPr>
          <w:ilvl w:val="12"/>
          <w:numId w:val="27"/>
        </w:numPr>
        <w:tabs>
          <w:tab w:val="left" w:pos="426"/>
          <w:tab w:val="left" w:pos="851"/>
          <w:tab w:val="left" w:pos="2268"/>
        </w:tabs>
        <w:spacing w:before="60"/>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sidRPr="00263861">
        <w:rPr>
          <w:rFonts w:ascii="Tahoma" w:hAnsi="Tahoma" w:cs="Tahoma"/>
          <w:sz w:val="20"/>
        </w:rPr>
        <w:t>zpracoval:</w:t>
      </w:r>
      <w:r w:rsidRPr="00263861">
        <w:rPr>
          <w:rFonts w:ascii="Tahoma" w:hAnsi="Tahoma" w:cs="Tahoma"/>
          <w:sz w:val="20"/>
        </w:rPr>
        <w:tab/>
        <w:t>Ing. František Mráz</w:t>
      </w:r>
    </w:p>
    <w:p w14:paraId="7DC32C93"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Lidická tř. 948/144, České Budějovice 7, 370 01 České Budějovice</w:t>
      </w:r>
    </w:p>
    <w:p w14:paraId="4391F42B"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lastRenderedPageBreak/>
        <w:tab/>
        <w:t>IČ: 10274065</w:t>
      </w:r>
    </w:p>
    <w:p w14:paraId="5150FDB2" w14:textId="77777777" w:rsidR="00263861" w:rsidRPr="00263861" w:rsidRDefault="00263861" w:rsidP="00263861">
      <w:pPr>
        <w:pStyle w:val="normln1"/>
        <w:keepNext/>
        <w:spacing w:before="120"/>
        <w:ind w:left="851"/>
        <w:rPr>
          <w:rFonts w:ascii="Tahoma" w:hAnsi="Tahoma" w:cs="Tahoma"/>
          <w:sz w:val="20"/>
        </w:rPr>
      </w:pPr>
      <w:r w:rsidRPr="00263861">
        <w:rPr>
          <w:rFonts w:ascii="Tahoma" w:hAnsi="Tahoma" w:cs="Tahoma"/>
          <w:sz w:val="20"/>
        </w:rPr>
        <w:t>dopravní řešení:</w:t>
      </w:r>
    </w:p>
    <w:p w14:paraId="2B217AF8" w14:textId="2FE0985F" w:rsidR="00263861" w:rsidRPr="00263861" w:rsidRDefault="00263861" w:rsidP="00263861">
      <w:pPr>
        <w:pStyle w:val="normln1"/>
        <w:keepNext/>
        <w:numPr>
          <w:ilvl w:val="12"/>
          <w:numId w:val="27"/>
        </w:numPr>
        <w:tabs>
          <w:tab w:val="left" w:pos="426"/>
          <w:tab w:val="left" w:pos="851"/>
          <w:tab w:val="left" w:pos="2268"/>
        </w:tabs>
        <w:spacing w:before="60"/>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sidRPr="00263861">
        <w:rPr>
          <w:rFonts w:ascii="Tahoma" w:hAnsi="Tahoma" w:cs="Tahoma"/>
          <w:sz w:val="20"/>
        </w:rPr>
        <w:t>zpracovala:</w:t>
      </w:r>
      <w:r w:rsidRPr="00263861">
        <w:rPr>
          <w:rFonts w:ascii="Tahoma" w:hAnsi="Tahoma" w:cs="Tahoma"/>
          <w:sz w:val="20"/>
        </w:rPr>
        <w:tab/>
        <w:t>Zenkl CB, spol. s r.o.</w:t>
      </w:r>
    </w:p>
    <w:p w14:paraId="3E7745C0"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Jírovcova 1866/2, České Budějovice 3, 370 01 České Budějovice</w:t>
      </w:r>
    </w:p>
    <w:p w14:paraId="00BB9F6F"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IČ: 28131339</w:t>
      </w:r>
    </w:p>
    <w:p w14:paraId="38E02025" w14:textId="77777777" w:rsidR="00263861" w:rsidRPr="00263861" w:rsidRDefault="00263861" w:rsidP="00263861">
      <w:pPr>
        <w:pStyle w:val="normln1"/>
        <w:keepNext/>
        <w:spacing w:before="120"/>
        <w:ind w:left="851"/>
        <w:rPr>
          <w:rFonts w:ascii="Tahoma" w:hAnsi="Tahoma" w:cs="Tahoma"/>
          <w:sz w:val="20"/>
        </w:rPr>
      </w:pPr>
      <w:r w:rsidRPr="00263861">
        <w:rPr>
          <w:rFonts w:ascii="Tahoma" w:hAnsi="Tahoma" w:cs="Tahoma"/>
          <w:sz w:val="20"/>
        </w:rPr>
        <w:t>požárně bezpečnostní řešení:</w:t>
      </w:r>
    </w:p>
    <w:p w14:paraId="093DF57A" w14:textId="6EA8AF7B" w:rsidR="00263861" w:rsidRPr="00263861" w:rsidRDefault="00263861" w:rsidP="00263861">
      <w:pPr>
        <w:pStyle w:val="normln1"/>
        <w:keepNext/>
        <w:numPr>
          <w:ilvl w:val="12"/>
          <w:numId w:val="27"/>
        </w:numPr>
        <w:tabs>
          <w:tab w:val="left" w:pos="426"/>
          <w:tab w:val="left" w:pos="851"/>
          <w:tab w:val="left" w:pos="2268"/>
        </w:tabs>
        <w:spacing w:before="60"/>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sidRPr="00263861">
        <w:rPr>
          <w:rFonts w:ascii="Tahoma" w:hAnsi="Tahoma" w:cs="Tahoma"/>
          <w:sz w:val="20"/>
        </w:rPr>
        <w:t>zpracoval:</w:t>
      </w:r>
      <w:r w:rsidRPr="00263861">
        <w:rPr>
          <w:rFonts w:ascii="Tahoma" w:hAnsi="Tahoma" w:cs="Tahoma"/>
          <w:sz w:val="20"/>
        </w:rPr>
        <w:tab/>
        <w:t xml:space="preserve">Ing. Martin </w:t>
      </w:r>
      <w:proofErr w:type="spellStart"/>
      <w:r w:rsidRPr="00263861">
        <w:rPr>
          <w:rFonts w:ascii="Tahoma" w:hAnsi="Tahoma" w:cs="Tahoma"/>
          <w:sz w:val="20"/>
        </w:rPr>
        <w:t>Krlín</w:t>
      </w:r>
      <w:proofErr w:type="spellEnd"/>
    </w:p>
    <w:p w14:paraId="28FEF395"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Jižní 304, Šindlovy Dvory, 370 01 Litvínovice</w:t>
      </w:r>
    </w:p>
    <w:p w14:paraId="57D35FB0" w14:textId="77777777" w:rsidR="00263861" w:rsidRPr="00263861" w:rsidRDefault="00263861" w:rsidP="00263861">
      <w:pPr>
        <w:pStyle w:val="normln1"/>
        <w:numPr>
          <w:ilvl w:val="12"/>
          <w:numId w:val="0"/>
        </w:numPr>
        <w:tabs>
          <w:tab w:val="left" w:pos="2268"/>
        </w:tabs>
        <w:ind w:left="2268" w:hanging="1417"/>
        <w:rPr>
          <w:rFonts w:ascii="Tahoma" w:hAnsi="Tahoma" w:cs="Tahoma"/>
          <w:bCs/>
          <w:sz w:val="20"/>
        </w:rPr>
      </w:pPr>
      <w:r w:rsidRPr="00263861">
        <w:rPr>
          <w:rFonts w:ascii="Tahoma" w:hAnsi="Tahoma" w:cs="Tahoma"/>
          <w:bCs/>
          <w:sz w:val="20"/>
        </w:rPr>
        <w:tab/>
        <w:t>IČ: 14126648</w:t>
      </w:r>
    </w:p>
    <w:bookmarkEnd w:id="17"/>
    <w:bookmarkEnd w:id="19"/>
    <w:p w14:paraId="42613B52" w14:textId="47C21C81" w:rsidR="00863663" w:rsidRPr="00265760" w:rsidRDefault="00715177" w:rsidP="004C7A1A">
      <w:pPr>
        <w:numPr>
          <w:ilvl w:val="0"/>
          <w:numId w:val="4"/>
        </w:numPr>
        <w:tabs>
          <w:tab w:val="clear" w:pos="360"/>
          <w:tab w:val="num" w:pos="851"/>
        </w:tabs>
        <w:spacing w:before="60" w:line="240" w:lineRule="atLeast"/>
        <w:ind w:left="851" w:hanging="284"/>
        <w:rPr>
          <w:rFonts w:ascii="Tahoma" w:hAnsi="Tahoma" w:cs="Tahoma"/>
        </w:rPr>
      </w:pPr>
      <w:r>
        <w:rPr>
          <w:rFonts w:ascii="Tahoma" w:hAnsi="Tahoma" w:cs="Tahoma"/>
        </w:rPr>
        <w:t>p</w:t>
      </w:r>
      <w:r w:rsidR="00863663" w:rsidRPr="00265760">
        <w:rPr>
          <w:rFonts w:ascii="Tahoma" w:hAnsi="Tahoma" w:cs="Tahoma"/>
        </w:rPr>
        <w:t xml:space="preserve">odmínky zadávací dokumentace zpracované STAVEBNÍ PORADNOU, spol. s r. o., Průběžná </w:t>
      </w:r>
      <w:r w:rsidR="000407E0">
        <w:rPr>
          <w:rFonts w:ascii="Tahoma" w:hAnsi="Tahoma" w:cs="Tahoma"/>
        </w:rPr>
        <w:t>2521/</w:t>
      </w:r>
      <w:r w:rsidR="00863663" w:rsidRPr="00265760">
        <w:rPr>
          <w:rFonts w:ascii="Tahoma" w:hAnsi="Tahoma" w:cs="Tahoma"/>
        </w:rPr>
        <w:t>48, 370 04 České Budějovice, IČ: 62508822</w:t>
      </w:r>
    </w:p>
    <w:p w14:paraId="272D837F" w14:textId="6406F78E" w:rsidR="00863663" w:rsidRPr="00265760" w:rsidRDefault="00863663" w:rsidP="004C7A1A">
      <w:pPr>
        <w:numPr>
          <w:ilvl w:val="0"/>
          <w:numId w:val="4"/>
        </w:numPr>
        <w:tabs>
          <w:tab w:val="clear" w:pos="360"/>
          <w:tab w:val="num" w:pos="851"/>
        </w:tabs>
        <w:spacing w:before="60" w:line="240" w:lineRule="atLeast"/>
        <w:ind w:left="851" w:hanging="284"/>
        <w:rPr>
          <w:rFonts w:ascii="Tahoma" w:hAnsi="Tahoma" w:cs="Tahoma"/>
        </w:rPr>
      </w:pPr>
      <w:r w:rsidRPr="00265760">
        <w:rPr>
          <w:rFonts w:ascii="Tahoma" w:hAnsi="Tahoma" w:cs="Tahoma"/>
        </w:rPr>
        <w:t xml:space="preserve">nabídka </w:t>
      </w:r>
      <w:r w:rsidR="00265760">
        <w:rPr>
          <w:rFonts w:ascii="Tahoma" w:hAnsi="Tahoma" w:cs="Tahoma"/>
        </w:rPr>
        <w:t>Z</w:t>
      </w:r>
      <w:r w:rsidRPr="00265760">
        <w:rPr>
          <w:rFonts w:ascii="Tahoma" w:hAnsi="Tahoma" w:cs="Tahoma"/>
        </w:rPr>
        <w:t>hotovitele.</w:t>
      </w:r>
    </w:p>
    <w:p w14:paraId="0D28A308" w14:textId="77777777" w:rsidR="00412F2E" w:rsidRPr="003408C6" w:rsidRDefault="00412F2E" w:rsidP="00412F2E">
      <w:pPr>
        <w:ind w:left="284" w:hanging="284"/>
        <w:rPr>
          <w:rFonts w:ascii="Tahoma" w:hAnsi="Tahoma" w:cs="Tahoma"/>
          <w:bCs/>
          <w:color w:val="7F7F7F"/>
          <w:highlight w:val="green"/>
        </w:rPr>
      </w:pPr>
    </w:p>
    <w:p w14:paraId="6B033522" w14:textId="2CBA5778" w:rsidR="00412F2E" w:rsidRPr="00341EE5" w:rsidRDefault="009D7072" w:rsidP="00C51749">
      <w:pPr>
        <w:rPr>
          <w:rFonts w:ascii="Tahoma" w:hAnsi="Tahoma" w:cs="Tahoma"/>
        </w:rPr>
      </w:pPr>
      <w:r>
        <w:rPr>
          <w:rFonts w:ascii="Tahoma" w:hAnsi="Tahoma" w:cs="Tahoma"/>
        </w:rPr>
        <w:t>3</w:t>
      </w:r>
      <w:r w:rsidR="00C51749" w:rsidRPr="003408C6">
        <w:rPr>
          <w:rFonts w:ascii="Tahoma" w:hAnsi="Tahoma" w:cs="Tahoma"/>
        </w:rPr>
        <w:t xml:space="preserve">. </w:t>
      </w:r>
      <w:r w:rsidR="00341EE5">
        <w:rPr>
          <w:rFonts w:ascii="Tahoma" w:hAnsi="Tahoma" w:cs="Tahoma"/>
        </w:rPr>
        <w:t>Zhotovitel Objednateli</w:t>
      </w:r>
      <w:r w:rsidR="00412F2E" w:rsidRPr="003408C6">
        <w:rPr>
          <w:rFonts w:ascii="Tahoma" w:hAnsi="Tahoma" w:cs="Tahoma"/>
        </w:rPr>
        <w:t xml:space="preserve"> průběžně předkládá výsledky své práce v podobě rozpracovaných výkresů vztahujících se</w:t>
      </w:r>
      <w:r w:rsidR="003408C6">
        <w:rPr>
          <w:rFonts w:ascii="Tahoma" w:hAnsi="Tahoma" w:cs="Tahoma"/>
        </w:rPr>
        <w:t xml:space="preserve"> </w:t>
      </w:r>
      <w:r w:rsidR="00412F2E" w:rsidRPr="003408C6">
        <w:rPr>
          <w:rFonts w:ascii="Tahoma" w:hAnsi="Tahoma" w:cs="Tahoma"/>
        </w:rPr>
        <w:t xml:space="preserve">k vytvoření </w:t>
      </w:r>
      <w:r w:rsidR="00412F2E" w:rsidRPr="00E775F2">
        <w:rPr>
          <w:rFonts w:ascii="Tahoma" w:hAnsi="Tahoma" w:cs="Tahoma"/>
        </w:rPr>
        <w:t>Dokumentace ke konzul</w:t>
      </w:r>
      <w:r w:rsidR="00DF6A11" w:rsidRPr="00E775F2">
        <w:rPr>
          <w:rFonts w:ascii="Tahoma" w:hAnsi="Tahoma" w:cs="Tahoma"/>
        </w:rPr>
        <w:t>taci</w:t>
      </w:r>
      <w:r w:rsidR="00412F2E" w:rsidRPr="00E775F2">
        <w:rPr>
          <w:rFonts w:ascii="Tahoma" w:hAnsi="Tahoma" w:cs="Tahoma"/>
        </w:rPr>
        <w:t xml:space="preserve">. </w:t>
      </w:r>
      <w:r w:rsidR="00341EE5" w:rsidRPr="00E775F2">
        <w:rPr>
          <w:rFonts w:ascii="Tahoma" w:hAnsi="Tahoma" w:cs="Tahoma"/>
        </w:rPr>
        <w:t>Objednatel</w:t>
      </w:r>
      <w:r w:rsidR="00412F2E" w:rsidRPr="00E775F2">
        <w:rPr>
          <w:rFonts w:ascii="Tahoma" w:hAnsi="Tahoma" w:cs="Tahoma"/>
        </w:rPr>
        <w:t xml:space="preserve"> má právo k předloženým materiálům dávat své připomínky. </w:t>
      </w:r>
      <w:r w:rsidR="00341EE5" w:rsidRPr="00E775F2">
        <w:rPr>
          <w:rFonts w:ascii="Tahoma" w:hAnsi="Tahoma" w:cs="Tahoma"/>
        </w:rPr>
        <w:t>Objednatel</w:t>
      </w:r>
      <w:r w:rsidR="00412F2E" w:rsidRPr="00E775F2">
        <w:rPr>
          <w:rFonts w:ascii="Tahoma" w:hAnsi="Tahoma" w:cs="Tahoma"/>
        </w:rPr>
        <w:t xml:space="preserve"> se zavazuje vyjádřit se k </w:t>
      </w:r>
      <w:r w:rsidR="00341EE5" w:rsidRPr="00E775F2">
        <w:rPr>
          <w:rFonts w:ascii="Tahoma" w:hAnsi="Tahoma" w:cs="Tahoma"/>
        </w:rPr>
        <w:t>Zhotovitelem</w:t>
      </w:r>
      <w:r w:rsidR="00412F2E" w:rsidRPr="00E775F2">
        <w:rPr>
          <w:rFonts w:ascii="Tahoma" w:hAnsi="Tahoma" w:cs="Tahoma"/>
        </w:rPr>
        <w:t xml:space="preserve"> předloženým materiálům </w:t>
      </w:r>
      <w:r w:rsidR="00E775F2" w:rsidRPr="00E775F2">
        <w:rPr>
          <w:rFonts w:ascii="Tahoma" w:hAnsi="Tahoma" w:cs="Tahoma"/>
        </w:rPr>
        <w:t>ve lhůtách stanovených v čl. III. této Smlouvy</w:t>
      </w:r>
      <w:r w:rsidR="00412F2E" w:rsidRPr="00E775F2">
        <w:rPr>
          <w:rFonts w:ascii="Tahoma" w:hAnsi="Tahoma" w:cs="Tahoma"/>
        </w:rPr>
        <w:t>.</w:t>
      </w:r>
      <w:r w:rsidR="00412F2E" w:rsidRPr="00341EE5">
        <w:rPr>
          <w:rFonts w:ascii="Tahoma" w:hAnsi="Tahoma" w:cs="Tahoma"/>
        </w:rPr>
        <w:t xml:space="preserve"> </w:t>
      </w:r>
    </w:p>
    <w:p w14:paraId="751A4146" w14:textId="77777777" w:rsidR="00412F2E" w:rsidRPr="00341EE5" w:rsidRDefault="00412F2E" w:rsidP="00412F2E">
      <w:pPr>
        <w:ind w:left="284" w:hanging="284"/>
        <w:rPr>
          <w:rFonts w:ascii="Tahoma" w:hAnsi="Tahoma" w:cs="Tahoma"/>
        </w:rPr>
      </w:pPr>
    </w:p>
    <w:p w14:paraId="0B47183D" w14:textId="050D1169" w:rsidR="00412F2E" w:rsidRPr="00341EE5" w:rsidRDefault="009D7072" w:rsidP="00C51749">
      <w:pPr>
        <w:rPr>
          <w:rFonts w:ascii="Tahoma" w:hAnsi="Tahoma" w:cs="Tahoma"/>
        </w:rPr>
      </w:pPr>
      <w:r>
        <w:rPr>
          <w:rFonts w:ascii="Tahoma" w:hAnsi="Tahoma" w:cs="Tahoma"/>
        </w:rPr>
        <w:t>4</w:t>
      </w:r>
      <w:r w:rsidR="00C51749" w:rsidRPr="00341EE5">
        <w:rPr>
          <w:rFonts w:ascii="Tahoma" w:hAnsi="Tahoma" w:cs="Tahoma"/>
        </w:rPr>
        <w:t xml:space="preserve">. </w:t>
      </w:r>
      <w:r w:rsidR="00341EE5" w:rsidRPr="00341EE5">
        <w:rPr>
          <w:rFonts w:ascii="Tahoma" w:hAnsi="Tahoma" w:cs="Tahoma"/>
        </w:rPr>
        <w:t>Zhotovitel</w:t>
      </w:r>
      <w:r w:rsidR="00412F2E" w:rsidRPr="00341EE5">
        <w:rPr>
          <w:rFonts w:ascii="Tahoma" w:hAnsi="Tahoma" w:cs="Tahoma"/>
        </w:rPr>
        <w:t xml:space="preserve"> je povinen akceptovat všechny </w:t>
      </w:r>
      <w:r w:rsidR="00341EE5" w:rsidRPr="00341EE5">
        <w:rPr>
          <w:rFonts w:ascii="Tahoma" w:hAnsi="Tahoma" w:cs="Tahoma"/>
        </w:rPr>
        <w:t>Objednatelovi</w:t>
      </w:r>
      <w:r w:rsidR="00412F2E" w:rsidRPr="00341EE5">
        <w:rPr>
          <w:rFonts w:ascii="Tahoma" w:hAnsi="Tahoma" w:cs="Tahoma"/>
        </w:rPr>
        <w:t xml:space="preserve"> připomínky a návrhy v případě, že tyto připomínky a návrhy nejsou v rozporu s právními předpisy, Závaznými technickými normami nebo stanovisky příslušných orgánů veřejné správy a byly uplatněny v souladu s odstavcem </w:t>
      </w:r>
      <w:r w:rsidR="00E775F2">
        <w:rPr>
          <w:rFonts w:ascii="Tahoma" w:hAnsi="Tahoma" w:cs="Tahoma"/>
        </w:rPr>
        <w:t>3</w:t>
      </w:r>
      <w:r w:rsidR="00412F2E" w:rsidRPr="00341EE5">
        <w:rPr>
          <w:rFonts w:ascii="Tahoma" w:hAnsi="Tahoma" w:cs="Tahoma"/>
        </w:rPr>
        <w:t xml:space="preserve"> tohoto článku.</w:t>
      </w:r>
    </w:p>
    <w:p w14:paraId="41798EBD" w14:textId="77777777" w:rsidR="00412F2E" w:rsidRPr="00341EE5" w:rsidRDefault="00412F2E" w:rsidP="00412F2E">
      <w:pPr>
        <w:pStyle w:val="Odstavecseseznamem"/>
        <w:ind w:left="284" w:hanging="284"/>
        <w:rPr>
          <w:rFonts w:ascii="Tahoma" w:hAnsi="Tahoma" w:cs="Tahoma"/>
        </w:rPr>
      </w:pPr>
    </w:p>
    <w:p w14:paraId="39BF9FD1" w14:textId="28408857" w:rsidR="002657C2" w:rsidRDefault="009D7072" w:rsidP="00271DBC">
      <w:pPr>
        <w:rPr>
          <w:rFonts w:ascii="Tahoma" w:hAnsi="Tahoma" w:cs="Tahoma"/>
        </w:rPr>
      </w:pPr>
      <w:r>
        <w:rPr>
          <w:rFonts w:ascii="Tahoma" w:hAnsi="Tahoma" w:cs="Tahoma"/>
        </w:rPr>
        <w:t>5</w:t>
      </w:r>
      <w:r w:rsidR="00C51749" w:rsidRPr="00341EE5">
        <w:rPr>
          <w:rFonts w:ascii="Tahoma" w:hAnsi="Tahoma" w:cs="Tahoma"/>
        </w:rPr>
        <w:t xml:space="preserve">. </w:t>
      </w:r>
      <w:r w:rsidR="001F5489" w:rsidRPr="00341EE5">
        <w:rPr>
          <w:rFonts w:ascii="Tahoma" w:hAnsi="Tahoma" w:cs="Tahoma"/>
        </w:rPr>
        <w:t>Zhotovitel je povinen mít po celou dobu provádění díla dle této Smlouvy uzavřen</w:t>
      </w:r>
      <w:r w:rsidR="00DF39CC">
        <w:rPr>
          <w:rFonts w:ascii="Tahoma" w:hAnsi="Tahoma" w:cs="Tahoma"/>
        </w:rPr>
        <w:t>é</w:t>
      </w:r>
      <w:r w:rsidR="001F5489" w:rsidRPr="00341EE5">
        <w:rPr>
          <w:rFonts w:ascii="Tahoma" w:hAnsi="Tahoma" w:cs="Tahoma"/>
        </w:rPr>
        <w:t xml:space="preserve"> </w:t>
      </w:r>
      <w:r w:rsidR="00DF39CC" w:rsidRPr="00DF39CC">
        <w:rPr>
          <w:rFonts w:ascii="Tahoma" w:hAnsi="Tahoma" w:cs="Tahoma"/>
        </w:rPr>
        <w:t xml:space="preserve">pojištění odpovědnosti za škodu vzniklou jinému v souvislosti s činnostmi pojištěného s minimální pojistnou částkou pojištění odpovědnosti za škodu ve </w:t>
      </w:r>
      <w:r w:rsidR="00DF39CC" w:rsidRPr="005B6182">
        <w:rPr>
          <w:rFonts w:ascii="Tahoma" w:hAnsi="Tahoma" w:cs="Tahoma"/>
        </w:rPr>
        <w:t xml:space="preserve">výši </w:t>
      </w:r>
      <w:r w:rsidR="005B6182" w:rsidRPr="005B6182">
        <w:rPr>
          <w:rFonts w:ascii="Tahoma" w:hAnsi="Tahoma" w:cs="Tahoma"/>
        </w:rPr>
        <w:t>5</w:t>
      </w:r>
      <w:r w:rsidR="00DF39CC" w:rsidRPr="005B6182">
        <w:rPr>
          <w:rFonts w:ascii="Tahoma" w:hAnsi="Tahoma" w:cs="Tahoma"/>
        </w:rPr>
        <w:t xml:space="preserve"> mil. Kč</w:t>
      </w:r>
      <w:r w:rsidR="001F5489" w:rsidRPr="005B6182">
        <w:rPr>
          <w:rFonts w:ascii="Tahoma" w:hAnsi="Tahoma" w:cs="Tahoma"/>
        </w:rPr>
        <w:t>. Pojištění musí výslovně pokrývat škodu způsobenou při plnění celého Díla dle této Smlouvy, včetně odpovědnosti za škodu způsobenou</w:t>
      </w:r>
      <w:r w:rsidR="001F5489" w:rsidRPr="00D1504F">
        <w:rPr>
          <w:rFonts w:ascii="Tahoma" w:hAnsi="Tahoma" w:cs="Tahoma"/>
        </w:rPr>
        <w:t xml:space="preserve"> zpracováním Projektové dokumentace Zhotovitele. Zhotovitel předložil kopii pojistné smlouvy dle tohoto článku v souladu před podpisem Smlouvy. Kdykoli v průběhu doby pojištění je Zhotovitel povinen neprodleně písemně informovat Objednatele o jakékoli případné změně pojištění znamenající omezení pojistného krytí a do deseti (10) dnů uvést pojištění do souladu se Smlouvou</w:t>
      </w:r>
      <w:r w:rsidR="00412F2E" w:rsidRPr="00341EE5">
        <w:rPr>
          <w:rFonts w:ascii="Tahoma" w:hAnsi="Tahoma" w:cs="Tahoma"/>
        </w:rPr>
        <w:t xml:space="preserve">. </w:t>
      </w:r>
    </w:p>
    <w:p w14:paraId="5C364A4E" w14:textId="77777777" w:rsidR="00D81FE7" w:rsidRDefault="00D81FE7" w:rsidP="00271DBC">
      <w:pPr>
        <w:rPr>
          <w:rFonts w:ascii="Tahoma" w:hAnsi="Tahoma" w:cs="Tahoma"/>
        </w:rPr>
      </w:pPr>
    </w:p>
    <w:p w14:paraId="4A065D26" w14:textId="20601C39" w:rsidR="00D81FE7" w:rsidRDefault="00D81FE7" w:rsidP="00271DBC">
      <w:pPr>
        <w:rPr>
          <w:rFonts w:ascii="Tahoma" w:hAnsi="Tahoma" w:cs="Tahoma"/>
        </w:rPr>
      </w:pPr>
      <w:r w:rsidRPr="00656CA5">
        <w:rPr>
          <w:rFonts w:ascii="Tahoma" w:hAnsi="Tahoma" w:cs="Tahoma"/>
        </w:rPr>
        <w:t xml:space="preserve">6. Zhotovitel se zavazuje, že osoby s požadovanou kvalifikací, jejichž kvalifikace byla předmětem posouzení hodnocení nabídky, uvedené v čl. 2. první strany této smlouvy (identifikační údaje Zhotovitele), budou osobami odpovědnými za vedení příslušných projektových prací. Pokud dojde ke změně osoby s požadovanou kvalifikací, jejíž kvalifikace byla předmětem posouzení a hodnocení nabídky, musí Zhotovitel prokázat, že se jedná o osobu stejně kvalifikovanou. Změna takovéto osoby musí být schválena Objednatelem vždy před jejím provedením, a to po předložení dokladů v rozsahu kvalifikace, která byla předmětem posouzení a hodnocení nabídky, tak jak je uvedeno v čl. </w:t>
      </w:r>
      <w:r w:rsidR="00E73233">
        <w:rPr>
          <w:rFonts w:ascii="Tahoma" w:hAnsi="Tahoma" w:cs="Tahoma"/>
        </w:rPr>
        <w:t>5</w:t>
      </w:r>
      <w:r w:rsidRPr="00656CA5">
        <w:rPr>
          <w:rFonts w:ascii="Tahoma" w:hAnsi="Tahoma" w:cs="Tahoma"/>
        </w:rPr>
        <w:t>.3 (</w:t>
      </w:r>
      <w:bookmarkStart w:id="20" w:name="_Hlk135211673"/>
      <w:r w:rsidR="00E73233" w:rsidRPr="00E73233">
        <w:rPr>
          <w:rFonts w:ascii="Tahoma" w:hAnsi="Tahoma" w:cs="Tahoma"/>
        </w:rPr>
        <w:t>požadavky k § 79 odst. 2 písm. c) ZZVZ na kvalifikaci členů projektového týmu</w:t>
      </w:r>
      <w:bookmarkEnd w:id="20"/>
      <w:r w:rsidRPr="00656CA5">
        <w:rPr>
          <w:rFonts w:ascii="Tahoma" w:hAnsi="Tahoma" w:cs="Tahoma"/>
        </w:rPr>
        <w:t xml:space="preserve">) a čl. </w:t>
      </w:r>
      <w:r w:rsidR="00370255">
        <w:rPr>
          <w:rFonts w:ascii="Tahoma" w:hAnsi="Tahoma" w:cs="Tahoma"/>
        </w:rPr>
        <w:t>9</w:t>
      </w:r>
      <w:r w:rsidRPr="00656CA5">
        <w:rPr>
          <w:rFonts w:ascii="Tahoma" w:hAnsi="Tahoma" w:cs="Tahoma"/>
        </w:rPr>
        <w:t xml:space="preserve"> Zadávací dokumentace. Zhotovitel se zavazuje pro případ porušení povinností dle tohoto ustanovení uhradit objednateli jednorázovou smluvní pokutu ve výši 100 000,-- Kč.</w:t>
      </w:r>
    </w:p>
    <w:p w14:paraId="56D39D67" w14:textId="77777777" w:rsidR="00D81FE7" w:rsidRDefault="00D81FE7" w:rsidP="00271DBC">
      <w:pPr>
        <w:rPr>
          <w:rFonts w:ascii="Tahoma" w:hAnsi="Tahoma" w:cs="Tahoma"/>
        </w:rPr>
      </w:pPr>
    </w:p>
    <w:p w14:paraId="5ECA855F" w14:textId="77777777" w:rsidR="00D81FE7" w:rsidRPr="00011FFC" w:rsidRDefault="00D81FE7" w:rsidP="00D81FE7">
      <w:pPr>
        <w:rPr>
          <w:rFonts w:ascii="Tahoma" w:hAnsi="Tahoma" w:cs="Tahoma"/>
        </w:rPr>
      </w:pPr>
      <w:r>
        <w:rPr>
          <w:rFonts w:ascii="Tahoma" w:hAnsi="Tahoma" w:cs="Tahoma"/>
        </w:rPr>
        <w:t xml:space="preserve">7. </w:t>
      </w:r>
      <w:r w:rsidRPr="00011FFC">
        <w:rPr>
          <w:rFonts w:ascii="Tahoma" w:hAnsi="Tahoma" w:cs="Tahoma"/>
        </w:rPr>
        <w:t>Zhotovitel se zavazuje, že projektová dokumentace, která bude součástí zadávací dokumentace na zhotovitele stavby, nebude obsahovat požadavky nebo odkazy na obchodní firmy, obchodní značky,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určitých výrobků.</w:t>
      </w:r>
    </w:p>
    <w:p w14:paraId="1A6B7E6E" w14:textId="77777777" w:rsidR="00D81FE7" w:rsidRPr="00011FFC" w:rsidRDefault="00D81FE7" w:rsidP="00D81FE7">
      <w:pPr>
        <w:rPr>
          <w:rFonts w:ascii="Tahoma" w:hAnsi="Tahoma" w:cs="Tahoma"/>
        </w:rPr>
      </w:pPr>
    </w:p>
    <w:p w14:paraId="28DE1189" w14:textId="77777777" w:rsidR="00D81FE7" w:rsidRPr="00011FFC" w:rsidRDefault="00D81FE7" w:rsidP="00D81FE7">
      <w:pPr>
        <w:rPr>
          <w:rFonts w:ascii="Tahoma" w:hAnsi="Tahoma" w:cs="Tahoma"/>
        </w:rPr>
      </w:pPr>
      <w:r w:rsidRPr="00011FFC">
        <w:rPr>
          <w:rFonts w:ascii="Tahoma" w:hAnsi="Tahoma" w:cs="Tahoma"/>
        </w:rPr>
        <w:t>8. Výkaz výměr nesmí obsahovat bezdůvodné zvýhodnění konkrétního dodavatele / výrobku uvedením přímého či nepřímého odkazu na konkrétního dodavatele či výrobek, vyjma případů, kdy je nezbytně nutné navázat nové technologie na stávající zařízení a je nutné zajistit jejich kompatibilitu (zhotovitel popíše a zdůvodní uvedení konkrétního výrobku) nebo kdy stanovení technických podmínek by nebylo dostatečně přesné nebo srozumitelné. V tomto případě u takového odkazu bude uvedena možnost nabídnout rovnocenné řešení.</w:t>
      </w:r>
    </w:p>
    <w:p w14:paraId="6A538ADC" w14:textId="77777777" w:rsidR="00D81FE7" w:rsidRPr="00011FFC" w:rsidRDefault="00D81FE7" w:rsidP="00D81FE7">
      <w:pPr>
        <w:rPr>
          <w:rFonts w:ascii="Tahoma" w:hAnsi="Tahoma" w:cs="Tahoma"/>
        </w:rPr>
      </w:pPr>
    </w:p>
    <w:p w14:paraId="22030ED0" w14:textId="77777777" w:rsidR="00D81FE7" w:rsidRDefault="00D81FE7" w:rsidP="00D81FE7">
      <w:pPr>
        <w:rPr>
          <w:rFonts w:ascii="Tahoma" w:hAnsi="Tahoma" w:cs="Tahoma"/>
        </w:rPr>
      </w:pPr>
      <w:r w:rsidRPr="00011FFC">
        <w:rPr>
          <w:rFonts w:ascii="Tahoma" w:hAnsi="Tahoma" w:cs="Tahoma"/>
        </w:rPr>
        <w:t>9. Výkresová i textová část projektové dokumentace pro provádění stavby musí být věcně i materiálově v souladu s položkovým soupisem stavebních prací, dodávek a služeb (výkaz výměr).</w:t>
      </w:r>
    </w:p>
    <w:p w14:paraId="6A5C02D3" w14:textId="77777777" w:rsidR="00D81FE7" w:rsidRDefault="00D81FE7" w:rsidP="00D81FE7">
      <w:pPr>
        <w:rPr>
          <w:rFonts w:ascii="Tahoma" w:hAnsi="Tahoma" w:cs="Tahoma"/>
        </w:rPr>
      </w:pPr>
    </w:p>
    <w:p w14:paraId="66E53A82" w14:textId="77777777" w:rsidR="00D81FE7" w:rsidRDefault="00D81FE7" w:rsidP="00D81FE7">
      <w:pPr>
        <w:rPr>
          <w:rFonts w:ascii="Tahoma" w:hAnsi="Tahoma" w:cs="Tahoma"/>
        </w:rPr>
      </w:pPr>
      <w:r>
        <w:rPr>
          <w:rFonts w:ascii="Tahoma" w:hAnsi="Tahoma" w:cs="Tahoma"/>
        </w:rPr>
        <w:t xml:space="preserve">10. </w:t>
      </w:r>
      <w:r w:rsidRPr="008A2AEA">
        <w:rPr>
          <w:rFonts w:ascii="Tahoma" w:hAnsi="Tahoma" w:cs="Tahoma"/>
        </w:rPr>
        <w:t>Zhotovitel je povinen zajistit naprostý soulad jednotlivých částí díla, zejména výkazu výměr s ostatními částmi zpracovávané projektové dokumentace.</w:t>
      </w:r>
    </w:p>
    <w:p w14:paraId="76CE0522" w14:textId="77777777" w:rsidR="002657C2" w:rsidRDefault="002657C2" w:rsidP="00271DBC">
      <w:pPr>
        <w:rPr>
          <w:rFonts w:ascii="Tahoma" w:hAnsi="Tahoma" w:cs="Tahoma"/>
        </w:rPr>
      </w:pPr>
    </w:p>
    <w:p w14:paraId="4DA6E9EB" w14:textId="77777777" w:rsidR="00412F2E" w:rsidRPr="003408C6" w:rsidRDefault="00412F2E" w:rsidP="00412F2E">
      <w:pPr>
        <w:pStyle w:val="Bezmezer"/>
        <w:rPr>
          <w:rFonts w:ascii="Tahoma" w:hAnsi="Tahoma" w:cs="Tahoma"/>
          <w:sz w:val="20"/>
          <w:szCs w:val="20"/>
        </w:rPr>
      </w:pPr>
    </w:p>
    <w:p w14:paraId="2AA0FF12" w14:textId="77777777" w:rsidR="00412F2E" w:rsidRPr="003408C6" w:rsidRDefault="00412F2E" w:rsidP="00917B63">
      <w:pPr>
        <w:pStyle w:val="Bezmezer"/>
        <w:keepNext/>
        <w:jc w:val="center"/>
        <w:rPr>
          <w:rFonts w:ascii="Tahoma" w:hAnsi="Tahoma" w:cs="Tahoma"/>
          <w:b/>
          <w:sz w:val="20"/>
          <w:szCs w:val="20"/>
        </w:rPr>
      </w:pPr>
      <w:r w:rsidRPr="003408C6">
        <w:rPr>
          <w:rFonts w:ascii="Tahoma" w:hAnsi="Tahoma" w:cs="Tahoma"/>
          <w:b/>
          <w:sz w:val="20"/>
          <w:szCs w:val="20"/>
        </w:rPr>
        <w:t>VII.</w:t>
      </w:r>
    </w:p>
    <w:p w14:paraId="51CA69B7" w14:textId="14FCEC17" w:rsidR="00412F2E" w:rsidRPr="003408C6" w:rsidRDefault="00412F2E" w:rsidP="00827E04">
      <w:pPr>
        <w:pStyle w:val="Bezmezer"/>
        <w:keepNext/>
        <w:jc w:val="center"/>
      </w:pPr>
      <w:r w:rsidRPr="003408C6">
        <w:rPr>
          <w:rFonts w:ascii="Tahoma" w:hAnsi="Tahoma" w:cs="Tahoma"/>
          <w:b/>
          <w:sz w:val="20"/>
          <w:szCs w:val="20"/>
        </w:rPr>
        <w:t xml:space="preserve">Odpovědnost za vady </w:t>
      </w:r>
    </w:p>
    <w:p w14:paraId="5D466E9D" w14:textId="77777777" w:rsidR="00412F2E" w:rsidRPr="003408C6" w:rsidRDefault="00412F2E" w:rsidP="00917B63">
      <w:pPr>
        <w:pStyle w:val="Bezmezer"/>
        <w:keepNext/>
        <w:jc w:val="center"/>
        <w:rPr>
          <w:rFonts w:ascii="Tahoma" w:hAnsi="Tahoma" w:cs="Tahoma"/>
          <w:b/>
          <w:sz w:val="20"/>
          <w:szCs w:val="20"/>
        </w:rPr>
      </w:pPr>
    </w:p>
    <w:p w14:paraId="720E74C5" w14:textId="22AC96D7" w:rsidR="00412F2E" w:rsidRPr="003408C6" w:rsidRDefault="00C51749" w:rsidP="00C51749">
      <w:pPr>
        <w:rPr>
          <w:rFonts w:ascii="Tahoma" w:hAnsi="Tahoma" w:cs="Tahoma"/>
        </w:rPr>
      </w:pPr>
      <w:r w:rsidRPr="003408C6">
        <w:rPr>
          <w:rFonts w:ascii="Tahoma" w:hAnsi="Tahoma" w:cs="Tahoma"/>
        </w:rPr>
        <w:t xml:space="preserve">1. </w:t>
      </w:r>
      <w:r w:rsidR="00265760" w:rsidRPr="00341EE5">
        <w:rPr>
          <w:rFonts w:ascii="Tahoma" w:hAnsi="Tahoma" w:cs="Tahoma"/>
        </w:rPr>
        <w:t>Zhotovitel</w:t>
      </w:r>
      <w:r w:rsidR="00412F2E" w:rsidRPr="003408C6">
        <w:rPr>
          <w:rFonts w:ascii="Tahoma" w:hAnsi="Tahoma" w:cs="Tahoma"/>
        </w:rPr>
        <w:t xml:space="preserve"> odpovídá za to, že Dokumentace má v době předání </w:t>
      </w:r>
      <w:r w:rsidR="00265760">
        <w:rPr>
          <w:rFonts w:ascii="Tahoma" w:hAnsi="Tahoma" w:cs="Tahoma"/>
        </w:rPr>
        <w:t>Objednateli</w:t>
      </w:r>
      <w:r w:rsidR="00412F2E" w:rsidRPr="003408C6">
        <w:rPr>
          <w:rFonts w:ascii="Tahoma" w:hAnsi="Tahoma" w:cs="Tahoma"/>
        </w:rPr>
        <w:t xml:space="preserve"> vlastnosti stanovené obecně závaznými předpisy, Závaznými technickými normami vztahujícími se na provádění díla dle této Smlouvy, popř. vlastnosti obvyklé. Dále </w:t>
      </w:r>
      <w:r w:rsidR="00265760" w:rsidRPr="00341EE5">
        <w:rPr>
          <w:rFonts w:ascii="Tahoma" w:hAnsi="Tahoma" w:cs="Tahoma"/>
        </w:rPr>
        <w:t>Zhotovitel</w:t>
      </w:r>
      <w:r w:rsidR="00412F2E" w:rsidRPr="003408C6">
        <w:rPr>
          <w:rFonts w:ascii="Tahoma" w:hAnsi="Tahoma" w:cs="Tahoma"/>
        </w:rPr>
        <w:t xml:space="preserve"> odpovídá za to, že Dokumentace je kompletní</w:t>
      </w:r>
      <w:r w:rsidR="00B360C4" w:rsidRPr="003408C6">
        <w:rPr>
          <w:rFonts w:ascii="Tahoma" w:hAnsi="Tahoma" w:cs="Tahoma"/>
        </w:rPr>
        <w:t xml:space="preserve"> </w:t>
      </w:r>
      <w:r w:rsidR="00B360C4" w:rsidRPr="003408C6">
        <w:rPr>
          <w:rFonts w:ascii="Tahoma" w:hAnsi="Tahoma" w:cs="Tahoma"/>
          <w:color w:val="000000"/>
        </w:rPr>
        <w:t>ve smyslu obvyklého rozsahu</w:t>
      </w:r>
      <w:r w:rsidR="00412F2E" w:rsidRPr="003408C6">
        <w:rPr>
          <w:rFonts w:ascii="Tahoma" w:hAnsi="Tahoma" w:cs="Tahoma"/>
          <w:color w:val="000000"/>
        </w:rPr>
        <w:t>,</w:t>
      </w:r>
      <w:r w:rsidR="00412F2E" w:rsidRPr="003408C6">
        <w:rPr>
          <w:rFonts w:ascii="Tahoma" w:hAnsi="Tahoma" w:cs="Tahoma"/>
        </w:rPr>
        <w:t xml:space="preserve"> splňuje určenou funkci a odpovídá požadavkům sjednaným ve Smlouvě. </w:t>
      </w:r>
      <w:r w:rsidR="00265760">
        <w:rPr>
          <w:rFonts w:ascii="Tahoma" w:hAnsi="Tahoma" w:cs="Tahoma"/>
        </w:rPr>
        <w:t xml:space="preserve">  </w:t>
      </w:r>
    </w:p>
    <w:p w14:paraId="2FA28D72" w14:textId="77777777" w:rsidR="00412F2E" w:rsidRPr="003408C6" w:rsidRDefault="00412F2E" w:rsidP="00412F2E">
      <w:pPr>
        <w:pStyle w:val="Bezmezer"/>
        <w:ind w:left="284"/>
        <w:jc w:val="both"/>
        <w:rPr>
          <w:rFonts w:ascii="Tahoma" w:hAnsi="Tahoma" w:cs="Tahoma"/>
          <w:sz w:val="20"/>
          <w:szCs w:val="20"/>
        </w:rPr>
      </w:pPr>
    </w:p>
    <w:p w14:paraId="0A192D34" w14:textId="5D06738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265760" w:rsidRPr="00265760">
        <w:rPr>
          <w:rFonts w:ascii="Tahoma" w:eastAsia="Times New Roman" w:hAnsi="Tahoma" w:cs="Tahoma"/>
          <w:sz w:val="20"/>
          <w:szCs w:val="20"/>
        </w:rPr>
        <w:t>Zhotovitel</w:t>
      </w:r>
      <w:r w:rsidR="00412F2E" w:rsidRPr="003408C6">
        <w:rPr>
          <w:rFonts w:ascii="Tahoma" w:hAnsi="Tahoma" w:cs="Tahoma"/>
          <w:sz w:val="20"/>
          <w:szCs w:val="20"/>
        </w:rPr>
        <w:t xml:space="preserve"> neodpovídá za vady Dokumentace, které byly způsobeny pokyny danými mu </w:t>
      </w:r>
      <w:r w:rsidR="00265760">
        <w:rPr>
          <w:rFonts w:ascii="Tahoma" w:hAnsi="Tahoma" w:cs="Tahoma"/>
          <w:sz w:val="20"/>
          <w:szCs w:val="20"/>
        </w:rPr>
        <w:t>Objednatelem</w:t>
      </w:r>
      <w:r w:rsidR="00412F2E" w:rsidRPr="003408C6">
        <w:rPr>
          <w:rFonts w:ascii="Tahoma" w:hAnsi="Tahoma" w:cs="Tahoma"/>
          <w:sz w:val="20"/>
          <w:szCs w:val="20"/>
        </w:rPr>
        <w:t xml:space="preserve">, za podmínky, že </w:t>
      </w:r>
      <w:r w:rsidR="00265760">
        <w:rPr>
          <w:rFonts w:ascii="Tahoma" w:hAnsi="Tahoma" w:cs="Tahoma"/>
          <w:sz w:val="20"/>
          <w:szCs w:val="20"/>
        </w:rPr>
        <w:t>Objednatele</w:t>
      </w:r>
      <w:r w:rsidR="00412F2E" w:rsidRPr="003408C6">
        <w:rPr>
          <w:rFonts w:ascii="Tahoma" w:hAnsi="Tahoma" w:cs="Tahoma"/>
          <w:sz w:val="20"/>
          <w:szCs w:val="20"/>
        </w:rPr>
        <w:t xml:space="preserve"> na jejich nevhodnost upozornil a </w:t>
      </w:r>
      <w:r w:rsidR="00265760">
        <w:rPr>
          <w:rFonts w:ascii="Tahoma" w:hAnsi="Tahoma" w:cs="Tahoma"/>
          <w:sz w:val="20"/>
          <w:szCs w:val="20"/>
        </w:rPr>
        <w:t>Objednatel</w:t>
      </w:r>
      <w:r w:rsidR="00412F2E" w:rsidRPr="003408C6">
        <w:rPr>
          <w:rFonts w:ascii="Tahoma" w:hAnsi="Tahoma" w:cs="Tahoma"/>
          <w:sz w:val="20"/>
          <w:szCs w:val="20"/>
        </w:rPr>
        <w:t xml:space="preserve"> i přesto na plnění takových pokynů písemně trval.</w:t>
      </w:r>
    </w:p>
    <w:p w14:paraId="02E7CEC1" w14:textId="77777777" w:rsidR="00412F2E" w:rsidRPr="003408C6" w:rsidRDefault="00412F2E" w:rsidP="00412F2E">
      <w:pPr>
        <w:rPr>
          <w:rFonts w:ascii="Tahoma" w:hAnsi="Tahoma" w:cs="Tahoma"/>
          <w:b/>
          <w:color w:val="548DD4"/>
        </w:rPr>
      </w:pPr>
    </w:p>
    <w:p w14:paraId="11F371B2" w14:textId="347B8BAC"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Pr>
          <w:rFonts w:ascii="Tahoma" w:hAnsi="Tahoma" w:cs="Tahoma"/>
          <w:sz w:val="20"/>
          <w:szCs w:val="20"/>
        </w:rPr>
        <w:t>Objednatel</w:t>
      </w:r>
      <w:r w:rsidR="00412F2E" w:rsidRPr="003408C6">
        <w:rPr>
          <w:rFonts w:ascii="Tahoma" w:hAnsi="Tahoma" w:cs="Tahoma"/>
          <w:sz w:val="20"/>
          <w:szCs w:val="20"/>
        </w:rPr>
        <w:t xml:space="preserve"> je povinen předanou Dokumentaci prohlédnout či zajistit její prohlídku co nejdříve po jejím převzetí.</w:t>
      </w:r>
      <w:r w:rsidR="00265760">
        <w:rPr>
          <w:rFonts w:ascii="Tahoma" w:hAnsi="Tahoma" w:cs="Tahoma"/>
          <w:sz w:val="20"/>
          <w:szCs w:val="20"/>
        </w:rPr>
        <w:t xml:space="preserve"> </w:t>
      </w:r>
    </w:p>
    <w:p w14:paraId="435D7A41" w14:textId="77777777" w:rsidR="00412F2E" w:rsidRPr="003408C6" w:rsidRDefault="00412F2E" w:rsidP="00412F2E">
      <w:pPr>
        <w:pStyle w:val="Odstavecseseznamem"/>
        <w:rPr>
          <w:rFonts w:ascii="Tahoma" w:hAnsi="Tahoma" w:cs="Tahoma"/>
        </w:rPr>
      </w:pPr>
    </w:p>
    <w:p w14:paraId="7427F01E" w14:textId="10AABAD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265760">
        <w:rPr>
          <w:rFonts w:ascii="Tahoma" w:hAnsi="Tahoma" w:cs="Tahoma"/>
          <w:sz w:val="20"/>
          <w:szCs w:val="20"/>
        </w:rPr>
        <w:t>Objednatel</w:t>
      </w:r>
      <w:r w:rsidR="00412F2E" w:rsidRPr="003408C6">
        <w:rPr>
          <w:rFonts w:ascii="Tahoma" w:hAnsi="Tahoma" w:cs="Tahoma"/>
          <w:sz w:val="20"/>
          <w:szCs w:val="20"/>
        </w:rPr>
        <w:t xml:space="preserve"> je povinen vady Dokumentace u </w:t>
      </w:r>
      <w:r w:rsidR="00265760">
        <w:rPr>
          <w:rFonts w:ascii="Tahoma" w:hAnsi="Tahoma" w:cs="Tahoma"/>
          <w:sz w:val="20"/>
          <w:szCs w:val="20"/>
        </w:rPr>
        <w:t>Zhotovitele</w:t>
      </w:r>
      <w:r w:rsidR="00412F2E" w:rsidRPr="003408C6">
        <w:rPr>
          <w:rFonts w:ascii="Tahoma" w:hAnsi="Tahoma" w:cs="Tahoma"/>
          <w:sz w:val="20"/>
          <w:szCs w:val="20"/>
        </w:rPr>
        <w:t xml:space="preserve"> písemně uplatnit bez zbytečného odkladu poté, kdy je zjistil nebo měl zjistit. Práva </w:t>
      </w:r>
      <w:r w:rsidR="00265760">
        <w:rPr>
          <w:rFonts w:ascii="Tahoma" w:hAnsi="Tahoma" w:cs="Tahoma"/>
          <w:sz w:val="20"/>
          <w:szCs w:val="20"/>
        </w:rPr>
        <w:t>Objednatele</w:t>
      </w:r>
      <w:r w:rsidR="00412F2E" w:rsidRPr="003408C6">
        <w:rPr>
          <w:rFonts w:ascii="Tahoma" w:hAnsi="Tahoma" w:cs="Tahoma"/>
          <w:sz w:val="20"/>
          <w:szCs w:val="20"/>
        </w:rPr>
        <w:t xml:space="preserve"> z titulu skrytých vad, které měla Dokumentace v době jejího předání </w:t>
      </w:r>
      <w:r w:rsidR="00265760">
        <w:rPr>
          <w:rFonts w:ascii="Tahoma" w:hAnsi="Tahoma" w:cs="Tahoma"/>
          <w:sz w:val="20"/>
          <w:szCs w:val="20"/>
        </w:rPr>
        <w:t>Objednateli</w:t>
      </w:r>
      <w:r w:rsidR="00412F2E" w:rsidRPr="003408C6">
        <w:rPr>
          <w:rFonts w:ascii="Tahoma" w:hAnsi="Tahoma" w:cs="Tahoma"/>
          <w:sz w:val="20"/>
          <w:szCs w:val="20"/>
        </w:rPr>
        <w:t xml:space="preserve">, zanikají, nebyla-li </w:t>
      </w:r>
      <w:r w:rsidR="00265760">
        <w:rPr>
          <w:rFonts w:ascii="Tahoma" w:hAnsi="Tahoma" w:cs="Tahoma"/>
          <w:sz w:val="20"/>
          <w:szCs w:val="20"/>
        </w:rPr>
        <w:t>Objednatelem</w:t>
      </w:r>
      <w:r w:rsidR="00412F2E" w:rsidRPr="003408C6">
        <w:rPr>
          <w:rFonts w:ascii="Tahoma" w:hAnsi="Tahoma" w:cs="Tahoma"/>
          <w:sz w:val="20"/>
          <w:szCs w:val="20"/>
        </w:rPr>
        <w:t xml:space="preserve"> uplatněna ve lhůtě dle předchozí věty, nejpozději však do </w:t>
      </w:r>
      <w:r w:rsidR="00412F2E" w:rsidRPr="00DF094D">
        <w:rPr>
          <w:rFonts w:ascii="Tahoma" w:hAnsi="Tahoma" w:cs="Tahoma"/>
          <w:sz w:val="20"/>
          <w:szCs w:val="20"/>
        </w:rPr>
        <w:t>2 let</w:t>
      </w:r>
      <w:r w:rsidR="00412F2E" w:rsidRPr="003408C6">
        <w:rPr>
          <w:rFonts w:ascii="Tahoma" w:hAnsi="Tahoma" w:cs="Tahoma"/>
          <w:sz w:val="20"/>
          <w:szCs w:val="20"/>
        </w:rPr>
        <w:t xml:space="preserve"> od převzetí Dokumentace.</w:t>
      </w:r>
    </w:p>
    <w:p w14:paraId="3B33AD4E" w14:textId="77777777" w:rsidR="00412F2E" w:rsidRPr="003408C6" w:rsidRDefault="00412F2E" w:rsidP="00412F2E">
      <w:pPr>
        <w:pStyle w:val="Odstavecseseznamem"/>
        <w:rPr>
          <w:rFonts w:ascii="Tahoma" w:eastAsia="Calibri" w:hAnsi="Tahoma" w:cs="Tahoma"/>
        </w:rPr>
      </w:pPr>
    </w:p>
    <w:p w14:paraId="488C4D4C" w14:textId="779CDD8A" w:rsidR="00412F2E" w:rsidRPr="003408C6" w:rsidRDefault="00412F2E" w:rsidP="00412F2E">
      <w:pPr>
        <w:rPr>
          <w:rFonts w:ascii="Tahoma" w:eastAsia="Calibri" w:hAnsi="Tahoma" w:cs="Tahoma"/>
        </w:rPr>
      </w:pPr>
      <w:r w:rsidRPr="003408C6">
        <w:rPr>
          <w:rFonts w:ascii="Tahoma" w:eastAsia="Calibri" w:hAnsi="Tahoma" w:cs="Tahoma"/>
        </w:rPr>
        <w:t xml:space="preserve">5. </w:t>
      </w:r>
      <w:r w:rsidR="00265760">
        <w:rPr>
          <w:rFonts w:ascii="Tahoma" w:eastAsia="Calibri" w:hAnsi="Tahoma" w:cs="Tahoma"/>
        </w:rPr>
        <w:t>Zhotovitel</w:t>
      </w:r>
      <w:r w:rsidRPr="003408C6">
        <w:rPr>
          <w:rFonts w:ascii="Tahoma" w:eastAsia="Calibri" w:hAnsi="Tahoma" w:cs="Tahoma"/>
        </w:rPr>
        <w:t xml:space="preserve"> nenese odpovědnost za vady stavby realizované podle Dokumentace, neprokáže-li </w:t>
      </w:r>
      <w:r w:rsidR="00265760">
        <w:rPr>
          <w:rFonts w:ascii="Tahoma" w:eastAsia="Calibri" w:hAnsi="Tahoma" w:cs="Tahoma"/>
        </w:rPr>
        <w:t>Objednatel</w:t>
      </w:r>
      <w:r w:rsidRPr="003408C6">
        <w:rPr>
          <w:rFonts w:ascii="Tahoma" w:eastAsia="Calibri" w:hAnsi="Tahoma" w:cs="Tahoma"/>
        </w:rPr>
        <w:t>, že vada stavby má původ ve vadě této Dokumentace.</w:t>
      </w:r>
    </w:p>
    <w:p w14:paraId="497E2CC8" w14:textId="77777777" w:rsidR="00412F2E" w:rsidRPr="003408C6" w:rsidRDefault="00412F2E" w:rsidP="00412F2E">
      <w:pPr>
        <w:rPr>
          <w:rFonts w:ascii="Tahoma" w:eastAsia="Calibri" w:hAnsi="Tahoma" w:cs="Tahoma"/>
        </w:rPr>
      </w:pPr>
    </w:p>
    <w:p w14:paraId="0888DC23" w14:textId="2DC11B5D"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6. V případě oprávněných a řádně uplatněných vad díla má </w:t>
      </w:r>
      <w:r w:rsidR="00F05D7C">
        <w:rPr>
          <w:rFonts w:ascii="Tahoma" w:hAnsi="Tahoma" w:cs="Tahoma"/>
          <w:sz w:val="20"/>
          <w:szCs w:val="20"/>
        </w:rPr>
        <w:t>Objednatel</w:t>
      </w:r>
      <w:r w:rsidRPr="003408C6">
        <w:rPr>
          <w:rFonts w:ascii="Tahoma" w:hAnsi="Tahoma" w:cs="Tahoma"/>
          <w:sz w:val="20"/>
          <w:szCs w:val="20"/>
        </w:rPr>
        <w:t xml:space="preserve"> podle charakteru a závažnosti vady právo požadovat:</w:t>
      </w:r>
    </w:p>
    <w:p w14:paraId="0571D846"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odstranění vady opravou, je-li to možné a účelné,</w:t>
      </w:r>
    </w:p>
    <w:p w14:paraId="7B82B9B0"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 xml:space="preserve">přiměřenou slevu z Celkové </w:t>
      </w:r>
      <w:r w:rsidR="00BF7FEF" w:rsidRPr="003408C6">
        <w:rPr>
          <w:rFonts w:ascii="Tahoma" w:hAnsi="Tahoma" w:cs="Tahoma"/>
        </w:rPr>
        <w:t>ceny</w:t>
      </w:r>
      <w:r w:rsidRPr="003408C6">
        <w:rPr>
          <w:rFonts w:ascii="Tahoma" w:hAnsi="Tahoma" w:cs="Tahoma"/>
        </w:rPr>
        <w:t>.</w:t>
      </w:r>
    </w:p>
    <w:p w14:paraId="611A80FB" w14:textId="77777777" w:rsidR="00412F2E" w:rsidRPr="003408C6" w:rsidRDefault="00412F2E" w:rsidP="00412F2E">
      <w:pPr>
        <w:rPr>
          <w:rFonts w:ascii="Tahoma" w:hAnsi="Tahoma" w:cs="Tahoma"/>
        </w:rPr>
      </w:pPr>
    </w:p>
    <w:p w14:paraId="50D31AB0" w14:textId="0A33D525"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7. </w:t>
      </w:r>
      <w:r w:rsidR="00265760">
        <w:rPr>
          <w:rFonts w:ascii="Tahoma" w:hAnsi="Tahoma" w:cs="Tahoma"/>
          <w:sz w:val="20"/>
          <w:szCs w:val="20"/>
        </w:rPr>
        <w:t>Objednatel</w:t>
      </w:r>
      <w:r w:rsidRPr="003408C6">
        <w:rPr>
          <w:rFonts w:ascii="Tahoma" w:hAnsi="Tahoma" w:cs="Tahoma"/>
          <w:sz w:val="20"/>
          <w:szCs w:val="20"/>
        </w:rPr>
        <w:t xml:space="preserve"> je povinen </w:t>
      </w:r>
      <w:r w:rsidR="00265760">
        <w:rPr>
          <w:rFonts w:ascii="Tahoma" w:hAnsi="Tahoma" w:cs="Tahoma"/>
          <w:sz w:val="20"/>
          <w:szCs w:val="20"/>
        </w:rPr>
        <w:t>Zhotoviteli</w:t>
      </w:r>
      <w:r w:rsidRPr="003408C6">
        <w:rPr>
          <w:rFonts w:ascii="Tahoma" w:hAnsi="Tahoma" w:cs="Tahoma"/>
          <w:sz w:val="20"/>
          <w:szCs w:val="20"/>
        </w:rPr>
        <w:t xml:space="preserve"> sdělit volbu svého nároku z vad dle odstavce 6 tohoto článku ihned při uplatnění těchto vad. K dodatečným změnám volby nároku je třeba souhlas </w:t>
      </w:r>
      <w:r w:rsidR="00265760">
        <w:rPr>
          <w:rFonts w:ascii="Tahoma" w:hAnsi="Tahoma" w:cs="Tahoma"/>
          <w:sz w:val="20"/>
          <w:szCs w:val="20"/>
        </w:rPr>
        <w:t>Zhotovitele</w:t>
      </w:r>
      <w:r w:rsidRPr="003408C6">
        <w:rPr>
          <w:rFonts w:ascii="Tahoma" w:hAnsi="Tahoma" w:cs="Tahoma"/>
          <w:sz w:val="20"/>
          <w:szCs w:val="20"/>
        </w:rPr>
        <w:t xml:space="preserve">. </w:t>
      </w:r>
    </w:p>
    <w:p w14:paraId="3F1FDF3C" w14:textId="77777777" w:rsidR="003305F1" w:rsidRDefault="003305F1" w:rsidP="00412F2E">
      <w:pPr>
        <w:pStyle w:val="Bezmezer"/>
        <w:jc w:val="center"/>
        <w:rPr>
          <w:rFonts w:ascii="Tahoma" w:hAnsi="Tahoma" w:cs="Tahoma"/>
          <w:b/>
          <w:sz w:val="20"/>
          <w:szCs w:val="20"/>
        </w:rPr>
      </w:pPr>
    </w:p>
    <w:p w14:paraId="538D40DD" w14:textId="77777777" w:rsidR="00A25760" w:rsidRPr="002E2269" w:rsidRDefault="00A25760" w:rsidP="00412F2E">
      <w:pPr>
        <w:pStyle w:val="Bezmezer"/>
        <w:jc w:val="center"/>
        <w:rPr>
          <w:rFonts w:ascii="Tahoma" w:hAnsi="Tahoma" w:cs="Tahoma"/>
          <w:b/>
          <w:sz w:val="20"/>
          <w:szCs w:val="20"/>
        </w:rPr>
      </w:pPr>
    </w:p>
    <w:p w14:paraId="44C3D83E" w14:textId="042D66A6"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 xml:space="preserve">VIII. </w:t>
      </w:r>
    </w:p>
    <w:p w14:paraId="284B8C08" w14:textId="1970C77E"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Autorská práva</w:t>
      </w:r>
      <w:r w:rsidR="007073C6">
        <w:rPr>
          <w:rFonts w:ascii="Tahoma" w:hAnsi="Tahoma" w:cs="Tahoma"/>
          <w:b/>
          <w:sz w:val="20"/>
          <w:szCs w:val="20"/>
        </w:rPr>
        <w:t xml:space="preserve"> / licenční ujednání</w:t>
      </w:r>
    </w:p>
    <w:p w14:paraId="7547C9A6" w14:textId="77777777" w:rsidR="00412F2E" w:rsidRPr="002E2269" w:rsidRDefault="00412F2E" w:rsidP="00412F2E">
      <w:pPr>
        <w:pStyle w:val="Bezmezer"/>
        <w:jc w:val="center"/>
        <w:rPr>
          <w:rFonts w:ascii="Tahoma" w:hAnsi="Tahoma" w:cs="Tahoma"/>
          <w:b/>
          <w:sz w:val="20"/>
          <w:szCs w:val="20"/>
        </w:rPr>
      </w:pPr>
    </w:p>
    <w:p w14:paraId="51794C02" w14:textId="66FCE1BC" w:rsidR="007073C6" w:rsidRDefault="007073C6" w:rsidP="007073C6">
      <w:pPr>
        <w:pStyle w:val="Bezmezer"/>
        <w:jc w:val="both"/>
        <w:rPr>
          <w:rFonts w:ascii="Tahoma" w:hAnsi="Tahoma" w:cs="Tahoma"/>
          <w:sz w:val="20"/>
          <w:szCs w:val="20"/>
        </w:rPr>
      </w:pPr>
      <w:r>
        <w:rPr>
          <w:rFonts w:ascii="Tahoma" w:hAnsi="Tahoma" w:cs="Tahoma"/>
          <w:sz w:val="20"/>
          <w:szCs w:val="20"/>
        </w:rPr>
        <w:t xml:space="preserve">1. </w:t>
      </w:r>
      <w:r w:rsidRPr="00FA0E92">
        <w:rPr>
          <w:rFonts w:ascii="Tahoma" w:hAnsi="Tahoma" w:cs="Tahoma"/>
          <w:sz w:val="20"/>
          <w:szCs w:val="20"/>
        </w:rPr>
        <w:t>Zhotovitel prohlašuje, že je nositelem majetkových práv k dílu, které je předmětem této smlouvy.</w:t>
      </w:r>
    </w:p>
    <w:p w14:paraId="3565C617" w14:textId="77777777" w:rsidR="007073C6" w:rsidRDefault="007073C6" w:rsidP="007073C6">
      <w:pPr>
        <w:widowControl w:val="0"/>
        <w:ind w:left="708" w:hanging="708"/>
        <w:rPr>
          <w:rFonts w:ascii="Tahoma" w:hAnsi="Tahoma" w:cs="Tahoma"/>
        </w:rPr>
      </w:pPr>
    </w:p>
    <w:p w14:paraId="1C6D2046" w14:textId="4CC3C079" w:rsidR="007073C6" w:rsidRPr="00FA0E92" w:rsidRDefault="007073C6" w:rsidP="007073C6">
      <w:pPr>
        <w:pStyle w:val="Bezmezer"/>
        <w:jc w:val="both"/>
        <w:rPr>
          <w:rFonts w:ascii="Tahoma" w:hAnsi="Tahoma" w:cs="Tahoma"/>
          <w:sz w:val="20"/>
          <w:szCs w:val="20"/>
        </w:rPr>
      </w:pPr>
      <w:r w:rsidRPr="007073C6">
        <w:rPr>
          <w:rFonts w:ascii="Tahoma" w:hAnsi="Tahoma" w:cs="Tahoma"/>
          <w:sz w:val="20"/>
          <w:szCs w:val="20"/>
        </w:rPr>
        <w:t xml:space="preserve">2. </w:t>
      </w:r>
      <w:r>
        <w:rPr>
          <w:rFonts w:ascii="Tahoma" w:hAnsi="Tahoma" w:cs="Tahoma"/>
          <w:sz w:val="20"/>
          <w:szCs w:val="20"/>
        </w:rPr>
        <w:t>Pro části díla, která jsou autorskými díly ve smyslu autorského zákona, tímto z</w:t>
      </w:r>
      <w:r w:rsidRPr="00FA0E92">
        <w:rPr>
          <w:rFonts w:ascii="Tahoma" w:hAnsi="Tahoma" w:cs="Tahoma"/>
          <w:sz w:val="20"/>
          <w:szCs w:val="20"/>
        </w:rPr>
        <w:t xml:space="preserve">hotovitel uděluje objednateli výhradní oprávnění k výkonu práva dílo užít (licenci). Licence </w:t>
      </w:r>
      <w:r>
        <w:rPr>
          <w:rFonts w:ascii="Tahoma" w:hAnsi="Tahoma" w:cs="Tahoma"/>
          <w:sz w:val="20"/>
          <w:szCs w:val="20"/>
        </w:rPr>
        <w:t xml:space="preserve">ve smyslu příslušných ustanovení autorského zákona </w:t>
      </w:r>
      <w:r w:rsidRPr="00FA0E92">
        <w:rPr>
          <w:rFonts w:ascii="Tahoma" w:hAnsi="Tahoma" w:cs="Tahoma"/>
          <w:sz w:val="20"/>
          <w:szCs w:val="20"/>
        </w:rPr>
        <w:t>je poskytována jako:</w:t>
      </w:r>
    </w:p>
    <w:p w14:paraId="25B109F7"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výhradní,</w:t>
      </w:r>
    </w:p>
    <w:p w14:paraId="13D8086C"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na dobu trvání majetkových autorských práv k dílu,</w:t>
      </w:r>
    </w:p>
    <w:p w14:paraId="61C7D9D8"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pro území všech zemí světa (celosvětově),</w:t>
      </w:r>
    </w:p>
    <w:p w14:paraId="4AFD1FAA"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množstevní rozsah této licence není nijak omezen,</w:t>
      </w:r>
    </w:p>
    <w:p w14:paraId="6BB4A1AF" w14:textId="77777777" w:rsidR="007073C6"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s právem dalšího postoupení získaného práva či udělení podlicence třetím osobám. O postoupení práv není objednatel povinen informovat zhotovitele.</w:t>
      </w:r>
    </w:p>
    <w:p w14:paraId="0BABAA1E" w14:textId="77777777" w:rsidR="007073C6" w:rsidRPr="00FA0E92" w:rsidRDefault="007073C6" w:rsidP="007073C6">
      <w:pPr>
        <w:pStyle w:val="Odstavecseseznamem"/>
        <w:widowControl w:val="0"/>
        <w:tabs>
          <w:tab w:val="left" w:pos="426"/>
        </w:tabs>
        <w:autoSpaceDE w:val="0"/>
        <w:ind w:left="714"/>
        <w:rPr>
          <w:rFonts w:ascii="Tahoma" w:hAnsi="Tahoma" w:cs="Tahoma"/>
        </w:rPr>
      </w:pPr>
    </w:p>
    <w:p w14:paraId="53A9F7F8" w14:textId="6413C88D" w:rsidR="007073C6" w:rsidRPr="00FA0E92" w:rsidRDefault="007073C6" w:rsidP="007073C6">
      <w:pPr>
        <w:widowControl w:val="0"/>
        <w:rPr>
          <w:rFonts w:ascii="Tahoma" w:hAnsi="Tahoma" w:cs="Tahoma"/>
        </w:rPr>
      </w:pPr>
      <w:r>
        <w:rPr>
          <w:rFonts w:ascii="Tahoma" w:hAnsi="Tahoma" w:cs="Tahoma"/>
        </w:rPr>
        <w:t xml:space="preserve">3. </w:t>
      </w:r>
      <w:r w:rsidRPr="00FA0E92">
        <w:rPr>
          <w:rFonts w:ascii="Tahoma" w:hAnsi="Tahoma" w:cs="Tahoma"/>
        </w:rPr>
        <w:t>Objednatel není povinen licenci využít.</w:t>
      </w:r>
    </w:p>
    <w:p w14:paraId="3A9AD25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60842700" w14:textId="41642D68" w:rsidR="007073C6" w:rsidRPr="00FA0E92" w:rsidRDefault="007073C6" w:rsidP="007073C6">
      <w:pPr>
        <w:widowControl w:val="0"/>
        <w:rPr>
          <w:rFonts w:ascii="Tahoma" w:hAnsi="Tahoma" w:cs="Tahoma"/>
        </w:rPr>
      </w:pPr>
      <w:r>
        <w:rPr>
          <w:rFonts w:ascii="Tahoma" w:hAnsi="Tahoma" w:cs="Tahoma"/>
        </w:rPr>
        <w:t xml:space="preserve">4. </w:t>
      </w:r>
      <w:r w:rsidRPr="00FA0E92">
        <w:rPr>
          <w:rFonts w:ascii="Tahoma" w:hAnsi="Tahoma" w:cs="Tahoma"/>
        </w:rPr>
        <w:t>Práva a povinnosti objednatele podle této smlouvy přecházejí na jeho právního nástupce.</w:t>
      </w:r>
    </w:p>
    <w:p w14:paraId="48D90B3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498FD2C9" w14:textId="78F4B445" w:rsidR="007073C6" w:rsidRDefault="007073C6" w:rsidP="007073C6">
      <w:pPr>
        <w:pStyle w:val="Bezmezer"/>
        <w:jc w:val="both"/>
        <w:rPr>
          <w:rFonts w:ascii="Tahoma" w:hAnsi="Tahoma" w:cs="Tahoma"/>
          <w:sz w:val="20"/>
          <w:szCs w:val="20"/>
        </w:rPr>
      </w:pPr>
      <w:r w:rsidRPr="007073C6">
        <w:rPr>
          <w:rFonts w:ascii="Tahoma" w:hAnsi="Tahoma" w:cs="Tahoma"/>
          <w:sz w:val="20"/>
          <w:szCs w:val="20"/>
        </w:rPr>
        <w:t xml:space="preserve">5. </w:t>
      </w:r>
      <w:r w:rsidRPr="00FA0E92">
        <w:rPr>
          <w:rFonts w:ascii="Tahoma" w:hAnsi="Tahoma" w:cs="Tahoma"/>
          <w:sz w:val="20"/>
          <w:szCs w:val="20"/>
        </w:rPr>
        <w:t>Objednatel jako výhradní nabyvatel licence nabývá oprávnění ke všem v současnosti známým způsobům užití díla, a to zejména k těm způsobům užití, která účelově souvisí s</w:t>
      </w:r>
      <w:r>
        <w:rPr>
          <w:rFonts w:ascii="Tahoma" w:hAnsi="Tahoma" w:cs="Tahoma"/>
          <w:sz w:val="20"/>
          <w:szCs w:val="20"/>
        </w:rPr>
        <w:t xml:space="preserve"> účelem uzavření této smlouvy ve smyslu § 61 autorského zákona. Zhotovitel bere na vědomí, že účelem této smlouvy je vytvoření podkladu pro jednotlivé navazující či překrývající se stupně či výkonové fáze projekční činnosti, jak je definována v čl. 2.3 smlouvy, dále je účelem vytvoření podkladů pro výběr budoucího dodavatele stavby a dodávek projektu, a současně je účelem zajištění řádných podkladů pro </w:t>
      </w:r>
      <w:r>
        <w:rPr>
          <w:rFonts w:ascii="Tahoma" w:hAnsi="Tahoma" w:cs="Tahoma"/>
          <w:sz w:val="20"/>
          <w:szCs w:val="20"/>
        </w:rPr>
        <w:lastRenderedPageBreak/>
        <w:t xml:space="preserve">samotné provádění takových veřejných zakázek. Účelem je tedy vytvoření podkladů, s nimiž bude moci objednatel plně disponovat, přičemž případná překážka nedostatku licence v definovaném rozsahu by v tomto případě byla významnou vadou a rozporem s účelem použití výstupů, objednaných touto smlouvou.  </w:t>
      </w:r>
    </w:p>
    <w:p w14:paraId="2D963D64" w14:textId="77777777" w:rsidR="007073C6" w:rsidRPr="00FA0E92" w:rsidRDefault="007073C6" w:rsidP="007073C6">
      <w:pPr>
        <w:pStyle w:val="Odstavecseseznamem"/>
        <w:widowControl w:val="0"/>
        <w:autoSpaceDE w:val="0"/>
        <w:ind w:left="1134" w:hanging="425"/>
        <w:rPr>
          <w:rFonts w:ascii="Tahoma" w:hAnsi="Tahoma" w:cs="Tahoma"/>
        </w:rPr>
      </w:pPr>
    </w:p>
    <w:p w14:paraId="77BDED08" w14:textId="13FACBDD"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6. </w:t>
      </w:r>
      <w:r w:rsidRPr="00FA0E92">
        <w:rPr>
          <w:rFonts w:ascii="Tahoma" w:hAnsi="Tahoma" w:cs="Tahoma"/>
          <w:sz w:val="20"/>
          <w:szCs w:val="20"/>
        </w:rPr>
        <w:t>Zhotovitel tímto uděluje objednateli neomezený souhlas se zveřejněním díla, s jakýmikoli úpravami a změnami díla, jakožto i s jakýmkoliv jeho tvůrčím zpracováním, s jeho spojením s jinými díly a jeho zařazením do díla souborného</w:t>
      </w:r>
      <w:r>
        <w:rPr>
          <w:rFonts w:ascii="Tahoma" w:hAnsi="Tahoma" w:cs="Tahoma"/>
          <w:sz w:val="20"/>
          <w:szCs w:val="20"/>
        </w:rPr>
        <w:t xml:space="preserve">, vše případně provedeno objednatelem nebo třetími osobami. </w:t>
      </w:r>
    </w:p>
    <w:p w14:paraId="4C3B459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18E98B19" w14:textId="495BB303"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7. </w:t>
      </w:r>
      <w:r w:rsidRPr="00FA0E92">
        <w:rPr>
          <w:rFonts w:ascii="Tahoma" w:hAnsi="Tahoma" w:cs="Tahoma"/>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14:paraId="5289FE5F"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12F05682" w14:textId="649C0097"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8. </w:t>
      </w:r>
      <w:r w:rsidR="007073C6" w:rsidRPr="00FA0E92">
        <w:rPr>
          <w:rFonts w:ascii="Tahoma" w:hAnsi="Tahoma" w:cs="Tahoma"/>
          <w:sz w:val="20"/>
          <w:szCs w:val="20"/>
        </w:rPr>
        <w:t xml:space="preserve">Výše odměny za nabytí licence k užití </w:t>
      </w:r>
      <w:r w:rsidR="007073C6">
        <w:rPr>
          <w:rFonts w:ascii="Tahoma" w:hAnsi="Tahoma" w:cs="Tahoma"/>
          <w:sz w:val="20"/>
          <w:szCs w:val="20"/>
        </w:rPr>
        <w:t xml:space="preserve">jednotlivých částí </w:t>
      </w:r>
      <w:r w:rsidR="007073C6" w:rsidRPr="00FA0E92">
        <w:rPr>
          <w:rFonts w:ascii="Tahoma" w:hAnsi="Tahoma" w:cs="Tahoma"/>
          <w:sz w:val="20"/>
          <w:szCs w:val="20"/>
        </w:rPr>
        <w:t xml:space="preserve">díla je kryta cenou za zhotovení </w:t>
      </w:r>
      <w:r w:rsidR="007073C6">
        <w:rPr>
          <w:rFonts w:ascii="Tahoma" w:hAnsi="Tahoma" w:cs="Tahoma"/>
          <w:sz w:val="20"/>
          <w:szCs w:val="20"/>
        </w:rPr>
        <w:t xml:space="preserve">jednotlivých částí </w:t>
      </w:r>
      <w:r w:rsidR="007073C6" w:rsidRPr="00FA0E92">
        <w:rPr>
          <w:rFonts w:ascii="Tahoma" w:hAnsi="Tahoma" w:cs="Tahoma"/>
          <w:sz w:val="20"/>
          <w:szCs w:val="20"/>
        </w:rPr>
        <w:t>díla</w:t>
      </w:r>
      <w:r w:rsidR="007073C6">
        <w:rPr>
          <w:rFonts w:ascii="Tahoma" w:hAnsi="Tahoma" w:cs="Tahoma"/>
          <w:sz w:val="20"/>
          <w:szCs w:val="20"/>
        </w:rPr>
        <w:t xml:space="preserve"> </w:t>
      </w:r>
      <w:r w:rsidR="007073C6" w:rsidRPr="00B15D84">
        <w:rPr>
          <w:rFonts w:ascii="Tahoma" w:hAnsi="Tahoma" w:cs="Tahoma"/>
          <w:sz w:val="20"/>
          <w:szCs w:val="20"/>
        </w:rPr>
        <w:t xml:space="preserve">uvedenou v čl. </w:t>
      </w:r>
      <w:r w:rsidRPr="00B15D84">
        <w:rPr>
          <w:rFonts w:ascii="Tahoma" w:hAnsi="Tahoma" w:cs="Tahoma"/>
          <w:sz w:val="20"/>
          <w:szCs w:val="20"/>
        </w:rPr>
        <w:t>IV.</w:t>
      </w:r>
      <w:r w:rsidR="007073C6" w:rsidRPr="00B15D84">
        <w:rPr>
          <w:rFonts w:ascii="Tahoma" w:hAnsi="Tahoma" w:cs="Tahoma"/>
          <w:sz w:val="20"/>
          <w:szCs w:val="20"/>
        </w:rPr>
        <w:t xml:space="preserve"> této smlouvy, a</w:t>
      </w:r>
      <w:r w:rsidR="007073C6" w:rsidRPr="00FA0E92">
        <w:rPr>
          <w:rFonts w:ascii="Tahoma" w:hAnsi="Tahoma" w:cs="Tahoma"/>
          <w:sz w:val="20"/>
          <w:szCs w:val="20"/>
        </w:rPr>
        <w:t xml:space="preserve">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14:paraId="2933847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386D3E11" w14:textId="63989356"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9. </w:t>
      </w:r>
      <w:r w:rsidR="007073C6" w:rsidRPr="00FA0E92">
        <w:rPr>
          <w:rFonts w:ascii="Tahoma" w:hAnsi="Tahoma" w:cs="Tahoma"/>
          <w:sz w:val="20"/>
          <w:szCs w:val="20"/>
        </w:rPr>
        <w:t>Zhotovitel prohlašuje, že mu nejsou známa žádná práva třetích osob, která by mohla být na překážku užívání díla objednatelem v rozsahu uvedeném v této smlouvě.</w:t>
      </w:r>
    </w:p>
    <w:p w14:paraId="51F2E98B"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6EF64B64" w14:textId="6F7F206A" w:rsidR="007073C6" w:rsidRDefault="00B15D84" w:rsidP="00B15D84">
      <w:pPr>
        <w:pStyle w:val="Bezmezer"/>
        <w:jc w:val="both"/>
        <w:rPr>
          <w:rFonts w:ascii="Tahoma" w:hAnsi="Tahoma" w:cs="Tahoma"/>
          <w:sz w:val="20"/>
          <w:szCs w:val="20"/>
        </w:rPr>
      </w:pPr>
      <w:r>
        <w:rPr>
          <w:rFonts w:ascii="Tahoma" w:hAnsi="Tahoma" w:cs="Tahoma"/>
          <w:sz w:val="20"/>
          <w:szCs w:val="20"/>
        </w:rPr>
        <w:t xml:space="preserve">10. </w:t>
      </w:r>
      <w:r w:rsidR="007073C6" w:rsidRPr="00FA0E92">
        <w:rPr>
          <w:rFonts w:ascii="Tahoma" w:hAnsi="Tahoma" w:cs="Tahoma"/>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14:paraId="79B7299F" w14:textId="77777777" w:rsidR="007073C6" w:rsidRDefault="007073C6" w:rsidP="00B15D84">
      <w:pPr>
        <w:pStyle w:val="Bezmezer"/>
        <w:jc w:val="both"/>
        <w:rPr>
          <w:rFonts w:ascii="Tahoma" w:hAnsi="Tahoma" w:cs="Tahoma"/>
          <w:sz w:val="20"/>
          <w:szCs w:val="20"/>
        </w:rPr>
      </w:pPr>
    </w:p>
    <w:p w14:paraId="02C4A0FE" w14:textId="0049B868"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11. </w:t>
      </w:r>
      <w:r w:rsidR="007073C6" w:rsidRPr="00FA0E92">
        <w:rPr>
          <w:rFonts w:ascii="Tahoma" w:hAnsi="Tahoma" w:cs="Tahoma"/>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14:paraId="4C60D6DC" w14:textId="77777777" w:rsidR="007073C6" w:rsidRPr="00FA0E92" w:rsidRDefault="007073C6" w:rsidP="00B15D84">
      <w:pPr>
        <w:pStyle w:val="Bezmezer"/>
        <w:jc w:val="both"/>
        <w:rPr>
          <w:rFonts w:ascii="Tahoma" w:hAnsi="Tahoma" w:cs="Tahoma"/>
          <w:sz w:val="20"/>
          <w:szCs w:val="20"/>
        </w:rPr>
      </w:pPr>
    </w:p>
    <w:p w14:paraId="3A1FA4AB" w14:textId="16FAE67F"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12. </w:t>
      </w:r>
      <w:r w:rsidR="007073C6" w:rsidRPr="00FA0E92">
        <w:rPr>
          <w:rFonts w:ascii="Tahoma" w:hAnsi="Tahoma" w:cs="Tahoma"/>
          <w:sz w:val="20"/>
          <w:szCs w:val="20"/>
        </w:rPr>
        <w:t>Práva zhotovitele osobovat si autorství díla a uvádět u díla své jméno zejména při zveřejnění díla, propagaci díla např. formou veřejné výstavy či oznámeních o díle zůstávají nedotčena.</w:t>
      </w:r>
    </w:p>
    <w:p w14:paraId="6AFD106E" w14:textId="77777777" w:rsidR="007073C6" w:rsidRDefault="007073C6" w:rsidP="00B15D84">
      <w:pPr>
        <w:pStyle w:val="Bezmezer"/>
        <w:jc w:val="both"/>
        <w:rPr>
          <w:rFonts w:ascii="Tahoma" w:hAnsi="Tahoma" w:cs="Tahoma"/>
          <w:sz w:val="20"/>
          <w:szCs w:val="20"/>
        </w:rPr>
      </w:pPr>
    </w:p>
    <w:p w14:paraId="096C43C6" w14:textId="6D1B0903"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13. </w:t>
      </w:r>
      <w:r w:rsidR="007073C6" w:rsidRPr="00FA0E92">
        <w:rPr>
          <w:rFonts w:ascii="Tahoma" w:hAnsi="Tahoma" w:cs="Tahoma"/>
          <w:sz w:val="20"/>
          <w:szCs w:val="20"/>
        </w:rPr>
        <w:t xml:space="preserve">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 doplňků autorská práva na rozpracované dílo na objednatele. Objednatel je oprávněn zajistit si dokončení rozpracovaného díla u jiného zhotovitele a následně podle tohoto dokončeného díla si nechat zhotovit stavbu </w:t>
      </w:r>
      <w:bookmarkStart w:id="21" w:name="_Hlk132371767"/>
      <w:r w:rsidR="00D51694">
        <w:rPr>
          <w:rFonts w:ascii="Tahoma" w:hAnsi="Tahoma" w:cs="Tahoma"/>
          <w:sz w:val="20"/>
          <w:szCs w:val="20"/>
        </w:rPr>
        <w:t>„</w:t>
      </w:r>
      <w:bookmarkEnd w:id="21"/>
      <w:r w:rsidR="008310AA" w:rsidRPr="008310AA">
        <w:rPr>
          <w:rFonts w:ascii="Tahoma" w:hAnsi="Tahoma" w:cs="Tahoma"/>
          <w:sz w:val="20"/>
          <w:szCs w:val="20"/>
        </w:rPr>
        <w:t xml:space="preserve">ZTV </w:t>
      </w:r>
      <w:proofErr w:type="spellStart"/>
      <w:r w:rsidR="008310AA" w:rsidRPr="008310AA">
        <w:rPr>
          <w:rFonts w:ascii="Tahoma" w:hAnsi="Tahoma" w:cs="Tahoma"/>
          <w:sz w:val="20"/>
          <w:szCs w:val="20"/>
        </w:rPr>
        <w:t>Vyšný</w:t>
      </w:r>
      <w:proofErr w:type="spellEnd"/>
      <w:r w:rsidR="008310AA" w:rsidRPr="008310AA">
        <w:rPr>
          <w:rFonts w:ascii="Tahoma" w:hAnsi="Tahoma" w:cs="Tahoma"/>
          <w:sz w:val="20"/>
          <w:szCs w:val="20"/>
        </w:rPr>
        <w:t>, blok A02 – cluster</w:t>
      </w:r>
      <w:r w:rsidR="00D51694">
        <w:rPr>
          <w:rFonts w:ascii="Tahoma" w:hAnsi="Tahoma" w:cs="Tahoma"/>
          <w:sz w:val="20"/>
          <w:szCs w:val="20"/>
        </w:rPr>
        <w:t>“</w:t>
      </w:r>
      <w:r w:rsidR="007073C6" w:rsidRPr="00FA0E92">
        <w:rPr>
          <w:rFonts w:ascii="Tahoma" w:hAnsi="Tahoma" w:cs="Tahoma"/>
          <w:sz w:val="20"/>
          <w:szCs w:val="20"/>
        </w:rPr>
        <w:t>. Tímto užitím rozpracovaného díla nedojde k porušení autorského zákona. Zhotovitel k tomuto případnému důvodnému postupu dává objednateli výslovný souhlas (to je k oprávnění takového použití díla).</w:t>
      </w:r>
    </w:p>
    <w:p w14:paraId="07F24DDA" w14:textId="77777777" w:rsidR="00412F2E" w:rsidRPr="002E2269" w:rsidRDefault="00412F2E" w:rsidP="00412F2E">
      <w:pPr>
        <w:jc w:val="left"/>
        <w:rPr>
          <w:rFonts w:ascii="Tahoma" w:hAnsi="Tahoma" w:cs="Tahoma"/>
        </w:rPr>
      </w:pPr>
    </w:p>
    <w:p w14:paraId="28BDF8BA" w14:textId="77777777" w:rsidR="003305F1" w:rsidRPr="003408C6" w:rsidRDefault="003305F1" w:rsidP="006B5C79">
      <w:pPr>
        <w:pStyle w:val="Bezmezer"/>
        <w:rPr>
          <w:rFonts w:ascii="Tahoma" w:hAnsi="Tahoma" w:cs="Tahoma"/>
          <w:b/>
          <w:sz w:val="20"/>
          <w:szCs w:val="20"/>
          <w:highlight w:val="green"/>
        </w:rPr>
      </w:pPr>
    </w:p>
    <w:p w14:paraId="1AFBC6FF"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IX.</w:t>
      </w:r>
    </w:p>
    <w:p w14:paraId="480DECCB"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Sankce</w:t>
      </w:r>
    </w:p>
    <w:p w14:paraId="5941FE83" w14:textId="77777777" w:rsidR="00C51749" w:rsidRPr="003408C6" w:rsidRDefault="00C51749" w:rsidP="00C51749">
      <w:pPr>
        <w:rPr>
          <w:rFonts w:ascii="Tahoma" w:eastAsia="Calibri" w:hAnsi="Tahoma" w:cs="Tahoma"/>
        </w:rPr>
      </w:pPr>
    </w:p>
    <w:p w14:paraId="53CDCE77" w14:textId="46AF3DD7" w:rsidR="00412F2E" w:rsidRPr="003408C6" w:rsidRDefault="00C51749" w:rsidP="00C51749">
      <w:pPr>
        <w:rPr>
          <w:rFonts w:ascii="Tahoma" w:hAnsi="Tahoma" w:cs="Tahoma"/>
        </w:rPr>
      </w:pPr>
      <w:r w:rsidRPr="003408C6">
        <w:rPr>
          <w:rFonts w:ascii="Tahoma" w:eastAsia="Calibri" w:hAnsi="Tahoma" w:cs="Tahoma"/>
        </w:rPr>
        <w:t xml:space="preserve">1. </w:t>
      </w:r>
      <w:r w:rsidR="00412F2E" w:rsidRPr="003408C6">
        <w:rPr>
          <w:rFonts w:ascii="Tahoma" w:hAnsi="Tahoma" w:cs="Tahoma"/>
        </w:rPr>
        <w:t xml:space="preserve">Pokud </w:t>
      </w:r>
      <w:r w:rsidR="00265760">
        <w:rPr>
          <w:rFonts w:ascii="Tahoma" w:hAnsi="Tahoma" w:cs="Tahoma"/>
        </w:rPr>
        <w:t>Zhotovitel</w:t>
      </w:r>
      <w:r w:rsidR="00412F2E" w:rsidRPr="003408C6">
        <w:rPr>
          <w:rFonts w:ascii="Tahoma" w:hAnsi="Tahoma" w:cs="Tahoma"/>
        </w:rPr>
        <w:t xml:space="preserve"> zaviněně nedodrží termíny plnění jednotlivých Výko</w:t>
      </w:r>
      <w:r w:rsidR="006B5C79">
        <w:rPr>
          <w:rFonts w:ascii="Tahoma" w:hAnsi="Tahoma" w:cs="Tahoma"/>
        </w:rPr>
        <w:t xml:space="preserve">nových fází, jak jsou stanoveny </w:t>
      </w:r>
      <w:r w:rsidR="00412F2E" w:rsidRPr="003408C6">
        <w:rPr>
          <w:rFonts w:ascii="Tahoma" w:hAnsi="Tahoma" w:cs="Tahoma"/>
        </w:rPr>
        <w:t xml:space="preserve">v článku III. této </w:t>
      </w:r>
      <w:r w:rsidR="007074A5">
        <w:rPr>
          <w:rFonts w:ascii="Tahoma" w:hAnsi="Tahoma" w:cs="Tahoma"/>
        </w:rPr>
        <w:t>S</w:t>
      </w:r>
      <w:r w:rsidR="00412F2E" w:rsidRPr="003408C6">
        <w:rPr>
          <w:rFonts w:ascii="Tahoma" w:hAnsi="Tahoma" w:cs="Tahoma"/>
        </w:rPr>
        <w:t xml:space="preserve">mlouvy, zaplatí </w:t>
      </w:r>
      <w:r w:rsidR="00265760">
        <w:rPr>
          <w:rFonts w:ascii="Tahoma" w:hAnsi="Tahoma" w:cs="Tahoma"/>
        </w:rPr>
        <w:t>Objednateli</w:t>
      </w:r>
      <w:r w:rsidR="00412F2E" w:rsidRPr="003408C6">
        <w:rPr>
          <w:rFonts w:ascii="Tahoma" w:hAnsi="Tahoma" w:cs="Tahoma"/>
        </w:rPr>
        <w:t xml:space="preserve"> na jeho písemnou výzvu</w:t>
      </w:r>
      <w:r w:rsidR="006B5C79">
        <w:rPr>
          <w:rFonts w:ascii="Tahoma" w:hAnsi="Tahoma" w:cs="Tahoma"/>
        </w:rPr>
        <w:t xml:space="preserve"> za každý započatý den prodlení </w:t>
      </w:r>
      <w:r w:rsidR="00412F2E" w:rsidRPr="003408C6">
        <w:rPr>
          <w:rFonts w:ascii="Tahoma" w:hAnsi="Tahoma" w:cs="Tahoma"/>
        </w:rPr>
        <w:t>s takovým plněním smluvní pokutu ve výši 0,</w:t>
      </w:r>
      <w:r w:rsidR="00715177">
        <w:rPr>
          <w:rFonts w:ascii="Tahoma" w:hAnsi="Tahoma" w:cs="Tahoma"/>
        </w:rPr>
        <w:t>2</w:t>
      </w:r>
      <w:r w:rsidR="00412F2E" w:rsidRPr="003408C6">
        <w:rPr>
          <w:rFonts w:ascii="Tahoma" w:hAnsi="Tahoma" w:cs="Tahoma"/>
        </w:rPr>
        <w:t xml:space="preserve"> % z odměny připadající na příslušnou Výkonovou fázi. </w:t>
      </w:r>
    </w:p>
    <w:p w14:paraId="19769422" w14:textId="77777777" w:rsidR="00412F2E" w:rsidRPr="003408C6" w:rsidRDefault="00412F2E" w:rsidP="00412F2E">
      <w:pPr>
        <w:rPr>
          <w:rFonts w:ascii="Tahoma" w:hAnsi="Tahoma" w:cs="Tahoma"/>
        </w:rPr>
      </w:pPr>
    </w:p>
    <w:p w14:paraId="751D9B37" w14:textId="3166C329" w:rsidR="00412F2E" w:rsidRPr="003408C6" w:rsidRDefault="00C51749" w:rsidP="00C51749">
      <w:pPr>
        <w:rPr>
          <w:rFonts w:ascii="Tahoma" w:hAnsi="Tahoma" w:cs="Tahoma"/>
        </w:rPr>
      </w:pPr>
      <w:r w:rsidRPr="003408C6">
        <w:rPr>
          <w:rFonts w:ascii="Tahoma" w:hAnsi="Tahoma" w:cs="Tahoma"/>
        </w:rPr>
        <w:t xml:space="preserve">2. </w:t>
      </w:r>
      <w:r w:rsidR="00412F2E" w:rsidRPr="003408C6">
        <w:rPr>
          <w:rFonts w:ascii="Tahoma" w:hAnsi="Tahoma" w:cs="Tahoma"/>
        </w:rPr>
        <w:t xml:space="preserve">Pokud je </w:t>
      </w:r>
      <w:r w:rsidR="00265760">
        <w:rPr>
          <w:rFonts w:ascii="Tahoma" w:hAnsi="Tahoma" w:cs="Tahoma"/>
        </w:rPr>
        <w:t>Objednatel</w:t>
      </w:r>
      <w:r w:rsidR="00412F2E" w:rsidRPr="003408C6">
        <w:rPr>
          <w:rFonts w:ascii="Tahoma" w:hAnsi="Tahoma" w:cs="Tahoma"/>
        </w:rPr>
        <w:t xml:space="preserve"> v prodlení s úhradou jakékoli části Celkové </w:t>
      </w:r>
      <w:r w:rsidR="00BF7FEF" w:rsidRPr="003408C6">
        <w:rPr>
          <w:rFonts w:ascii="Tahoma" w:hAnsi="Tahoma" w:cs="Tahoma"/>
        </w:rPr>
        <w:t>ceny</w:t>
      </w:r>
      <w:r w:rsidR="00412F2E" w:rsidRPr="003408C6">
        <w:rPr>
          <w:rFonts w:ascii="Tahoma" w:hAnsi="Tahoma" w:cs="Tahoma"/>
        </w:rPr>
        <w:t xml:space="preserve">, zaplatí </w:t>
      </w:r>
      <w:r w:rsidR="00265760">
        <w:rPr>
          <w:rFonts w:ascii="Tahoma" w:hAnsi="Tahoma" w:cs="Tahoma"/>
        </w:rPr>
        <w:t>Zhotoviteli</w:t>
      </w:r>
      <w:r w:rsidR="00412F2E" w:rsidRPr="003408C6">
        <w:rPr>
          <w:rFonts w:ascii="Tahoma" w:hAnsi="Tahoma" w:cs="Tahoma"/>
        </w:rPr>
        <w:t xml:space="preserve"> smluvní pokutu ve výši 0,</w:t>
      </w:r>
      <w:r w:rsidR="006A4D94">
        <w:rPr>
          <w:rFonts w:ascii="Tahoma" w:hAnsi="Tahoma" w:cs="Tahoma"/>
        </w:rPr>
        <w:t>2 </w:t>
      </w:r>
      <w:r w:rsidR="00412F2E" w:rsidRPr="003408C6">
        <w:rPr>
          <w:rFonts w:ascii="Tahoma" w:hAnsi="Tahoma" w:cs="Tahoma"/>
        </w:rPr>
        <w:t>% z dlužné částky za každý den prodlení.</w:t>
      </w:r>
    </w:p>
    <w:p w14:paraId="18C22675" w14:textId="77777777" w:rsidR="003305F1" w:rsidRPr="003408C6" w:rsidRDefault="003305F1" w:rsidP="004F43DA">
      <w:pPr>
        <w:pStyle w:val="Bezmezer"/>
        <w:keepNext/>
        <w:rPr>
          <w:rFonts w:ascii="Tahoma" w:hAnsi="Tahoma" w:cs="Tahoma"/>
          <w:sz w:val="20"/>
          <w:szCs w:val="20"/>
        </w:rPr>
      </w:pPr>
    </w:p>
    <w:p w14:paraId="6B4A1A29"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X.</w:t>
      </w:r>
    </w:p>
    <w:p w14:paraId="14DA97ED"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Doba trvání a možnost ukončení</w:t>
      </w:r>
    </w:p>
    <w:p w14:paraId="21030A7C" w14:textId="77777777" w:rsidR="00412F2E" w:rsidRPr="003408C6" w:rsidRDefault="00412F2E" w:rsidP="004F43DA">
      <w:pPr>
        <w:pStyle w:val="Bezmezer"/>
        <w:keepNext/>
        <w:rPr>
          <w:rFonts w:ascii="Tahoma" w:hAnsi="Tahoma" w:cs="Tahoma"/>
          <w:sz w:val="20"/>
          <w:szCs w:val="20"/>
        </w:rPr>
      </w:pPr>
    </w:p>
    <w:p w14:paraId="0CB5F10B" w14:textId="1E6849CA" w:rsidR="00412F2E" w:rsidRPr="003408C6" w:rsidRDefault="00C51749" w:rsidP="004F43DA">
      <w:pPr>
        <w:pStyle w:val="Bezmezer"/>
        <w:keepNext/>
        <w:jc w:val="both"/>
        <w:rPr>
          <w:rFonts w:ascii="Tahoma" w:hAnsi="Tahoma" w:cs="Tahoma"/>
          <w:sz w:val="20"/>
          <w:szCs w:val="20"/>
        </w:rPr>
      </w:pPr>
      <w:r w:rsidRPr="003408C6">
        <w:rPr>
          <w:rFonts w:ascii="Tahoma" w:hAnsi="Tahoma" w:cs="Tahoma"/>
          <w:sz w:val="20"/>
          <w:szCs w:val="20"/>
        </w:rPr>
        <w:t xml:space="preserve">1. </w:t>
      </w:r>
      <w:r w:rsidR="00412F2E" w:rsidRPr="003408C6">
        <w:rPr>
          <w:rFonts w:ascii="Tahoma" w:hAnsi="Tahoma" w:cs="Tahoma"/>
          <w:sz w:val="20"/>
          <w:szCs w:val="20"/>
        </w:rPr>
        <w:t xml:space="preserve">Tato Smlouva se uzavírá na dobu neurčitou. Tuto </w:t>
      </w:r>
      <w:r w:rsidR="007074A5">
        <w:rPr>
          <w:rFonts w:ascii="Tahoma" w:hAnsi="Tahoma" w:cs="Tahoma"/>
          <w:sz w:val="20"/>
          <w:szCs w:val="20"/>
        </w:rPr>
        <w:t>S</w:t>
      </w:r>
      <w:r w:rsidR="00412F2E" w:rsidRPr="003408C6">
        <w:rPr>
          <w:rFonts w:ascii="Tahoma" w:hAnsi="Tahoma" w:cs="Tahoma"/>
          <w:sz w:val="20"/>
          <w:szCs w:val="20"/>
        </w:rPr>
        <w:t>mlouvu lze ukončit vzájemnou dohodou smluvních stran, odstoupením od smlouvy nebo výpovědí.</w:t>
      </w:r>
    </w:p>
    <w:p w14:paraId="3AECFD1A" w14:textId="77777777" w:rsidR="00412F2E" w:rsidRPr="003408C6" w:rsidRDefault="00412F2E" w:rsidP="00412F2E">
      <w:pPr>
        <w:pStyle w:val="Bezmezer"/>
        <w:jc w:val="both"/>
        <w:rPr>
          <w:rFonts w:ascii="Tahoma" w:eastAsia="Times New Roman" w:hAnsi="Tahoma" w:cs="Tahoma"/>
          <w:b/>
          <w:color w:val="548DD4"/>
          <w:sz w:val="20"/>
          <w:szCs w:val="20"/>
        </w:rPr>
      </w:pPr>
    </w:p>
    <w:p w14:paraId="30B69A93"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lastRenderedPageBreak/>
        <w:t xml:space="preserve">2. </w:t>
      </w:r>
      <w:r w:rsidR="00412F2E" w:rsidRPr="003408C6">
        <w:rPr>
          <w:rFonts w:ascii="Tahoma" w:hAnsi="Tahoma" w:cs="Tahoma"/>
          <w:sz w:val="20"/>
          <w:szCs w:val="20"/>
        </w:rPr>
        <w:t>Každá ze smluvních stran je oprávněna od této Smlouvy odstoupit v případě podstatného porušení povinností druhou smluvní stranou. Odstoupení musí být učiněno písemně a je účinné okamžikem jeho doručení druhé smluvní straně. Za podstatné porušení povinností se pro účely této smlouvy považuje zejména:</w:t>
      </w:r>
    </w:p>
    <w:p w14:paraId="6854C1DB" w14:textId="4959A0B0"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poskytnutím součinnosti, jak je tato definována v článku VI.2 této smlouvy, po dobu delší než 30 dní,</w:t>
      </w:r>
    </w:p>
    <w:p w14:paraId="169DE134" w14:textId="0360A983"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úhradou jakékoli Dílčí platby po dobu delší než 30 dní,</w:t>
      </w:r>
    </w:p>
    <w:p w14:paraId="41D537EB" w14:textId="509BCE69"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Zhotovitele</w:t>
      </w:r>
      <w:r w:rsidRPr="003408C6">
        <w:rPr>
          <w:rFonts w:ascii="Tahoma" w:hAnsi="Tahoma" w:cs="Tahoma"/>
        </w:rPr>
        <w:t xml:space="preserve"> s předáním jakékoli části </w:t>
      </w:r>
      <w:r w:rsidR="00BF7FEF" w:rsidRPr="003408C6">
        <w:rPr>
          <w:rFonts w:ascii="Tahoma" w:hAnsi="Tahoma" w:cs="Tahoma"/>
        </w:rPr>
        <w:t>D</w:t>
      </w:r>
      <w:r w:rsidRPr="003408C6">
        <w:rPr>
          <w:rFonts w:ascii="Tahoma" w:hAnsi="Tahoma" w:cs="Tahoma"/>
        </w:rPr>
        <w:t>okumentace po dobu delší než 30 dní.</w:t>
      </w:r>
    </w:p>
    <w:p w14:paraId="2BCF1CC5" w14:textId="77777777" w:rsidR="00412F2E" w:rsidRPr="003408C6" w:rsidRDefault="00412F2E" w:rsidP="00412F2E">
      <w:pPr>
        <w:rPr>
          <w:rFonts w:ascii="Tahoma" w:hAnsi="Tahoma" w:cs="Tahoma"/>
        </w:rPr>
      </w:pPr>
    </w:p>
    <w:p w14:paraId="438F88B5" w14:textId="68C96C59"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sidRPr="00265760">
        <w:rPr>
          <w:rFonts w:ascii="Tahoma" w:hAnsi="Tahoma" w:cs="Tahoma"/>
          <w:sz w:val="20"/>
          <w:szCs w:val="20"/>
        </w:rPr>
        <w:t>Zhotovitel</w:t>
      </w:r>
      <w:r w:rsidR="00412F2E" w:rsidRPr="003408C6">
        <w:rPr>
          <w:rFonts w:ascii="Tahoma" w:hAnsi="Tahoma" w:cs="Tahoma"/>
          <w:sz w:val="20"/>
          <w:szCs w:val="20"/>
        </w:rPr>
        <w:t xml:space="preserve"> je dále oprávněn od Smlouvy odstoupit v případě, že </w:t>
      </w:r>
      <w:r w:rsidR="00265760">
        <w:rPr>
          <w:rFonts w:ascii="Tahoma" w:hAnsi="Tahoma" w:cs="Tahoma"/>
          <w:sz w:val="20"/>
          <w:szCs w:val="20"/>
        </w:rPr>
        <w:t>Objednatel</w:t>
      </w:r>
      <w:r w:rsidR="00412F2E" w:rsidRPr="003408C6">
        <w:rPr>
          <w:rFonts w:ascii="Tahoma" w:hAnsi="Tahoma" w:cs="Tahoma"/>
          <w:sz w:val="20"/>
          <w:szCs w:val="20"/>
        </w:rPr>
        <w:t xml:space="preserve"> trvá na pokynech, na jejichž nevhodnost ho </w:t>
      </w:r>
      <w:r w:rsidR="00265760" w:rsidRPr="00265760">
        <w:rPr>
          <w:rFonts w:ascii="Tahoma" w:hAnsi="Tahoma" w:cs="Tahoma"/>
          <w:sz w:val="20"/>
          <w:szCs w:val="20"/>
        </w:rPr>
        <w:t>Zhotovitel</w:t>
      </w:r>
      <w:r w:rsidR="00412F2E" w:rsidRPr="003408C6">
        <w:rPr>
          <w:rFonts w:ascii="Tahoma" w:hAnsi="Tahoma" w:cs="Tahoma"/>
          <w:sz w:val="20"/>
          <w:szCs w:val="20"/>
        </w:rPr>
        <w:t xml:space="preserve"> upozornil, pokud dodržení takových pokynů brání realizaci díla či se zásadně rozchází s dříve formulovanými zásadami spolupráce.</w:t>
      </w:r>
      <w:r w:rsidR="00265760">
        <w:rPr>
          <w:rFonts w:ascii="Tahoma" w:hAnsi="Tahoma" w:cs="Tahoma"/>
          <w:sz w:val="20"/>
          <w:szCs w:val="20"/>
        </w:rPr>
        <w:t xml:space="preserve"> </w:t>
      </w:r>
    </w:p>
    <w:p w14:paraId="747C6B1B" w14:textId="77777777" w:rsidR="00412F2E" w:rsidRPr="003408C6" w:rsidRDefault="00412F2E" w:rsidP="00412F2E">
      <w:pPr>
        <w:pStyle w:val="Bezmezer"/>
        <w:ind w:left="284"/>
        <w:jc w:val="both"/>
        <w:rPr>
          <w:rFonts w:ascii="Tahoma" w:hAnsi="Tahoma" w:cs="Tahoma"/>
          <w:sz w:val="20"/>
          <w:szCs w:val="20"/>
        </w:rPr>
      </w:pPr>
    </w:p>
    <w:p w14:paraId="6425E577"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412F2E" w:rsidRPr="003408C6">
        <w:rPr>
          <w:rFonts w:ascii="Tahoma" w:hAnsi="Tahoma" w:cs="Tahoma"/>
          <w:sz w:val="20"/>
          <w:szCs w:val="20"/>
        </w:rPr>
        <w:t>Každá ze smluvních stran je oprávněna tuto Smlouvu vypovědět bez uvedení důvodu, za podmínek stanovených níže v tomto článku. Výpovědní doba činí 30 dní a počíná běžet okamžikem doručení písemné výpovědi druhé smluvní straně.</w:t>
      </w:r>
    </w:p>
    <w:p w14:paraId="1CE0ED69" w14:textId="77777777" w:rsidR="00412F2E" w:rsidRPr="003408C6" w:rsidRDefault="00412F2E" w:rsidP="00412F2E">
      <w:pPr>
        <w:pStyle w:val="Odstavecseseznamem"/>
        <w:rPr>
          <w:rFonts w:ascii="Tahoma" w:hAnsi="Tahoma" w:cs="Tahoma"/>
        </w:rPr>
      </w:pPr>
    </w:p>
    <w:p w14:paraId="7C008D30" w14:textId="0A845DFA" w:rsidR="00412F2E" w:rsidRDefault="00C51749" w:rsidP="00C51749">
      <w:pPr>
        <w:pStyle w:val="Bezmezer"/>
        <w:jc w:val="both"/>
        <w:rPr>
          <w:rFonts w:ascii="Tahoma" w:hAnsi="Tahoma" w:cs="Tahoma"/>
          <w:sz w:val="20"/>
          <w:szCs w:val="20"/>
        </w:rPr>
      </w:pPr>
      <w:r w:rsidRPr="003408C6">
        <w:rPr>
          <w:rFonts w:ascii="Tahoma" w:hAnsi="Tahoma" w:cs="Tahoma"/>
          <w:sz w:val="20"/>
          <w:szCs w:val="20"/>
        </w:rPr>
        <w:t xml:space="preserve">5. </w:t>
      </w:r>
      <w:r w:rsidR="00412F2E" w:rsidRPr="003408C6">
        <w:rPr>
          <w:rFonts w:ascii="Tahoma" w:hAnsi="Tahoma" w:cs="Tahoma"/>
          <w:sz w:val="20"/>
          <w:szCs w:val="20"/>
        </w:rPr>
        <w:t xml:space="preserve">Smlouvu je možné vypovědět vždy jen ke konci konkrétní Výkonové fáze. Koncem výkonové fáze se pro účely tohoto ustanovení rozumí pro </w:t>
      </w:r>
      <w:r w:rsidR="00265760">
        <w:rPr>
          <w:rFonts w:ascii="Tahoma" w:hAnsi="Tahoma" w:cs="Tahoma"/>
          <w:sz w:val="20"/>
          <w:szCs w:val="20"/>
        </w:rPr>
        <w:t>Zhotovitele</w:t>
      </w:r>
      <w:r w:rsidR="00412F2E" w:rsidRPr="003408C6">
        <w:rPr>
          <w:rFonts w:ascii="Tahoma" w:hAnsi="Tahoma" w:cs="Tahoma"/>
          <w:sz w:val="20"/>
          <w:szCs w:val="20"/>
        </w:rPr>
        <w:t xml:space="preserve"> splnění všech povinností v rámci jednotlivých výkonových fází a pro </w:t>
      </w:r>
      <w:r w:rsidR="00265760">
        <w:rPr>
          <w:rFonts w:ascii="Tahoma" w:hAnsi="Tahoma" w:cs="Tahoma"/>
          <w:sz w:val="20"/>
          <w:szCs w:val="20"/>
        </w:rPr>
        <w:t>Objednatele</w:t>
      </w:r>
      <w:r w:rsidR="00412F2E" w:rsidRPr="003408C6">
        <w:rPr>
          <w:rFonts w:ascii="Tahoma" w:hAnsi="Tahoma" w:cs="Tahoma"/>
          <w:sz w:val="20"/>
          <w:szCs w:val="20"/>
        </w:rPr>
        <w:t xml:space="preserve"> úplné zaplacení ceny dle článku IV. této Smlouvy. </w:t>
      </w:r>
    </w:p>
    <w:p w14:paraId="462AE37F" w14:textId="77777777" w:rsidR="00542C5F" w:rsidRDefault="00542C5F" w:rsidP="00C51749">
      <w:pPr>
        <w:pStyle w:val="Bezmezer"/>
        <w:jc w:val="both"/>
        <w:rPr>
          <w:rFonts w:ascii="Tahoma" w:hAnsi="Tahoma" w:cs="Tahoma"/>
          <w:sz w:val="20"/>
          <w:szCs w:val="20"/>
        </w:rPr>
      </w:pPr>
    </w:p>
    <w:p w14:paraId="16A64CA2" w14:textId="29060958" w:rsidR="00542C5F" w:rsidRPr="00542C5F" w:rsidRDefault="00542C5F" w:rsidP="00542C5F">
      <w:pPr>
        <w:pStyle w:val="Bezmezer"/>
        <w:jc w:val="both"/>
        <w:rPr>
          <w:rFonts w:ascii="Tahoma" w:hAnsi="Tahoma" w:cs="Tahoma"/>
          <w:sz w:val="20"/>
          <w:szCs w:val="20"/>
        </w:rPr>
      </w:pPr>
      <w:r>
        <w:rPr>
          <w:rFonts w:ascii="Tahoma" w:hAnsi="Tahoma" w:cs="Tahoma"/>
          <w:sz w:val="20"/>
          <w:szCs w:val="20"/>
        </w:rPr>
        <w:t xml:space="preserve">6. </w:t>
      </w:r>
      <w:r w:rsidRPr="00542C5F">
        <w:rPr>
          <w:rFonts w:ascii="Tahoma" w:hAnsi="Tahoma" w:cs="Tahoma"/>
          <w:sz w:val="20"/>
          <w:szCs w:val="20"/>
        </w:rPr>
        <w:t>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v zadávacím řízení umístil v pořadí ihned za zhotovitelem jakožto vybraným dodavatelem a který bude s takovým postupem souhlasit. Takto nově získaný zhotovitel uzavře s objednatelem smlouvu na dokončení zbývající části plnění, ovšem za dodržení obchodních podmínek (vyjma níže uvedených vyhrazených změn závazku) a ceny původního zhotovitele s tím, že pro tento případ si objednatel v souladu s § 100 odst. 1 zákona č. 134/2016 Sb., o zadávání veřejných zakázek, vyhrazuje tyto eventuální změny závazku:</w:t>
      </w:r>
    </w:p>
    <w:p w14:paraId="04D69E59" w14:textId="77777777" w:rsidR="00542C5F" w:rsidRPr="00542C5F" w:rsidRDefault="00542C5F" w:rsidP="00542C5F">
      <w:pPr>
        <w:pStyle w:val="Odstavecseseznamem"/>
        <w:numPr>
          <w:ilvl w:val="0"/>
          <w:numId w:val="29"/>
        </w:numPr>
        <w:rPr>
          <w:rFonts w:ascii="Tahoma" w:hAnsi="Tahoma" w:cs="Tahoma"/>
        </w:rPr>
      </w:pPr>
      <w:r w:rsidRPr="00542C5F">
        <w:rPr>
          <w:rFonts w:ascii="Tahoma" w:hAnsi="Tahoma" w:cs="Tahoma"/>
        </w:rPr>
        <w:t>úpravu rozsahu předmětu plnění/díla tak, aby odpovídal nedokončené části,</w:t>
      </w:r>
    </w:p>
    <w:p w14:paraId="3885785A" w14:textId="77777777" w:rsidR="00542C5F" w:rsidRPr="00542C5F" w:rsidRDefault="00542C5F" w:rsidP="00542C5F">
      <w:pPr>
        <w:pStyle w:val="Odstavecseseznamem"/>
        <w:numPr>
          <w:ilvl w:val="0"/>
          <w:numId w:val="29"/>
        </w:numPr>
        <w:rPr>
          <w:rFonts w:ascii="Tahoma" w:hAnsi="Tahoma" w:cs="Tahoma"/>
        </w:rPr>
      </w:pPr>
      <w:r w:rsidRPr="00542C5F">
        <w:rPr>
          <w:rFonts w:ascii="Tahoma" w:hAnsi="Tahoma" w:cs="Tahoma"/>
        </w:rPr>
        <w:t>úpravu případných dalších smluvních ustanovení, které v důsledku předčasného ukončení původní smlouvy o dílo nejsou aktuální, tak aby v maximální možné míře odpovídaly původní smlouvě,</w:t>
      </w:r>
    </w:p>
    <w:p w14:paraId="7366DB20" w14:textId="77777777" w:rsidR="00542C5F" w:rsidRPr="00542C5F" w:rsidRDefault="00542C5F" w:rsidP="00542C5F">
      <w:pPr>
        <w:pStyle w:val="Odstavecseseznamem"/>
        <w:numPr>
          <w:ilvl w:val="0"/>
          <w:numId w:val="29"/>
        </w:numPr>
        <w:rPr>
          <w:rFonts w:ascii="Tahoma" w:hAnsi="Tahoma" w:cs="Tahoma"/>
        </w:rPr>
      </w:pPr>
      <w:r w:rsidRPr="00542C5F">
        <w:rPr>
          <w:rFonts w:ascii="Tahoma" w:hAnsi="Tahoma" w:cs="Tahoma"/>
        </w:rPr>
        <w:t>doplnění smlouvy o ustanovení týkající se předání a převzetí předmětu plnění od stávajícího zhotovitele.</w:t>
      </w:r>
    </w:p>
    <w:p w14:paraId="3C35658C" w14:textId="77777777" w:rsidR="00412F2E" w:rsidRPr="003408C6" w:rsidRDefault="00412F2E" w:rsidP="00412F2E">
      <w:pPr>
        <w:pStyle w:val="Odstavecseseznamem"/>
        <w:rPr>
          <w:rFonts w:ascii="Tahoma" w:hAnsi="Tahoma" w:cs="Tahoma"/>
        </w:rPr>
      </w:pPr>
    </w:p>
    <w:p w14:paraId="052B1AF3" w14:textId="77777777" w:rsidR="00C16C32" w:rsidRPr="003408C6" w:rsidRDefault="00C16C32" w:rsidP="00412F2E">
      <w:pPr>
        <w:pStyle w:val="Bezmezer"/>
        <w:rPr>
          <w:rFonts w:ascii="Tahoma" w:hAnsi="Tahoma" w:cs="Tahoma"/>
          <w:sz w:val="20"/>
          <w:szCs w:val="20"/>
        </w:rPr>
      </w:pPr>
    </w:p>
    <w:p w14:paraId="17D9BFC9" w14:textId="640F205E" w:rsidR="00721986" w:rsidRPr="00FA0E92" w:rsidRDefault="00F1711F" w:rsidP="00721986">
      <w:pPr>
        <w:widowControl w:val="0"/>
        <w:jc w:val="center"/>
        <w:rPr>
          <w:rFonts w:ascii="Tahoma" w:hAnsi="Tahoma" w:cs="Tahoma"/>
          <w:b/>
          <w:lang w:eastAsia="cs-CZ"/>
        </w:rPr>
      </w:pPr>
      <w:r w:rsidRPr="003408C6">
        <w:rPr>
          <w:rFonts w:ascii="Tahoma" w:hAnsi="Tahoma" w:cs="Tahoma"/>
          <w:b/>
        </w:rPr>
        <w:t>XI.</w:t>
      </w:r>
    </w:p>
    <w:p w14:paraId="179F362C" w14:textId="77777777" w:rsidR="00721986" w:rsidRPr="00F1711F" w:rsidRDefault="00721986" w:rsidP="00721986">
      <w:pPr>
        <w:widowControl w:val="0"/>
        <w:jc w:val="center"/>
        <w:rPr>
          <w:rFonts w:ascii="Tahoma" w:eastAsia="Calibri" w:hAnsi="Tahoma" w:cs="Tahoma"/>
          <w:b/>
        </w:rPr>
      </w:pPr>
      <w:r w:rsidRPr="00F1711F">
        <w:rPr>
          <w:rFonts w:ascii="Tahoma" w:eastAsia="Calibri" w:hAnsi="Tahoma" w:cs="Tahoma"/>
          <w:b/>
        </w:rPr>
        <w:t>Sociálně odpovědné zadávání</w:t>
      </w:r>
    </w:p>
    <w:p w14:paraId="51EDF9A5" w14:textId="77777777" w:rsidR="00721986" w:rsidRDefault="00721986" w:rsidP="00721986">
      <w:pPr>
        <w:widowControl w:val="0"/>
        <w:rPr>
          <w:rFonts w:ascii="Tahoma" w:hAnsi="Tahoma" w:cs="Tahoma"/>
          <w:lang w:eastAsia="cs-CZ"/>
        </w:rPr>
      </w:pPr>
    </w:p>
    <w:p w14:paraId="318F099B" w14:textId="7352BF6D" w:rsidR="00721986" w:rsidRPr="00F07899" w:rsidRDefault="00F1711F" w:rsidP="00F1711F">
      <w:pPr>
        <w:rPr>
          <w:rFonts w:ascii="Tahoma" w:hAnsi="Tahoma" w:cs="Tahoma"/>
        </w:rPr>
      </w:pPr>
      <w:r>
        <w:rPr>
          <w:rFonts w:ascii="Tahoma" w:hAnsi="Tahoma" w:cs="Tahoma"/>
        </w:rPr>
        <w:t xml:space="preserve">1. </w:t>
      </w:r>
      <w:r w:rsidR="00721986">
        <w:rPr>
          <w:rFonts w:ascii="Tahoma" w:hAnsi="Tahoma" w:cs="Tahoma"/>
        </w:rPr>
        <w:t xml:space="preserve">Zhotovitel </w:t>
      </w:r>
      <w:r w:rsidR="00721986" w:rsidRPr="00F07899">
        <w:rPr>
          <w:rFonts w:ascii="Tahoma" w:hAnsi="Tahoma" w:cs="Tahoma"/>
        </w:rPr>
        <w:t xml:space="preserve">se zavazuje plnit podmínky této smlouvy v souladu s touto smlouvou a platnými právními předpisy, za vynaložení veškeré profesionální péče a zároveň tak, aby nedocházelo ke škodám na zdraví a majetku objednatele ani třetích osob. </w:t>
      </w:r>
    </w:p>
    <w:p w14:paraId="577050E8" w14:textId="77777777" w:rsidR="00721986" w:rsidRPr="00F07899" w:rsidRDefault="00721986" w:rsidP="00F1711F">
      <w:pPr>
        <w:rPr>
          <w:rFonts w:ascii="Tahoma" w:hAnsi="Tahoma" w:cs="Tahoma"/>
        </w:rPr>
      </w:pPr>
    </w:p>
    <w:p w14:paraId="0ADCA6B5" w14:textId="228BD28B" w:rsidR="00721986" w:rsidRPr="00F07899" w:rsidRDefault="00F1711F" w:rsidP="00F1711F">
      <w:pPr>
        <w:rPr>
          <w:rFonts w:ascii="Tahoma" w:hAnsi="Tahoma" w:cs="Tahoma"/>
        </w:rPr>
      </w:pPr>
      <w:r>
        <w:rPr>
          <w:rFonts w:ascii="Tahoma" w:hAnsi="Tahoma" w:cs="Tahoma"/>
        </w:rPr>
        <w:t xml:space="preserve">2. </w:t>
      </w:r>
      <w:r w:rsidR="00721986">
        <w:rPr>
          <w:rFonts w:ascii="Tahoma" w:hAnsi="Tahoma" w:cs="Tahoma"/>
        </w:rPr>
        <w:t>Zhotovitel j</w:t>
      </w:r>
      <w:r w:rsidR="00721986" w:rsidRPr="00F07899">
        <w:rPr>
          <w:rFonts w:ascii="Tahoma" w:hAnsi="Tahoma" w:cs="Tahoma"/>
        </w:rPr>
        <w:t xml:space="preserve">e povinen chránit </w:t>
      </w:r>
      <w:r w:rsidR="009828F3">
        <w:rPr>
          <w:rFonts w:ascii="Tahoma" w:hAnsi="Tahoma" w:cs="Tahoma"/>
        </w:rPr>
        <w:t>objednatele</w:t>
      </w:r>
      <w:r w:rsidR="00721986" w:rsidRPr="00F07899">
        <w:rPr>
          <w:rFonts w:ascii="Tahoma" w:hAnsi="Tahoma" w:cs="Tahoma"/>
        </w:rPr>
        <w:t xml:space="preserve"> před vznikem škod v důsledku porušení právních či jiných předpisů a v případě jejich vzniku tyto škody uhradit.</w:t>
      </w:r>
    </w:p>
    <w:p w14:paraId="4DF419BC" w14:textId="77777777" w:rsidR="00721986" w:rsidRPr="00F07899" w:rsidRDefault="00721986" w:rsidP="00F1711F">
      <w:pPr>
        <w:rPr>
          <w:rFonts w:ascii="Tahoma" w:hAnsi="Tahoma" w:cs="Tahoma"/>
        </w:rPr>
      </w:pPr>
    </w:p>
    <w:p w14:paraId="288C330A" w14:textId="2EB50B78" w:rsidR="00721986" w:rsidRPr="00F07899" w:rsidRDefault="00F1711F" w:rsidP="00F1711F">
      <w:pPr>
        <w:rPr>
          <w:rFonts w:ascii="Tahoma" w:hAnsi="Tahoma" w:cs="Tahoma"/>
        </w:rPr>
      </w:pPr>
      <w:r>
        <w:rPr>
          <w:rFonts w:ascii="Tahoma" w:hAnsi="Tahoma" w:cs="Tahoma"/>
        </w:rPr>
        <w:t xml:space="preserve">3. </w:t>
      </w:r>
      <w:r w:rsidR="00721986">
        <w:rPr>
          <w:rFonts w:ascii="Tahoma" w:hAnsi="Tahoma" w:cs="Tahoma"/>
        </w:rPr>
        <w:t xml:space="preserve">Zhotovitel </w:t>
      </w:r>
      <w:r w:rsidR="00721986" w:rsidRPr="00F07899">
        <w:rPr>
          <w:rFonts w:ascii="Tahoma" w:hAnsi="Tahoma" w:cs="Tahoma"/>
        </w:rPr>
        <w:t xml:space="preserve">se zavazuje dodržovat veškeré platné právní předpisy a normy v oblasti bezpečnosti a ochrany zdraví při práci a v oblasti ekologie, zejména zákona č. 262/2006 Sb., zákoník práce, ve znění pozdějších předpisů, zákona č. 435/2004 Sb., o zaměstnanosti, ve znění pozdějších předpisů, a to vůči všem osobám, které se na plnění </w:t>
      </w:r>
      <w:r w:rsidR="00721986">
        <w:rPr>
          <w:rFonts w:ascii="Tahoma" w:hAnsi="Tahoma" w:cs="Tahoma"/>
        </w:rPr>
        <w:t>smlouvy</w:t>
      </w:r>
      <w:r w:rsidR="00721986" w:rsidRPr="00F07899">
        <w:rPr>
          <w:rFonts w:ascii="Tahoma" w:hAnsi="Tahoma" w:cs="Tahoma"/>
        </w:rPr>
        <w:t xml:space="preserve"> podílejí a bez ohledu na to, zda jsou práce na předmětu plnění prováděny bezprostředně </w:t>
      </w:r>
      <w:r w:rsidR="00721986">
        <w:rPr>
          <w:rFonts w:ascii="Tahoma" w:hAnsi="Tahoma" w:cs="Tahoma"/>
        </w:rPr>
        <w:t>zhotovitelem</w:t>
      </w:r>
      <w:r w:rsidR="00721986" w:rsidRPr="00F07899">
        <w:rPr>
          <w:rFonts w:ascii="Tahoma" w:hAnsi="Tahoma" w:cs="Tahoma"/>
        </w:rPr>
        <w:t xml:space="preserve"> či jeho poddodavateli.</w:t>
      </w:r>
    </w:p>
    <w:p w14:paraId="258ED622" w14:textId="77777777" w:rsidR="00721986" w:rsidRPr="00F07899" w:rsidRDefault="00721986" w:rsidP="00F1711F">
      <w:pPr>
        <w:rPr>
          <w:rFonts w:ascii="Tahoma" w:hAnsi="Tahoma" w:cs="Tahoma"/>
        </w:rPr>
      </w:pPr>
    </w:p>
    <w:p w14:paraId="73B9A579" w14:textId="2EDEDF5C" w:rsidR="00721986" w:rsidRPr="00F07899" w:rsidRDefault="00F1711F" w:rsidP="00F1711F">
      <w:pPr>
        <w:rPr>
          <w:rFonts w:ascii="Tahoma" w:hAnsi="Tahoma" w:cs="Tahoma"/>
        </w:rPr>
      </w:pPr>
      <w:r>
        <w:rPr>
          <w:rFonts w:ascii="Tahoma" w:hAnsi="Tahoma" w:cs="Tahoma"/>
        </w:rPr>
        <w:t xml:space="preserve">4. </w:t>
      </w:r>
      <w:r w:rsidR="00721986">
        <w:rPr>
          <w:rFonts w:ascii="Tahoma" w:hAnsi="Tahoma" w:cs="Tahoma"/>
        </w:rPr>
        <w:t>Zhotovitel</w:t>
      </w:r>
      <w:r w:rsidR="00721986" w:rsidRPr="00F07899">
        <w:rPr>
          <w:rFonts w:ascii="Tahoma" w:hAnsi="Tahoma" w:cs="Tahoma"/>
        </w:rPr>
        <w:t xml:space="preserve"> je povinen zajistit řádné a včasné plnění finančních závazků svým poddodavatelům, kdy za řádné a včasné plnění se považuje plné uhrazení poddodavatelem vystavených faktur za plnění poskytnutá k plnění </w:t>
      </w:r>
      <w:r w:rsidR="00721986">
        <w:rPr>
          <w:rFonts w:ascii="Tahoma" w:hAnsi="Tahoma" w:cs="Tahoma"/>
        </w:rPr>
        <w:t>této smlouvy</w:t>
      </w:r>
      <w:r w:rsidR="00721986" w:rsidRPr="00F07899">
        <w:rPr>
          <w:rFonts w:ascii="Tahoma" w:hAnsi="Tahoma" w:cs="Tahoma"/>
        </w:rPr>
        <w:t>.</w:t>
      </w:r>
    </w:p>
    <w:p w14:paraId="340E0BF8" w14:textId="77777777" w:rsidR="00721986" w:rsidRPr="00F07899" w:rsidRDefault="00721986" w:rsidP="00F1711F">
      <w:pPr>
        <w:rPr>
          <w:rFonts w:ascii="Tahoma" w:hAnsi="Tahoma" w:cs="Tahoma"/>
        </w:rPr>
      </w:pPr>
    </w:p>
    <w:p w14:paraId="19EDEA0F" w14:textId="65683C2D" w:rsidR="00721986" w:rsidRPr="007959C6" w:rsidRDefault="00F1711F" w:rsidP="00F1711F">
      <w:pPr>
        <w:rPr>
          <w:rFonts w:ascii="Tahoma" w:hAnsi="Tahoma" w:cs="Tahoma"/>
        </w:rPr>
      </w:pPr>
      <w:r>
        <w:rPr>
          <w:rFonts w:ascii="Tahoma" w:hAnsi="Tahoma" w:cs="Tahoma"/>
        </w:rPr>
        <w:t xml:space="preserve">5. </w:t>
      </w:r>
      <w:r w:rsidR="00721986">
        <w:rPr>
          <w:rFonts w:ascii="Tahoma" w:hAnsi="Tahoma" w:cs="Tahoma"/>
        </w:rPr>
        <w:t xml:space="preserve">Zhotovitel </w:t>
      </w:r>
      <w:r w:rsidR="00721986" w:rsidRPr="00F07899">
        <w:rPr>
          <w:rFonts w:ascii="Tahoma" w:hAnsi="Tahoma" w:cs="Tahoma"/>
        </w:rPr>
        <w:t>se zavazuje přenést totožnou povinnost do dalších úrovní dodavatelského řetězce a zavázat své poddodavatele k plnění a šíření této povinnosti též do nižších úrovní dodavatelského řetězce.</w:t>
      </w:r>
    </w:p>
    <w:p w14:paraId="7F8F9E77" w14:textId="77777777" w:rsidR="00721986" w:rsidRDefault="00721986" w:rsidP="00412F2E">
      <w:pPr>
        <w:pStyle w:val="Bezmezer"/>
        <w:jc w:val="center"/>
        <w:rPr>
          <w:rFonts w:ascii="Tahoma" w:hAnsi="Tahoma" w:cs="Tahoma"/>
          <w:b/>
          <w:sz w:val="20"/>
          <w:szCs w:val="20"/>
        </w:rPr>
      </w:pPr>
    </w:p>
    <w:p w14:paraId="43BF2ACC" w14:textId="77777777" w:rsidR="00721986" w:rsidRDefault="00721986" w:rsidP="00412F2E">
      <w:pPr>
        <w:pStyle w:val="Bezmezer"/>
        <w:jc w:val="center"/>
        <w:rPr>
          <w:rFonts w:ascii="Tahoma" w:hAnsi="Tahoma" w:cs="Tahoma"/>
          <w:b/>
          <w:sz w:val="20"/>
          <w:szCs w:val="20"/>
        </w:rPr>
      </w:pPr>
    </w:p>
    <w:p w14:paraId="61B58CE7" w14:textId="33599B61"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lastRenderedPageBreak/>
        <w:t>XI</w:t>
      </w:r>
      <w:r w:rsidR="00F1711F">
        <w:rPr>
          <w:rFonts w:ascii="Tahoma" w:hAnsi="Tahoma" w:cs="Tahoma"/>
          <w:b/>
          <w:sz w:val="20"/>
          <w:szCs w:val="20"/>
        </w:rPr>
        <w:t>I</w:t>
      </w:r>
      <w:r w:rsidRPr="003408C6">
        <w:rPr>
          <w:rFonts w:ascii="Tahoma" w:hAnsi="Tahoma" w:cs="Tahoma"/>
          <w:b/>
          <w:sz w:val="20"/>
          <w:szCs w:val="20"/>
        </w:rPr>
        <w:t>.</w:t>
      </w:r>
    </w:p>
    <w:p w14:paraId="0CEB75B4"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Závěrečná ustanovení</w:t>
      </w:r>
    </w:p>
    <w:p w14:paraId="400F3090" w14:textId="77777777" w:rsidR="00412F2E" w:rsidRPr="003408C6" w:rsidRDefault="00412F2E" w:rsidP="00412F2E">
      <w:pPr>
        <w:pStyle w:val="Bezmezer"/>
        <w:rPr>
          <w:rFonts w:ascii="Tahoma" w:hAnsi="Tahoma" w:cs="Tahoma"/>
          <w:sz w:val="20"/>
          <w:szCs w:val="20"/>
        </w:rPr>
      </w:pPr>
    </w:p>
    <w:p w14:paraId="21C6EAAB" w14:textId="08CE35AC" w:rsidR="00412F2E" w:rsidRPr="003408C6" w:rsidRDefault="00C51749" w:rsidP="00C51749">
      <w:pPr>
        <w:rPr>
          <w:rFonts w:ascii="Tahoma" w:hAnsi="Tahoma" w:cs="Tahoma"/>
        </w:rPr>
      </w:pPr>
      <w:r w:rsidRPr="003408C6">
        <w:rPr>
          <w:rFonts w:ascii="Tahoma" w:hAnsi="Tahoma" w:cs="Tahoma"/>
        </w:rPr>
        <w:t xml:space="preserve">1.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se řídí českým právním řádem, zejména zákonem č. 89/2012 Sb., občanským zákoníkem, zákonem </w:t>
      </w:r>
      <w:r w:rsidR="006B5C79">
        <w:rPr>
          <w:rFonts w:ascii="Tahoma" w:hAnsi="Tahoma" w:cs="Tahoma"/>
        </w:rPr>
        <w:t xml:space="preserve">  </w:t>
      </w:r>
      <w:r w:rsidR="00412F2E" w:rsidRPr="003408C6">
        <w:rPr>
          <w:rFonts w:ascii="Tahoma" w:hAnsi="Tahoma" w:cs="Tahoma"/>
        </w:rPr>
        <w:t>č. 121/2000 Sb., autorským zákonem</w:t>
      </w:r>
      <w:r w:rsidR="007074A5">
        <w:rPr>
          <w:rFonts w:ascii="Tahoma" w:hAnsi="Tahoma" w:cs="Tahoma"/>
        </w:rPr>
        <w:t>,</w:t>
      </w:r>
      <w:r w:rsidR="00412F2E" w:rsidRPr="003408C6">
        <w:rPr>
          <w:rFonts w:ascii="Tahoma" w:hAnsi="Tahoma" w:cs="Tahoma"/>
        </w:rPr>
        <w:t xml:space="preserve"> a zákonem č. 183/2006 Sb., stavebním zákonem.</w:t>
      </w:r>
    </w:p>
    <w:p w14:paraId="67255A3E" w14:textId="77777777" w:rsidR="00412F2E" w:rsidRPr="003408C6" w:rsidRDefault="00412F2E" w:rsidP="00412F2E">
      <w:pPr>
        <w:ind w:left="284"/>
        <w:rPr>
          <w:rFonts w:ascii="Tahoma" w:hAnsi="Tahoma" w:cs="Tahoma"/>
        </w:rPr>
      </w:pPr>
    </w:p>
    <w:p w14:paraId="0A5DDC2A" w14:textId="6E163DDA" w:rsidR="00412F2E" w:rsidRDefault="00C51749" w:rsidP="00C51749">
      <w:pPr>
        <w:rPr>
          <w:rFonts w:ascii="Tahoma" w:hAnsi="Tahoma" w:cs="Tahoma"/>
        </w:rPr>
      </w:pPr>
      <w:r w:rsidRPr="00010BAE">
        <w:rPr>
          <w:rFonts w:ascii="Tahoma" w:hAnsi="Tahoma" w:cs="Tahoma"/>
        </w:rPr>
        <w:t xml:space="preserve">2.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představuje úplnou a ucelenou dohodu smluvních stran, která nahrazuje všechna předchozí ujednání, dohody či smlouvy, ať písemné či ústní, ohledně totožného předmětu plnění. </w:t>
      </w:r>
    </w:p>
    <w:p w14:paraId="5A1A0133" w14:textId="77777777" w:rsidR="00D95515" w:rsidRDefault="00D95515" w:rsidP="00D95515">
      <w:pPr>
        <w:rPr>
          <w:rFonts w:ascii="Tahoma" w:hAnsi="Tahoma" w:cs="Tahoma"/>
        </w:rPr>
      </w:pPr>
    </w:p>
    <w:p w14:paraId="3B0AB3C2" w14:textId="37337DC0" w:rsidR="00D95515" w:rsidRDefault="00E133DD" w:rsidP="00A56715">
      <w:pPr>
        <w:rPr>
          <w:rFonts w:ascii="Tahoma" w:hAnsi="Tahoma" w:cs="Tahoma"/>
        </w:rPr>
      </w:pPr>
      <w:r>
        <w:rPr>
          <w:rFonts w:ascii="Tahoma" w:hAnsi="Tahoma" w:cs="Tahoma"/>
        </w:rPr>
        <w:t>3</w:t>
      </w:r>
      <w:r w:rsidR="00D95515">
        <w:rPr>
          <w:rFonts w:ascii="Tahoma" w:hAnsi="Tahoma" w:cs="Tahoma"/>
        </w:rPr>
        <w:t xml:space="preserve">. </w:t>
      </w:r>
      <w:r w:rsidR="00A56715" w:rsidRPr="00D95515">
        <w:rPr>
          <w:rFonts w:ascii="Tahoma" w:hAnsi="Tahoma" w:cs="Tahoma"/>
        </w:rPr>
        <w:t xml:space="preserve">Zhotovitel si je vědom, že je ve smyslu zákona č. 320/2001 Sb., o finanční kontrole ve veřejné správě, povinen spolupůsobit při výkonu finanční kontroly. </w:t>
      </w:r>
    </w:p>
    <w:p w14:paraId="7FEF32CF" w14:textId="77777777" w:rsidR="00D95515" w:rsidRDefault="00D95515" w:rsidP="00A56715">
      <w:pPr>
        <w:rPr>
          <w:rFonts w:ascii="Tahoma" w:hAnsi="Tahoma" w:cs="Tahoma"/>
        </w:rPr>
      </w:pPr>
    </w:p>
    <w:p w14:paraId="593F98F4" w14:textId="687D620A" w:rsidR="00A56715" w:rsidRPr="003408C6" w:rsidRDefault="00E133DD" w:rsidP="00A56715">
      <w:pPr>
        <w:rPr>
          <w:rFonts w:ascii="Tahoma" w:hAnsi="Tahoma" w:cs="Tahoma"/>
        </w:rPr>
      </w:pPr>
      <w:r>
        <w:rPr>
          <w:rFonts w:ascii="Tahoma" w:hAnsi="Tahoma" w:cs="Tahoma"/>
        </w:rPr>
        <w:t>4</w:t>
      </w:r>
      <w:r w:rsidR="00D95515">
        <w:rPr>
          <w:rFonts w:ascii="Tahoma" w:hAnsi="Tahoma" w:cs="Tahoma"/>
        </w:rPr>
        <w:t xml:space="preserve">. </w:t>
      </w:r>
      <w:r w:rsidR="00A56715" w:rsidRPr="00D95515">
        <w:rPr>
          <w:rFonts w:ascii="Tahoma" w:hAnsi="Tahoma" w:cs="Tahoma"/>
        </w:rPr>
        <w:t xml:space="preserve">Smluvní strany sjednávají rozvazovací podmínku účinnosti smlouvy spočívající v tom, že v případě </w:t>
      </w:r>
      <w:r>
        <w:rPr>
          <w:rFonts w:ascii="Tahoma" w:hAnsi="Tahoma" w:cs="Tahoma"/>
        </w:rPr>
        <w:t xml:space="preserve">nezajištění </w:t>
      </w:r>
      <w:r w:rsidR="00A56715" w:rsidRPr="00D95515">
        <w:rPr>
          <w:rFonts w:ascii="Tahoma" w:hAnsi="Tahoma" w:cs="Tahoma"/>
        </w:rPr>
        <w:t>finančních prostředků určených pro účely úhrady ceny díla ve smyslu této smlouvy, tato smlouva bez dalšího pozbývá účinnosti a smluvní strany jí nejsou dále vázány, aniž by si byly povinny navzájem cokoli kompenzovat v případě, že ještě nedošlo k zahájení realizace díla. Pokud již k zahájení realizace díla došlo, budou objednatelem zhotoviteli uhrazeny veškeré prokazatelně vynaložené finanční prostředky spojené s realizací díla, pokud se smluvní strany nedohodnou jinak. O této skutečnosti</w:t>
      </w:r>
      <w:r>
        <w:rPr>
          <w:rFonts w:ascii="Tahoma" w:hAnsi="Tahoma" w:cs="Tahoma"/>
        </w:rPr>
        <w:t xml:space="preserve"> </w:t>
      </w:r>
      <w:r w:rsidR="00A56715" w:rsidRPr="00D95515">
        <w:rPr>
          <w:rFonts w:ascii="Tahoma" w:hAnsi="Tahoma" w:cs="Tahoma"/>
        </w:rPr>
        <w:t>je objednatel povinen bez zbytečného odkladu informovat zhotovitele.</w:t>
      </w:r>
    </w:p>
    <w:p w14:paraId="4DD3E8A3" w14:textId="77777777" w:rsidR="00412F2E" w:rsidRPr="003408C6" w:rsidRDefault="00412F2E" w:rsidP="00412F2E">
      <w:pPr>
        <w:rPr>
          <w:rFonts w:ascii="Tahoma" w:hAnsi="Tahoma" w:cs="Tahoma"/>
        </w:rPr>
      </w:pPr>
    </w:p>
    <w:p w14:paraId="55908397" w14:textId="24EB7A3F" w:rsidR="00412F2E" w:rsidRPr="003408C6" w:rsidRDefault="00E133DD" w:rsidP="00C51749">
      <w:pPr>
        <w:rPr>
          <w:rFonts w:ascii="Tahoma" w:hAnsi="Tahoma" w:cs="Tahoma"/>
        </w:rPr>
      </w:pPr>
      <w:r>
        <w:rPr>
          <w:rFonts w:ascii="Tahoma" w:hAnsi="Tahoma" w:cs="Tahoma"/>
        </w:rPr>
        <w:t>5</w:t>
      </w:r>
      <w:r w:rsidR="00C51749" w:rsidRPr="003408C6">
        <w:rPr>
          <w:rFonts w:ascii="Tahoma" w:hAnsi="Tahoma" w:cs="Tahoma"/>
        </w:rPr>
        <w:t xml:space="preserve">. </w:t>
      </w:r>
      <w:r w:rsidR="00412F2E" w:rsidRPr="003408C6">
        <w:rPr>
          <w:rFonts w:ascii="Tahoma" w:hAnsi="Tahoma" w:cs="Tahoma"/>
        </w:rPr>
        <w:t xml:space="preserve">Stane-li se některé ustanovení této </w:t>
      </w:r>
      <w:r w:rsidR="007074A5">
        <w:rPr>
          <w:rFonts w:ascii="Tahoma" w:hAnsi="Tahoma" w:cs="Tahoma"/>
        </w:rPr>
        <w:t>S</w:t>
      </w:r>
      <w:r w:rsidR="00412F2E" w:rsidRPr="003408C6">
        <w:rPr>
          <w:rFonts w:ascii="Tahoma" w:hAnsi="Tahoma" w:cs="Tahoma"/>
        </w:rPr>
        <w:t>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2415118C" w14:textId="77777777" w:rsidR="00412F2E" w:rsidRPr="003408C6" w:rsidRDefault="00412F2E" w:rsidP="00412F2E">
      <w:pPr>
        <w:pStyle w:val="Odstavecseseznamem"/>
        <w:rPr>
          <w:rFonts w:ascii="Tahoma" w:hAnsi="Tahoma" w:cs="Tahoma"/>
        </w:rPr>
      </w:pPr>
    </w:p>
    <w:p w14:paraId="574EEB98" w14:textId="18B490FA" w:rsidR="00412F2E" w:rsidRPr="003408C6" w:rsidRDefault="00E133DD" w:rsidP="00C51749">
      <w:pPr>
        <w:rPr>
          <w:rFonts w:ascii="Tahoma" w:hAnsi="Tahoma" w:cs="Tahoma"/>
        </w:rPr>
      </w:pPr>
      <w:r>
        <w:rPr>
          <w:rFonts w:ascii="Tahoma" w:hAnsi="Tahoma" w:cs="Tahoma"/>
        </w:rPr>
        <w:t>6</w:t>
      </w:r>
      <w:r w:rsidR="00C51749" w:rsidRPr="003408C6">
        <w:rPr>
          <w:rFonts w:ascii="Tahoma" w:hAnsi="Tahoma" w:cs="Tahoma"/>
        </w:rPr>
        <w:t xml:space="preserve">. </w:t>
      </w:r>
      <w:r w:rsidR="00412F2E" w:rsidRPr="003408C6">
        <w:rPr>
          <w:rFonts w:ascii="Tahoma" w:hAnsi="Tahoma" w:cs="Tahoma"/>
        </w:rPr>
        <w:t xml:space="preserve">Jakékoli změny či dodatky ke </w:t>
      </w:r>
      <w:r w:rsidR="007074A5">
        <w:rPr>
          <w:rFonts w:ascii="Tahoma" w:hAnsi="Tahoma" w:cs="Tahoma"/>
        </w:rPr>
        <w:t>S</w:t>
      </w:r>
      <w:r w:rsidR="00412F2E" w:rsidRPr="003408C6">
        <w:rPr>
          <w:rFonts w:ascii="Tahoma" w:hAnsi="Tahoma" w:cs="Tahoma"/>
        </w:rPr>
        <w:t>mlouvě musí být vyhotoveny v písemné formě a podepsány oběma smluvními stranami.</w:t>
      </w:r>
    </w:p>
    <w:p w14:paraId="09B107DB" w14:textId="77777777" w:rsidR="00412F2E" w:rsidRPr="003408C6" w:rsidRDefault="00412F2E" w:rsidP="00412F2E">
      <w:pPr>
        <w:ind w:left="284" w:hanging="284"/>
        <w:rPr>
          <w:rFonts w:ascii="Tahoma" w:hAnsi="Tahoma" w:cs="Tahoma"/>
        </w:rPr>
      </w:pPr>
    </w:p>
    <w:p w14:paraId="678703AB" w14:textId="6725E75D" w:rsidR="00412F2E" w:rsidRPr="003408C6" w:rsidRDefault="00E133DD" w:rsidP="00C51749">
      <w:pPr>
        <w:rPr>
          <w:rFonts w:ascii="Tahoma" w:hAnsi="Tahoma" w:cs="Tahoma"/>
        </w:rPr>
      </w:pPr>
      <w:r>
        <w:rPr>
          <w:rFonts w:ascii="Tahoma" w:hAnsi="Tahoma" w:cs="Tahoma"/>
        </w:rPr>
        <w:t>7</w:t>
      </w:r>
      <w:r w:rsidR="00C51749" w:rsidRPr="00665916">
        <w:rPr>
          <w:rFonts w:ascii="Tahoma" w:hAnsi="Tahoma" w:cs="Tahoma"/>
        </w:rPr>
        <w:t xml:space="preserve">. </w:t>
      </w:r>
      <w:r w:rsidR="00665916" w:rsidRPr="00665916">
        <w:rPr>
          <w:rFonts w:ascii="Tahoma" w:hAnsi="Tahoma" w:cs="Tahoma"/>
        </w:rPr>
        <w:t>Tato Smlouva je vyhotovena ve čtyřech stejnopisech, přičemž každá smluvní strana obdrží po dvou z nich.</w:t>
      </w:r>
    </w:p>
    <w:p w14:paraId="41A4B048" w14:textId="77777777" w:rsidR="00412F2E" w:rsidRPr="003408C6" w:rsidRDefault="00412F2E" w:rsidP="00412F2E">
      <w:pPr>
        <w:pStyle w:val="Odstavecseseznamem"/>
        <w:rPr>
          <w:rFonts w:ascii="Tahoma" w:hAnsi="Tahoma" w:cs="Tahoma"/>
        </w:rPr>
      </w:pPr>
    </w:p>
    <w:p w14:paraId="660B88FB" w14:textId="0B3ABB08" w:rsidR="00412F2E" w:rsidRDefault="00E133DD" w:rsidP="00C51749">
      <w:pPr>
        <w:rPr>
          <w:rFonts w:ascii="Tahoma" w:hAnsi="Tahoma" w:cs="Tahoma"/>
        </w:rPr>
      </w:pPr>
      <w:r>
        <w:rPr>
          <w:rFonts w:ascii="Tahoma" w:hAnsi="Tahoma" w:cs="Tahoma"/>
        </w:rPr>
        <w:t>8</w:t>
      </w:r>
      <w:r w:rsidR="00C51749" w:rsidRPr="003408C6">
        <w:rPr>
          <w:rFonts w:ascii="Tahoma" w:hAnsi="Tahoma" w:cs="Tahoma"/>
        </w:rPr>
        <w:t xml:space="preserve">.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mlouva nabývá platnosti a účinnosti dnem jejího podpisu oběma smluvními stranami.</w:t>
      </w:r>
    </w:p>
    <w:p w14:paraId="6392E251" w14:textId="77777777" w:rsidR="00412F2E" w:rsidRPr="003408C6" w:rsidRDefault="00412F2E" w:rsidP="00412F2E">
      <w:pPr>
        <w:rPr>
          <w:rFonts w:ascii="Tahoma" w:hAnsi="Tahoma" w:cs="Tahoma"/>
        </w:rPr>
      </w:pPr>
    </w:p>
    <w:p w14:paraId="1501352A" w14:textId="4133B694" w:rsidR="00412F2E" w:rsidRDefault="00E133DD" w:rsidP="00C51749">
      <w:pPr>
        <w:rPr>
          <w:rFonts w:ascii="Tahoma" w:hAnsi="Tahoma" w:cs="Tahoma"/>
        </w:rPr>
      </w:pPr>
      <w:r>
        <w:rPr>
          <w:rFonts w:ascii="Tahoma" w:hAnsi="Tahoma" w:cs="Tahoma"/>
        </w:rPr>
        <w:t>9</w:t>
      </w:r>
      <w:r w:rsidR="00C51749" w:rsidRPr="003408C6">
        <w:rPr>
          <w:rFonts w:ascii="Tahoma" w:hAnsi="Tahoma" w:cs="Tahoma"/>
        </w:rPr>
        <w:t xml:space="preserve">. </w:t>
      </w:r>
      <w:r w:rsidR="00412F2E" w:rsidRPr="003408C6">
        <w:rPr>
          <w:rFonts w:ascii="Tahoma" w:hAnsi="Tahoma" w:cs="Tahoma"/>
        </w:rPr>
        <w:t xml:space="preserve">Smluvní strany prohlašují, že si tuto </w:t>
      </w:r>
      <w:r w:rsidR="007074A5">
        <w:rPr>
          <w:rFonts w:ascii="Tahoma" w:hAnsi="Tahoma" w:cs="Tahoma"/>
        </w:rPr>
        <w:t>S</w:t>
      </w:r>
      <w:r w:rsidR="00412F2E" w:rsidRPr="003408C6">
        <w:rPr>
          <w:rFonts w:ascii="Tahoma" w:hAnsi="Tahoma" w:cs="Tahoma"/>
        </w:rPr>
        <w:t xml:space="preserve">mlouvu před podpisem přečetly, jejímu obsahu porozuměly a že uzavření </w:t>
      </w:r>
      <w:r w:rsidR="007074A5">
        <w:rPr>
          <w:rFonts w:ascii="Tahoma" w:hAnsi="Tahoma" w:cs="Tahoma"/>
        </w:rPr>
        <w:t>S</w:t>
      </w:r>
      <w:r w:rsidR="00412F2E" w:rsidRPr="003408C6">
        <w:rPr>
          <w:rFonts w:ascii="Tahoma" w:hAnsi="Tahoma" w:cs="Tahoma"/>
        </w:rPr>
        <w:t>mlouvy tohoto znění je projevem jejich pravé, svobodné a vážné vůle. Na důkaz toho připojují vlastnoruční podpisy.</w:t>
      </w:r>
    </w:p>
    <w:p w14:paraId="12062744" w14:textId="77777777" w:rsidR="003632AD" w:rsidRPr="0022073B" w:rsidRDefault="003632AD" w:rsidP="0022073B">
      <w:pPr>
        <w:suppressAutoHyphens/>
        <w:spacing w:before="60"/>
        <w:rPr>
          <w:rFonts w:ascii="Tahoma" w:hAnsi="Tahoma" w:cs="Tahoma"/>
        </w:rPr>
      </w:pPr>
      <w:r>
        <w:rPr>
          <w:rFonts w:ascii="Tahoma" w:hAnsi="Tahoma" w:cs="Tahoma"/>
        </w:rPr>
        <w:t xml:space="preserve">10. </w:t>
      </w:r>
      <w:r w:rsidRPr="0022073B">
        <w:rPr>
          <w:rFonts w:ascii="Tahoma" w:hAnsi="Tahoma" w:cs="Tahoma"/>
        </w:rPr>
        <w:t>Zhotovitel souhlasí se zveřejněním údajů, týkajících se realizované zakázky, tj. jméno, příjmení, název firmy, IČO a znění SOD, výše cen dle platného zákona o veřejných zakázkách a ostatních souvisejících právních norem. S tímto, stejně jako s dalším zpracováním údajů, vyslovuje zhotovitel souhlas dle ustanovení § 5, odst. 2, zákona č. 101/2000 Sb., o ochraně osobních údajů, ve znění pozdějších předpisů.</w:t>
      </w:r>
    </w:p>
    <w:p w14:paraId="787C2776" w14:textId="77777777" w:rsidR="00BD7912" w:rsidRDefault="00BD7912" w:rsidP="00BD7912">
      <w:pPr>
        <w:rPr>
          <w:rFonts w:ascii="Tahoma" w:hAnsi="Tahoma" w:cs="Tahoma"/>
        </w:rPr>
      </w:pPr>
    </w:p>
    <w:p w14:paraId="111D2403" w14:textId="41085A47" w:rsidR="003632AD" w:rsidRPr="0022073B" w:rsidRDefault="003632AD" w:rsidP="0022073B">
      <w:pPr>
        <w:suppressAutoHyphens/>
        <w:spacing w:before="60"/>
        <w:rPr>
          <w:rFonts w:ascii="Tahoma" w:hAnsi="Tahoma" w:cs="Tahoma"/>
        </w:rPr>
      </w:pPr>
      <w:r w:rsidRPr="0022073B">
        <w:rPr>
          <w:rFonts w:ascii="Tahoma" w:hAnsi="Tahoma" w:cs="Tahoma"/>
        </w:rPr>
        <w:t>11. 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w:t>
      </w:r>
    </w:p>
    <w:p w14:paraId="6A6149C6" w14:textId="77777777" w:rsidR="00412F2E" w:rsidRPr="003408C6" w:rsidRDefault="00412F2E" w:rsidP="00412F2E">
      <w:pPr>
        <w:pStyle w:val="Bezmezer"/>
        <w:rPr>
          <w:rFonts w:ascii="Tahoma" w:hAnsi="Tahoma" w:cs="Tahoma"/>
          <w:sz w:val="20"/>
          <w:szCs w:val="20"/>
        </w:rPr>
      </w:pPr>
    </w:p>
    <w:p w14:paraId="1A5CD0D6" w14:textId="77777777"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Přílohy:</w:t>
      </w:r>
    </w:p>
    <w:p w14:paraId="75C45571" w14:textId="7C30DE3F"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 xml:space="preserve">1 – </w:t>
      </w:r>
      <w:r w:rsidR="00B30F65" w:rsidRPr="00DA5A71">
        <w:rPr>
          <w:rFonts w:ascii="Tahoma" w:hAnsi="Tahoma" w:cs="Tahoma"/>
          <w:sz w:val="20"/>
          <w:szCs w:val="20"/>
        </w:rPr>
        <w:t xml:space="preserve">rozpis úkonů </w:t>
      </w:r>
      <w:r w:rsidR="00B30F65">
        <w:rPr>
          <w:rFonts w:ascii="Tahoma" w:hAnsi="Tahoma" w:cs="Tahoma"/>
          <w:sz w:val="20"/>
          <w:szCs w:val="20"/>
        </w:rPr>
        <w:t>– předmět plnění</w:t>
      </w:r>
      <w:r w:rsidR="00B30F65" w:rsidRPr="00DA5A71">
        <w:rPr>
          <w:rFonts w:ascii="Tahoma" w:hAnsi="Tahoma" w:cs="Tahoma"/>
          <w:sz w:val="20"/>
          <w:szCs w:val="20"/>
        </w:rPr>
        <w:t xml:space="preserve"> </w:t>
      </w:r>
      <w:r w:rsidR="0000065E" w:rsidRPr="0000065E">
        <w:rPr>
          <w:rFonts w:ascii="Tahoma" w:hAnsi="Tahoma" w:cs="Tahoma"/>
          <w:i/>
          <w:sz w:val="20"/>
          <w:szCs w:val="20"/>
        </w:rPr>
        <w:t>(příloha je součástí této smlouvy)</w:t>
      </w:r>
    </w:p>
    <w:p w14:paraId="37810B97" w14:textId="429C8ABD" w:rsidR="00412F2E" w:rsidRPr="003408C6" w:rsidRDefault="0061469D" w:rsidP="0000065E">
      <w:pPr>
        <w:pStyle w:val="Bezmezer"/>
        <w:keepNext/>
        <w:rPr>
          <w:rFonts w:ascii="Tahoma" w:hAnsi="Tahoma" w:cs="Tahoma"/>
          <w:sz w:val="20"/>
          <w:szCs w:val="20"/>
        </w:rPr>
      </w:pPr>
      <w:r w:rsidRPr="00DA5A71">
        <w:rPr>
          <w:rFonts w:ascii="Tahoma" w:hAnsi="Tahoma" w:cs="Tahoma"/>
          <w:sz w:val="20"/>
          <w:szCs w:val="20"/>
        </w:rPr>
        <w:t>2</w:t>
      </w:r>
      <w:r w:rsidR="00412F2E" w:rsidRPr="00DA5A71">
        <w:rPr>
          <w:rFonts w:ascii="Tahoma" w:hAnsi="Tahoma" w:cs="Tahoma"/>
          <w:sz w:val="20"/>
          <w:szCs w:val="20"/>
        </w:rPr>
        <w:t xml:space="preserve"> – </w:t>
      </w:r>
      <w:r w:rsidR="00B30F65" w:rsidRPr="00DA5A71">
        <w:rPr>
          <w:rFonts w:ascii="Tahoma" w:hAnsi="Tahoma" w:cs="Tahoma"/>
          <w:sz w:val="20"/>
          <w:szCs w:val="20"/>
        </w:rPr>
        <w:t>plná moc</w:t>
      </w:r>
      <w:r w:rsidR="00EF326D">
        <w:rPr>
          <w:rFonts w:ascii="Tahoma" w:hAnsi="Tahoma" w:cs="Tahoma"/>
          <w:sz w:val="20"/>
          <w:szCs w:val="20"/>
        </w:rPr>
        <w:t xml:space="preserve"> </w:t>
      </w:r>
      <w:r w:rsidR="0000065E" w:rsidRPr="0000065E">
        <w:rPr>
          <w:rFonts w:ascii="Tahoma" w:hAnsi="Tahoma" w:cs="Tahoma"/>
          <w:i/>
          <w:sz w:val="20"/>
          <w:szCs w:val="20"/>
        </w:rPr>
        <w:t>(příloha je samostatný dokument</w:t>
      </w:r>
      <w:r w:rsidR="00715177">
        <w:rPr>
          <w:rFonts w:ascii="Tahoma" w:hAnsi="Tahoma" w:cs="Tahoma"/>
          <w:i/>
          <w:sz w:val="20"/>
          <w:szCs w:val="20"/>
        </w:rPr>
        <w:t xml:space="preserve"> a tvoří neveřejnou část smlouvy</w:t>
      </w:r>
      <w:r w:rsidR="0000065E" w:rsidRPr="0000065E">
        <w:rPr>
          <w:rFonts w:ascii="Tahoma" w:hAnsi="Tahoma" w:cs="Tahoma"/>
          <w:i/>
          <w:sz w:val="20"/>
          <w:szCs w:val="20"/>
        </w:rPr>
        <w:t>)</w:t>
      </w:r>
    </w:p>
    <w:p w14:paraId="6CA6762C" w14:textId="77777777" w:rsidR="00412F2E" w:rsidRPr="003408C6" w:rsidRDefault="00412F2E" w:rsidP="0000065E">
      <w:pPr>
        <w:pStyle w:val="Bezmezer"/>
        <w:keepNext/>
        <w:rPr>
          <w:rFonts w:ascii="Tahoma" w:hAnsi="Tahoma" w:cs="Tahoma"/>
          <w:sz w:val="20"/>
          <w:szCs w:val="20"/>
        </w:rPr>
      </w:pPr>
    </w:p>
    <w:tbl>
      <w:tblPr>
        <w:tblW w:w="5000" w:type="pct"/>
        <w:jc w:val="center"/>
        <w:tblLook w:val="00A0" w:firstRow="1" w:lastRow="0" w:firstColumn="1" w:lastColumn="0" w:noHBand="0" w:noVBand="0"/>
      </w:tblPr>
      <w:tblGrid>
        <w:gridCol w:w="4954"/>
        <w:gridCol w:w="624"/>
        <w:gridCol w:w="4888"/>
      </w:tblGrid>
      <w:tr w:rsidR="00F05D7C" w:rsidRPr="00F05D7C" w14:paraId="0D640591" w14:textId="77777777" w:rsidTr="0032495C">
        <w:trPr>
          <w:jc w:val="center"/>
        </w:trPr>
        <w:tc>
          <w:tcPr>
            <w:tcW w:w="2367" w:type="pct"/>
            <w:tcMar>
              <w:top w:w="20" w:type="dxa"/>
              <w:bottom w:w="20" w:type="dxa"/>
            </w:tcMar>
          </w:tcPr>
          <w:p w14:paraId="26F51E0D" w14:textId="57D73E90"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V</w:t>
            </w:r>
            <w:r w:rsidR="00E7432A">
              <w:rPr>
                <w:rFonts w:ascii="Tahoma" w:hAnsi="Tahoma" w:cs="Tahoma"/>
                <w:sz w:val="20"/>
                <w:szCs w:val="20"/>
              </w:rPr>
              <w:t> Českém Krumlově</w:t>
            </w:r>
            <w:r w:rsidR="00F05D7C">
              <w:rPr>
                <w:rFonts w:ascii="Tahoma" w:hAnsi="Tahoma" w:cs="Tahoma"/>
                <w:sz w:val="20"/>
                <w:szCs w:val="20"/>
              </w:rPr>
              <w:t xml:space="preserve"> </w:t>
            </w:r>
            <w:r w:rsidR="00F05D7C" w:rsidRPr="00F05D7C">
              <w:rPr>
                <w:rFonts w:ascii="Tahoma" w:hAnsi="Tahoma" w:cs="Tahoma"/>
                <w:sz w:val="20"/>
                <w:szCs w:val="20"/>
              </w:rPr>
              <w:t>dne __. __. 20</w:t>
            </w:r>
            <w:r w:rsidR="00F05D7C">
              <w:rPr>
                <w:rFonts w:ascii="Tahoma" w:hAnsi="Tahoma" w:cs="Tahoma"/>
                <w:sz w:val="20"/>
                <w:szCs w:val="20"/>
              </w:rPr>
              <w:t>2</w:t>
            </w:r>
            <w:r w:rsidR="00DE4CA4">
              <w:rPr>
                <w:rFonts w:ascii="Tahoma" w:hAnsi="Tahoma" w:cs="Tahoma"/>
                <w:sz w:val="20"/>
                <w:szCs w:val="20"/>
              </w:rPr>
              <w:t>5</w:t>
            </w:r>
          </w:p>
        </w:tc>
        <w:tc>
          <w:tcPr>
            <w:tcW w:w="298" w:type="pct"/>
            <w:tcMar>
              <w:top w:w="20" w:type="dxa"/>
              <w:bottom w:w="20" w:type="dxa"/>
            </w:tcMar>
          </w:tcPr>
          <w:p w14:paraId="248E94AB" w14:textId="77777777" w:rsidR="00F05D7C" w:rsidRPr="00F05D7C" w:rsidRDefault="00F05D7C" w:rsidP="0000065E">
            <w:pPr>
              <w:pStyle w:val="Zkladntext"/>
              <w:keepNext/>
              <w:jc w:val="left"/>
              <w:rPr>
                <w:rFonts w:ascii="Tahoma" w:hAnsi="Tahoma" w:cs="Tahoma"/>
                <w:sz w:val="20"/>
                <w:szCs w:val="20"/>
              </w:rPr>
            </w:pPr>
          </w:p>
        </w:tc>
        <w:tc>
          <w:tcPr>
            <w:tcW w:w="2335" w:type="pct"/>
            <w:tcMar>
              <w:top w:w="20" w:type="dxa"/>
              <w:bottom w:w="20" w:type="dxa"/>
            </w:tcMar>
          </w:tcPr>
          <w:p w14:paraId="0CEA2397" w14:textId="35639134"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 xml:space="preserve">V </w:t>
            </w:r>
            <w:r w:rsidR="00F05D7C" w:rsidRPr="00F05D7C">
              <w:rPr>
                <w:rFonts w:ascii="Tahoma" w:hAnsi="Tahoma" w:cs="Tahoma"/>
                <w:color w:val="FF0000"/>
                <w:sz w:val="20"/>
                <w:szCs w:val="20"/>
              </w:rPr>
              <w:t>……………………</w:t>
            </w:r>
            <w:r w:rsidR="00F05D7C" w:rsidRPr="00F05D7C">
              <w:rPr>
                <w:rFonts w:ascii="Tahoma" w:hAnsi="Tahoma" w:cs="Tahoma"/>
                <w:sz w:val="20"/>
                <w:szCs w:val="20"/>
              </w:rPr>
              <w:t xml:space="preserve"> dne</w:t>
            </w:r>
            <w:r w:rsidR="00F05D7C" w:rsidRPr="00F05D7C">
              <w:rPr>
                <w:rFonts w:ascii="Tahoma" w:hAnsi="Tahoma" w:cs="Tahoma"/>
                <w:color w:val="FF0000"/>
                <w:sz w:val="20"/>
                <w:szCs w:val="20"/>
              </w:rPr>
              <w:t xml:space="preserve"> __. __. 20</w:t>
            </w:r>
            <w:r w:rsidR="00F05D7C">
              <w:rPr>
                <w:rFonts w:ascii="Tahoma" w:hAnsi="Tahoma" w:cs="Tahoma"/>
                <w:color w:val="FF0000"/>
                <w:sz w:val="20"/>
                <w:szCs w:val="20"/>
              </w:rPr>
              <w:t>2</w:t>
            </w:r>
            <w:r w:rsidR="00DE4CA4">
              <w:rPr>
                <w:rFonts w:ascii="Tahoma" w:hAnsi="Tahoma" w:cs="Tahoma"/>
                <w:color w:val="FF0000"/>
                <w:sz w:val="20"/>
                <w:szCs w:val="20"/>
              </w:rPr>
              <w:t>5</w:t>
            </w:r>
          </w:p>
        </w:tc>
      </w:tr>
      <w:tr w:rsidR="00F05D7C" w:rsidRPr="00F05D7C" w14:paraId="5E4FFAAE" w14:textId="77777777" w:rsidTr="0032495C">
        <w:trPr>
          <w:jc w:val="center"/>
        </w:trPr>
        <w:tc>
          <w:tcPr>
            <w:tcW w:w="2367" w:type="pct"/>
            <w:tcMar>
              <w:top w:w="20" w:type="dxa"/>
              <w:bottom w:w="20" w:type="dxa"/>
            </w:tcMar>
          </w:tcPr>
          <w:p w14:paraId="51363782" w14:textId="0C49AB1F"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O</w:t>
            </w:r>
            <w:r w:rsidRPr="00F05D7C">
              <w:rPr>
                <w:rFonts w:ascii="Tahoma" w:hAnsi="Tahoma" w:cs="Tahoma"/>
                <w:sz w:val="20"/>
                <w:szCs w:val="20"/>
              </w:rPr>
              <w:t>bjednatele:</w:t>
            </w:r>
          </w:p>
        </w:tc>
        <w:tc>
          <w:tcPr>
            <w:tcW w:w="298" w:type="pct"/>
            <w:tcMar>
              <w:top w:w="20" w:type="dxa"/>
              <w:bottom w:w="20" w:type="dxa"/>
            </w:tcMar>
          </w:tcPr>
          <w:p w14:paraId="27FC5A08" w14:textId="77777777" w:rsidR="00F05D7C" w:rsidRPr="00F05D7C" w:rsidRDefault="00F05D7C" w:rsidP="0000065E">
            <w:pPr>
              <w:pStyle w:val="Zkladntext"/>
              <w:keepNext/>
              <w:spacing w:beforeLines="100" w:before="240"/>
              <w:jc w:val="left"/>
              <w:rPr>
                <w:rFonts w:ascii="Tahoma" w:hAnsi="Tahoma" w:cs="Tahoma"/>
                <w:sz w:val="20"/>
                <w:szCs w:val="20"/>
              </w:rPr>
            </w:pPr>
          </w:p>
        </w:tc>
        <w:tc>
          <w:tcPr>
            <w:tcW w:w="2335" w:type="pct"/>
            <w:tcMar>
              <w:top w:w="20" w:type="dxa"/>
              <w:bottom w:w="20" w:type="dxa"/>
            </w:tcMar>
          </w:tcPr>
          <w:p w14:paraId="1716BCA6" w14:textId="22B052EB"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Z</w:t>
            </w:r>
            <w:r w:rsidRPr="00F05D7C">
              <w:rPr>
                <w:rFonts w:ascii="Tahoma" w:hAnsi="Tahoma" w:cs="Tahoma"/>
                <w:sz w:val="20"/>
                <w:szCs w:val="20"/>
              </w:rPr>
              <w:t>hotovitele:</w:t>
            </w:r>
          </w:p>
        </w:tc>
      </w:tr>
      <w:tr w:rsidR="00F05D7C" w:rsidRPr="00F05D7C" w14:paraId="6CD11827" w14:textId="77777777" w:rsidTr="0032495C">
        <w:trPr>
          <w:trHeight w:val="1257"/>
          <w:jc w:val="center"/>
        </w:trPr>
        <w:tc>
          <w:tcPr>
            <w:tcW w:w="2367" w:type="pct"/>
            <w:tcBorders>
              <w:bottom w:val="dotted" w:sz="4" w:space="0" w:color="auto"/>
            </w:tcBorders>
            <w:tcMar>
              <w:top w:w="20" w:type="dxa"/>
              <w:bottom w:w="20" w:type="dxa"/>
            </w:tcMar>
          </w:tcPr>
          <w:p w14:paraId="3D50BEE7" w14:textId="77777777" w:rsidR="00F05D7C" w:rsidRPr="00F05D7C" w:rsidRDefault="00F05D7C" w:rsidP="0032495C">
            <w:pPr>
              <w:pStyle w:val="Zkladntext"/>
              <w:spacing w:beforeLines="100" w:before="240"/>
              <w:jc w:val="left"/>
              <w:rPr>
                <w:rFonts w:ascii="Tahoma" w:hAnsi="Tahoma" w:cs="Tahoma"/>
                <w:sz w:val="20"/>
                <w:szCs w:val="20"/>
              </w:rPr>
            </w:pPr>
          </w:p>
          <w:p w14:paraId="5DB867A7" w14:textId="77777777" w:rsidR="00F05D7C" w:rsidRPr="00F05D7C" w:rsidRDefault="00F05D7C" w:rsidP="0032495C">
            <w:pPr>
              <w:pStyle w:val="Zkladntext"/>
              <w:spacing w:beforeLines="100" w:before="240"/>
              <w:jc w:val="left"/>
              <w:rPr>
                <w:rFonts w:ascii="Tahoma" w:hAnsi="Tahoma" w:cs="Tahoma"/>
                <w:sz w:val="20"/>
                <w:szCs w:val="20"/>
              </w:rPr>
            </w:pPr>
          </w:p>
          <w:p w14:paraId="066D534E" w14:textId="77777777" w:rsidR="00F05D7C" w:rsidRPr="00F05D7C" w:rsidRDefault="00F05D7C" w:rsidP="0032495C">
            <w:pPr>
              <w:pStyle w:val="Zkladntext"/>
              <w:spacing w:beforeLines="100" w:before="240"/>
              <w:jc w:val="left"/>
              <w:rPr>
                <w:rFonts w:ascii="Tahoma" w:hAnsi="Tahoma" w:cs="Tahoma"/>
                <w:sz w:val="20"/>
                <w:szCs w:val="20"/>
              </w:rPr>
            </w:pPr>
          </w:p>
          <w:p w14:paraId="2B217E73" w14:textId="77777777" w:rsidR="00F05D7C" w:rsidRPr="00F05D7C" w:rsidRDefault="00F05D7C" w:rsidP="0032495C">
            <w:pPr>
              <w:pStyle w:val="Zkladntext"/>
              <w:spacing w:beforeLines="100" w:before="240"/>
              <w:jc w:val="left"/>
              <w:rPr>
                <w:rFonts w:ascii="Tahoma" w:hAnsi="Tahoma" w:cs="Tahoma"/>
                <w:sz w:val="20"/>
                <w:szCs w:val="20"/>
              </w:rPr>
            </w:pPr>
          </w:p>
        </w:tc>
        <w:tc>
          <w:tcPr>
            <w:tcW w:w="298" w:type="pct"/>
            <w:tcMar>
              <w:top w:w="20" w:type="dxa"/>
              <w:bottom w:w="20" w:type="dxa"/>
            </w:tcMar>
          </w:tcPr>
          <w:p w14:paraId="3EFCD493" w14:textId="77777777" w:rsidR="00F05D7C" w:rsidRPr="00F05D7C" w:rsidRDefault="00F05D7C" w:rsidP="0032495C">
            <w:pPr>
              <w:pStyle w:val="Zkladntext"/>
              <w:spacing w:beforeLines="100" w:before="240"/>
              <w:jc w:val="left"/>
              <w:rPr>
                <w:rFonts w:ascii="Tahoma" w:hAnsi="Tahoma" w:cs="Tahoma"/>
                <w:sz w:val="20"/>
                <w:szCs w:val="20"/>
              </w:rPr>
            </w:pPr>
          </w:p>
          <w:p w14:paraId="0473DA3B" w14:textId="77777777" w:rsidR="00F05D7C" w:rsidRPr="00F05D7C" w:rsidRDefault="00F05D7C" w:rsidP="0032495C">
            <w:pPr>
              <w:pStyle w:val="Zkladntext"/>
              <w:spacing w:beforeLines="100" w:before="240"/>
              <w:jc w:val="left"/>
              <w:rPr>
                <w:rFonts w:ascii="Tahoma" w:hAnsi="Tahoma" w:cs="Tahoma"/>
                <w:sz w:val="20"/>
                <w:szCs w:val="20"/>
              </w:rPr>
            </w:pPr>
          </w:p>
          <w:p w14:paraId="6B87C034" w14:textId="77777777" w:rsidR="00F05D7C" w:rsidRPr="00F05D7C" w:rsidRDefault="00F05D7C" w:rsidP="0032495C">
            <w:pPr>
              <w:pStyle w:val="Zkladntext"/>
              <w:spacing w:beforeLines="100" w:before="240"/>
              <w:jc w:val="left"/>
              <w:rPr>
                <w:rFonts w:ascii="Tahoma" w:hAnsi="Tahoma" w:cs="Tahoma"/>
                <w:sz w:val="20"/>
                <w:szCs w:val="20"/>
              </w:rPr>
            </w:pPr>
          </w:p>
        </w:tc>
        <w:tc>
          <w:tcPr>
            <w:tcW w:w="2335" w:type="pct"/>
            <w:tcBorders>
              <w:bottom w:val="dotted" w:sz="4" w:space="0" w:color="auto"/>
            </w:tcBorders>
            <w:tcMar>
              <w:top w:w="20" w:type="dxa"/>
              <w:bottom w:w="20" w:type="dxa"/>
            </w:tcMar>
          </w:tcPr>
          <w:p w14:paraId="51E582A0" w14:textId="77777777" w:rsidR="00F05D7C" w:rsidRPr="00F05D7C" w:rsidRDefault="00F05D7C" w:rsidP="0032495C">
            <w:pPr>
              <w:pStyle w:val="Zkladntext"/>
              <w:spacing w:beforeLines="100" w:before="240"/>
              <w:jc w:val="left"/>
              <w:rPr>
                <w:rFonts w:ascii="Tahoma" w:hAnsi="Tahoma" w:cs="Tahoma"/>
                <w:sz w:val="20"/>
                <w:szCs w:val="20"/>
              </w:rPr>
            </w:pPr>
          </w:p>
        </w:tc>
      </w:tr>
      <w:tr w:rsidR="00F05D7C" w:rsidRPr="00F05D7C" w14:paraId="09BDACE5" w14:textId="77777777" w:rsidTr="0032495C">
        <w:trPr>
          <w:jc w:val="center"/>
        </w:trPr>
        <w:tc>
          <w:tcPr>
            <w:tcW w:w="2367" w:type="pct"/>
            <w:tcBorders>
              <w:top w:val="dotted" w:sz="4" w:space="0" w:color="auto"/>
            </w:tcBorders>
            <w:tcMar>
              <w:top w:w="20" w:type="dxa"/>
              <w:bottom w:w="20" w:type="dxa"/>
            </w:tcMar>
            <w:vAlign w:val="center"/>
          </w:tcPr>
          <w:p w14:paraId="2C987CD1" w14:textId="3CFA0EF4" w:rsidR="00F05D7C" w:rsidRPr="004C7A1A" w:rsidRDefault="00E7432A" w:rsidP="0032495C">
            <w:pPr>
              <w:pStyle w:val="Zkladntext"/>
              <w:jc w:val="center"/>
              <w:rPr>
                <w:rFonts w:ascii="Tahoma" w:hAnsi="Tahoma" w:cs="Tahoma"/>
                <w:sz w:val="20"/>
                <w:szCs w:val="20"/>
              </w:rPr>
            </w:pPr>
            <w:hyperlink r:id="rId13" w:history="1">
              <w:r w:rsidRPr="00E7432A">
                <w:rPr>
                  <w:rFonts w:ascii="Tahoma" w:hAnsi="Tahoma" w:cs="Tahoma"/>
                  <w:sz w:val="20"/>
                  <w:szCs w:val="20"/>
                </w:rPr>
                <w:t>Alexandr Nogrády</w:t>
              </w:r>
            </w:hyperlink>
          </w:p>
          <w:p w14:paraId="70F92016" w14:textId="6D29B795" w:rsidR="00F05D7C" w:rsidRPr="00F86816" w:rsidRDefault="00125D81" w:rsidP="00F05D7C">
            <w:pPr>
              <w:pStyle w:val="Zkladntext"/>
              <w:jc w:val="center"/>
              <w:rPr>
                <w:rFonts w:ascii="Tahoma" w:hAnsi="Tahoma" w:cs="Tahoma"/>
                <w:sz w:val="20"/>
                <w:szCs w:val="20"/>
              </w:rPr>
            </w:pPr>
            <w:r>
              <w:rPr>
                <w:rFonts w:ascii="Tahoma" w:hAnsi="Tahoma" w:cs="Tahoma"/>
                <w:sz w:val="20"/>
                <w:szCs w:val="20"/>
              </w:rPr>
              <w:t xml:space="preserve">starosta </w:t>
            </w:r>
            <w:r w:rsidR="0097500C">
              <w:rPr>
                <w:rFonts w:ascii="Tahoma" w:hAnsi="Tahoma" w:cs="Tahoma"/>
                <w:sz w:val="20"/>
                <w:szCs w:val="20"/>
              </w:rPr>
              <w:t>města</w:t>
            </w:r>
          </w:p>
        </w:tc>
        <w:tc>
          <w:tcPr>
            <w:tcW w:w="298" w:type="pct"/>
            <w:tcMar>
              <w:top w:w="20" w:type="dxa"/>
              <w:bottom w:w="20" w:type="dxa"/>
            </w:tcMar>
            <w:vAlign w:val="center"/>
          </w:tcPr>
          <w:p w14:paraId="2050D4BF" w14:textId="77777777" w:rsidR="00F05D7C" w:rsidRPr="00F05D7C" w:rsidRDefault="00F05D7C" w:rsidP="0032495C">
            <w:pPr>
              <w:pStyle w:val="Zkladntext"/>
              <w:jc w:val="center"/>
              <w:rPr>
                <w:rFonts w:ascii="Tahoma" w:hAnsi="Tahoma" w:cs="Tahoma"/>
                <w:sz w:val="20"/>
                <w:szCs w:val="20"/>
              </w:rPr>
            </w:pPr>
          </w:p>
        </w:tc>
        <w:tc>
          <w:tcPr>
            <w:tcW w:w="2335" w:type="pct"/>
            <w:tcBorders>
              <w:top w:val="dotted" w:sz="4" w:space="0" w:color="auto"/>
            </w:tcBorders>
            <w:tcMar>
              <w:top w:w="20" w:type="dxa"/>
              <w:bottom w:w="20" w:type="dxa"/>
            </w:tcMar>
            <w:vAlign w:val="center"/>
          </w:tcPr>
          <w:p w14:paraId="57FE5477" w14:textId="77777777" w:rsidR="00F05D7C" w:rsidRPr="00F05D7C" w:rsidRDefault="00F05D7C" w:rsidP="0032495C">
            <w:pPr>
              <w:pStyle w:val="Zkladntext"/>
              <w:jc w:val="center"/>
              <w:rPr>
                <w:rFonts w:ascii="Tahoma" w:hAnsi="Tahoma" w:cs="Tahoma"/>
                <w:color w:val="FF0000"/>
                <w:sz w:val="20"/>
                <w:szCs w:val="20"/>
              </w:rPr>
            </w:pPr>
            <w:r w:rsidRPr="00F05D7C">
              <w:rPr>
                <w:rFonts w:ascii="Tahoma" w:hAnsi="Tahoma" w:cs="Tahoma"/>
                <w:color w:val="FF0000"/>
                <w:sz w:val="20"/>
                <w:szCs w:val="20"/>
              </w:rPr>
              <w:t>XY</w:t>
            </w:r>
          </w:p>
          <w:p w14:paraId="52FB3218" w14:textId="77777777" w:rsidR="00F05D7C" w:rsidRPr="00F05D7C" w:rsidRDefault="00F05D7C" w:rsidP="0032495C">
            <w:pPr>
              <w:pStyle w:val="Zkladntext"/>
              <w:jc w:val="center"/>
              <w:rPr>
                <w:rFonts w:ascii="Tahoma" w:hAnsi="Tahoma" w:cs="Tahoma"/>
                <w:sz w:val="20"/>
                <w:szCs w:val="20"/>
              </w:rPr>
            </w:pPr>
            <w:r w:rsidRPr="00F05D7C">
              <w:rPr>
                <w:rFonts w:ascii="Tahoma" w:hAnsi="Tahoma" w:cs="Tahoma"/>
                <w:color w:val="FF0000"/>
                <w:sz w:val="20"/>
                <w:szCs w:val="20"/>
              </w:rPr>
              <w:t>funkce</w:t>
            </w:r>
          </w:p>
        </w:tc>
      </w:tr>
    </w:tbl>
    <w:p w14:paraId="6A3993D1" w14:textId="6825BD09" w:rsidR="006E3BCC" w:rsidRDefault="006E3BCC" w:rsidP="006E3BCC">
      <w:pPr>
        <w:pStyle w:val="Bezmezer"/>
        <w:pageBreakBefore/>
        <w:jc w:val="both"/>
        <w:rPr>
          <w:rFonts w:ascii="Tahoma" w:hAnsi="Tahoma" w:cs="Tahoma"/>
          <w:b/>
          <w:sz w:val="20"/>
          <w:szCs w:val="20"/>
        </w:rPr>
      </w:pPr>
      <w:r>
        <w:rPr>
          <w:rFonts w:ascii="Tahoma" w:hAnsi="Tahoma" w:cs="Tahoma"/>
          <w:b/>
          <w:sz w:val="20"/>
          <w:szCs w:val="20"/>
        </w:rPr>
        <w:lastRenderedPageBreak/>
        <w:t>příloha č. 1</w:t>
      </w:r>
    </w:p>
    <w:p w14:paraId="348A93F7" w14:textId="77777777" w:rsidR="006E3BCC" w:rsidRDefault="006E3BCC" w:rsidP="00473F3E">
      <w:pPr>
        <w:pStyle w:val="Bezmezer"/>
        <w:spacing w:before="120"/>
        <w:jc w:val="center"/>
        <w:rPr>
          <w:rFonts w:ascii="Tahoma" w:hAnsi="Tahoma" w:cs="Tahoma"/>
          <w:b/>
          <w:sz w:val="40"/>
          <w:szCs w:val="40"/>
        </w:rPr>
      </w:pPr>
      <w:r>
        <w:rPr>
          <w:rFonts w:ascii="Tahoma" w:hAnsi="Tahoma" w:cs="Tahoma"/>
          <w:b/>
          <w:sz w:val="40"/>
          <w:szCs w:val="40"/>
        </w:rPr>
        <w:t>ROZPIS ÚKONŮ – PŘEDMĚT PLNĚNÍ</w:t>
      </w:r>
    </w:p>
    <w:p w14:paraId="15D97605" w14:textId="77777777" w:rsidR="0044546A" w:rsidRPr="0044546A" w:rsidRDefault="0044546A" w:rsidP="0044546A">
      <w:pPr>
        <w:keepNext/>
        <w:spacing w:before="240"/>
        <w:rPr>
          <w:rFonts w:ascii="Tahoma" w:hAnsi="Tahoma" w:cs="Tahoma"/>
          <w:b/>
          <w:u w:val="single"/>
        </w:rPr>
      </w:pPr>
      <w:r w:rsidRPr="0044546A">
        <w:rPr>
          <w:rFonts w:ascii="Tahoma" w:hAnsi="Tahoma" w:cs="Tahoma"/>
          <w:b/>
          <w:u w:val="single"/>
        </w:rPr>
        <w:t>Stupně projektové dokumentace, které jsou předmětem plnění:</w:t>
      </w:r>
    </w:p>
    <w:p w14:paraId="0413D081" w14:textId="77777777" w:rsidR="00FB4B45" w:rsidRPr="00FB4B45" w:rsidRDefault="00FB4B45" w:rsidP="00FB4B45">
      <w:pPr>
        <w:pStyle w:val="Odstavecseseznamem"/>
        <w:numPr>
          <w:ilvl w:val="0"/>
          <w:numId w:val="11"/>
        </w:numPr>
        <w:spacing w:before="120"/>
        <w:ind w:left="426" w:hanging="426"/>
        <w:rPr>
          <w:rFonts w:ascii="Tahoma" w:hAnsi="Tahoma" w:cs="Tahoma"/>
          <w:snapToGrid w:val="0"/>
        </w:rPr>
      </w:pPr>
      <w:bookmarkStart w:id="22" w:name="_Hlk119657177"/>
      <w:bookmarkStart w:id="23" w:name="_Hlk173141100"/>
      <w:bookmarkStart w:id="24" w:name="_Hlk181611791"/>
      <w:r w:rsidRPr="00FB4B45">
        <w:rPr>
          <w:rFonts w:ascii="Tahoma" w:hAnsi="Tahoma" w:cs="Tahoma"/>
          <w:b/>
          <w:bCs/>
          <w:u w:val="single"/>
        </w:rPr>
        <w:t>Fáze 1:</w:t>
      </w:r>
      <w:r w:rsidRPr="00FB4B45">
        <w:rPr>
          <w:rFonts w:ascii="Tahoma" w:hAnsi="Tahoma" w:cs="Tahoma"/>
          <w:b/>
          <w:bCs/>
        </w:rPr>
        <w:t xml:space="preserve"> dokumentace ve stupni pro povolení stavby</w:t>
      </w:r>
      <w:r w:rsidRPr="00FB4B45">
        <w:rPr>
          <w:rFonts w:ascii="Tahoma" w:hAnsi="Tahoma" w:cs="Tahoma"/>
        </w:rPr>
        <w:t xml:space="preserve"> dle vyhlášky č. 131/2024 Sb., o dokumentaci staveb, v platném znění, dle její přílohy č. 1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 přičemž zhotovitel v průběhu zpracování projektové dokumentace svolá vstupní jednání a min. </w:t>
      </w:r>
      <w:bookmarkStart w:id="25" w:name="_Hlk125024274"/>
      <w:r w:rsidRPr="00FB4B45">
        <w:rPr>
          <w:rFonts w:ascii="Tahoma" w:hAnsi="Tahoma" w:cs="Tahoma"/>
        </w:rPr>
        <w:t>3 kontrolní dny projektu v sídle objednatele</w:t>
      </w:r>
      <w:bookmarkEnd w:id="25"/>
      <w:r w:rsidRPr="00FB4B45">
        <w:rPr>
          <w:rFonts w:ascii="Tahoma" w:hAnsi="Tahoma" w:cs="Tahoma"/>
        </w:rPr>
        <w:t xml:space="preserve"> včetně vypracování orientačního propočtu nákladů stavby </w:t>
      </w:r>
      <w:bookmarkStart w:id="26" w:name="_Hlk180399537"/>
      <w:r w:rsidRPr="00FB4B45">
        <w:rPr>
          <w:rFonts w:ascii="Tahoma" w:hAnsi="Tahoma" w:cs="Tahoma"/>
        </w:rPr>
        <w:t>včetně</w:t>
      </w:r>
      <w:bookmarkEnd w:id="26"/>
      <w:r w:rsidRPr="00FB4B45">
        <w:rPr>
          <w:rFonts w:ascii="Tahoma" w:hAnsi="Tahoma" w:cs="Tahoma"/>
        </w:rPr>
        <w:t>.</w:t>
      </w:r>
    </w:p>
    <w:p w14:paraId="0732A2D5" w14:textId="77777777" w:rsidR="00FB4B45" w:rsidRDefault="00FB4B45" w:rsidP="00FB4B45">
      <w:pPr>
        <w:pStyle w:val="Zkladntext"/>
        <w:spacing w:before="120"/>
        <w:ind w:left="425"/>
        <w:rPr>
          <w:rFonts w:ascii="Tahoma" w:hAnsi="Tahoma" w:cs="Tahoma"/>
          <w:snapToGrid w:val="0"/>
          <w:sz w:val="20"/>
          <w:szCs w:val="20"/>
        </w:rPr>
      </w:pPr>
      <w:r w:rsidRPr="00FB4B45">
        <w:rPr>
          <w:rFonts w:ascii="Tahoma" w:hAnsi="Tahoma" w:cs="Tahoma"/>
          <w:snapToGrid w:val="0"/>
          <w:sz w:val="20"/>
          <w:szCs w:val="20"/>
        </w:rPr>
        <w:t xml:space="preserve">Součástí této části je oceněný rozpočet stavby v podrobnostech adekvátních dokumentaci pro povolení stavby – v rámci plnění této části díla vypracuje zhotovitel oceněný rozpočet stavby v podrobnostech adekvátních dokumentaci pro povolení stavby.  </w:t>
      </w:r>
    </w:p>
    <w:p w14:paraId="70C615A3" w14:textId="7A390DF7" w:rsidR="005B6182" w:rsidRPr="00FB4B45" w:rsidRDefault="005B6182" w:rsidP="00FB4B45">
      <w:pPr>
        <w:pStyle w:val="Zkladntext"/>
        <w:spacing w:before="120"/>
        <w:ind w:left="425"/>
        <w:rPr>
          <w:rFonts w:ascii="Tahoma" w:hAnsi="Tahoma" w:cs="Tahoma"/>
          <w:snapToGrid w:val="0"/>
          <w:sz w:val="20"/>
          <w:szCs w:val="20"/>
        </w:rPr>
      </w:pPr>
      <w:r w:rsidRPr="005B6182">
        <w:rPr>
          <w:rFonts w:ascii="Tahoma" w:hAnsi="Tahoma" w:cs="Tahoma"/>
          <w:snapToGrid w:val="0"/>
          <w:sz w:val="20"/>
          <w:szCs w:val="20"/>
        </w:rPr>
        <w:t>Kromě veškerých uvedených činností pro vyhotovení dokumentace ve stupni pro povolení stavby bude proveden také geologický průzkum (v předmětném prostoru stavby mohou být bývalé skládky a bude nutné provést tento průzkum pro potvrzení potřebného podloží).</w:t>
      </w:r>
    </w:p>
    <w:p w14:paraId="3C9D812C" w14:textId="77777777" w:rsidR="00FB4B45" w:rsidRPr="00FB4B45" w:rsidRDefault="00FB4B45" w:rsidP="00FB4B45">
      <w:pPr>
        <w:pStyle w:val="Zkladntext"/>
        <w:spacing w:before="120"/>
        <w:ind w:left="425"/>
        <w:rPr>
          <w:rFonts w:ascii="Tahoma" w:hAnsi="Tahoma" w:cs="Tahoma"/>
          <w:snapToGrid w:val="0"/>
          <w:sz w:val="20"/>
          <w:szCs w:val="20"/>
        </w:rPr>
      </w:pPr>
      <w:r w:rsidRPr="00FB4B45">
        <w:rPr>
          <w:rFonts w:ascii="Tahoma" w:hAnsi="Tahoma" w:cs="Tahoma"/>
          <w:snapToGrid w:val="0"/>
          <w:sz w:val="20"/>
          <w:szCs w:val="20"/>
        </w:rPr>
        <w:t>Dále je součástí této fáze poskytnutí inženýrských činností tedy zajištění všech souvisejících úkonů, tj. získání/zajištění všech povolení, rozhodnutí, souhlasů a stanovisek pravomocného společného povolení nezbytných pro podání řádné (bezvadné) včetně žádosti o vydání povolení stavby. Zhotovitel je povinen a oprávněn při zařizování záležitosti zejména:</w:t>
      </w:r>
    </w:p>
    <w:p w14:paraId="01714CE1"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obstarat a zpracovat všechny nezbytné podklady pro podání řádné (bezvadné) žádosti o vydání povolení stavby a nezbytné pro povolení stavby (zejména stanoviska vlastníků sousedních pozemků dotčených stavbou a oprávněných z věcných břemen k sousedním pozemkům dotčeným stavbou, návrhy smluv o právu provést stavbu s vlastníky dotčených nemovitostí, stanoviska a souhlasy dotčených orgánů, plán kontrolních prohlídek) vč. zajištění potřebných průzkumů a veškerých podkladů pro splnění díla,</w:t>
      </w:r>
    </w:p>
    <w:p w14:paraId="729F09AF"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vypracovat žádosti o vydání nezbytných povolení, vyjádření, stanovisek a souhlasů,</w:t>
      </w:r>
    </w:p>
    <w:p w14:paraId="5A437662"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účastnit se jednání u věcně a místně příslušného stavebního úřadu a dotčených orgánů státní správy, jakož i jednání s dalšími osobami, jejichž souhlas či stanovisko je nezbytné pro podání řádné (bezvadné) žádosti o vydání povolení stavby,</w:t>
      </w:r>
    </w:p>
    <w:p w14:paraId="69218410"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zastupovat objednatele jako stavebníka v řízení před stavebním úřadem, mj. podávat u místně a věcně příslušného stavebního úřadu návrh na vydání povolení stavby, přebírat dokumenty a rozhodnutí, podávat opravné prostředky atd., </w:t>
      </w:r>
    </w:p>
    <w:p w14:paraId="45D43A52" w14:textId="77777777" w:rsidR="00FB4B45" w:rsidRPr="00FB4B45" w:rsidRDefault="00FB4B45" w:rsidP="00FB4B45">
      <w:pPr>
        <w:pStyle w:val="Odstavecseseznamem"/>
        <w:numPr>
          <w:ilvl w:val="0"/>
          <w:numId w:val="12"/>
        </w:numPr>
        <w:spacing w:before="120"/>
        <w:ind w:left="426" w:hanging="426"/>
        <w:rPr>
          <w:rFonts w:ascii="Tahoma" w:hAnsi="Tahoma" w:cs="Tahoma"/>
        </w:rPr>
      </w:pPr>
      <w:bookmarkStart w:id="27" w:name="_Hlk128040954"/>
      <w:bookmarkStart w:id="28" w:name="_Hlk125024330"/>
      <w:r w:rsidRPr="00FB4B45">
        <w:rPr>
          <w:rFonts w:ascii="Tahoma" w:hAnsi="Tahoma" w:cs="Tahoma"/>
          <w:b/>
          <w:bCs/>
          <w:u w:val="single"/>
        </w:rPr>
        <w:t>Fáze 2:</w:t>
      </w:r>
      <w:r w:rsidRPr="00FB4B45">
        <w:rPr>
          <w:rFonts w:ascii="Tahoma" w:hAnsi="Tahoma" w:cs="Tahoma"/>
          <w:b/>
          <w:bCs/>
        </w:rPr>
        <w:t xml:space="preserve"> </w:t>
      </w:r>
      <w:bookmarkEnd w:id="27"/>
      <w:bookmarkEnd w:id="28"/>
    </w:p>
    <w:p w14:paraId="79CE33D4" w14:textId="77777777" w:rsidR="00FB4B45" w:rsidRPr="00FB4B45" w:rsidRDefault="00FB4B45" w:rsidP="00FB4B45">
      <w:pPr>
        <w:pStyle w:val="Odstavecseseznamem"/>
        <w:numPr>
          <w:ilvl w:val="0"/>
          <w:numId w:val="25"/>
        </w:numPr>
        <w:spacing w:before="80"/>
        <w:ind w:left="709" w:hanging="284"/>
        <w:rPr>
          <w:rFonts w:ascii="Tahoma" w:hAnsi="Tahoma" w:cs="Tahoma"/>
          <w:b/>
          <w:bCs/>
        </w:rPr>
      </w:pPr>
      <w:r w:rsidRPr="00FB4B45">
        <w:rPr>
          <w:rFonts w:ascii="Tahoma" w:hAnsi="Tahoma" w:cs="Tahoma"/>
          <w:b/>
          <w:bCs/>
        </w:rPr>
        <w:t>projednání projektové dokumentace ve stupni pro povolení stavby s dotčenými orgány</w:t>
      </w:r>
    </w:p>
    <w:p w14:paraId="76A73643" w14:textId="77777777" w:rsidR="00FB4B45" w:rsidRPr="00FB4B45" w:rsidRDefault="00FB4B45" w:rsidP="00FB4B45">
      <w:pPr>
        <w:pStyle w:val="Odstavecseseznamem"/>
        <w:numPr>
          <w:ilvl w:val="0"/>
          <w:numId w:val="25"/>
        </w:numPr>
        <w:spacing w:before="80"/>
        <w:ind w:left="709" w:hanging="284"/>
        <w:rPr>
          <w:rFonts w:ascii="Tahoma" w:hAnsi="Tahoma" w:cs="Tahoma"/>
          <w:b/>
          <w:bCs/>
        </w:rPr>
      </w:pPr>
      <w:bookmarkStart w:id="29" w:name="_Hlk191636497"/>
      <w:bookmarkStart w:id="30" w:name="_Hlk181611288"/>
      <w:r w:rsidRPr="00FB4B45">
        <w:rPr>
          <w:rFonts w:ascii="Tahoma" w:hAnsi="Tahoma" w:cs="Tahoma"/>
          <w:b/>
          <w:bCs/>
        </w:rPr>
        <w:t>podání žádosti o vydání povolení stavby</w:t>
      </w:r>
      <w:r w:rsidRPr="00FB4B45">
        <w:rPr>
          <w:rFonts w:ascii="Tahoma" w:hAnsi="Tahoma" w:cs="Tahoma"/>
        </w:rPr>
        <w:t xml:space="preserve"> </w:t>
      </w:r>
      <w:bookmarkEnd w:id="29"/>
      <w:r w:rsidRPr="00FB4B45">
        <w:rPr>
          <w:rFonts w:ascii="Tahoma" w:hAnsi="Tahoma" w:cs="Tahoma"/>
        </w:rPr>
        <w:t>na příslušný stavební úřad</w:t>
      </w:r>
      <w:bookmarkEnd w:id="30"/>
      <w:r w:rsidRPr="00FB4B45">
        <w:rPr>
          <w:rFonts w:ascii="Tahoma" w:hAnsi="Tahoma" w:cs="Tahoma"/>
        </w:rPr>
        <w:t xml:space="preserve"> (žádost o vydání povolení stavby bude podaná na základě projednané projektové dokumentace pro povolení stavby s dotčenými orgány)</w:t>
      </w:r>
    </w:p>
    <w:p w14:paraId="07D99810" w14:textId="77777777" w:rsidR="00FB4B45" w:rsidRPr="00FB4B45" w:rsidRDefault="00FB4B45" w:rsidP="00FB4B45">
      <w:pPr>
        <w:pStyle w:val="Odstavecseseznamem"/>
        <w:numPr>
          <w:ilvl w:val="0"/>
          <w:numId w:val="25"/>
        </w:numPr>
        <w:spacing w:before="80"/>
        <w:ind w:left="709" w:hanging="284"/>
        <w:rPr>
          <w:rFonts w:ascii="Tahoma" w:hAnsi="Tahoma" w:cs="Tahoma"/>
          <w:b/>
          <w:bCs/>
        </w:rPr>
      </w:pPr>
      <w:bookmarkStart w:id="31" w:name="_Hlk191636501"/>
      <w:bookmarkStart w:id="32" w:name="_Hlk181611295"/>
      <w:r w:rsidRPr="00FB4B45">
        <w:rPr>
          <w:rFonts w:ascii="Tahoma" w:hAnsi="Tahoma" w:cs="Tahoma"/>
          <w:b/>
          <w:bCs/>
        </w:rPr>
        <w:t>zajištění vydání pravomocného povolení stavby</w:t>
      </w:r>
      <w:r w:rsidRPr="00FB4B45">
        <w:rPr>
          <w:rFonts w:ascii="Tahoma" w:hAnsi="Tahoma" w:cs="Tahoma"/>
        </w:rPr>
        <w:t xml:space="preserve"> </w:t>
      </w:r>
      <w:bookmarkEnd w:id="31"/>
      <w:r w:rsidRPr="00FB4B45">
        <w:rPr>
          <w:rFonts w:ascii="Tahoma" w:hAnsi="Tahoma" w:cs="Tahoma"/>
        </w:rPr>
        <w:t>včetně zapracování podmínek obdrženého rozhodnutí do dokumentace, přikládané k žádosti o vydání povolení stavby; projednání správního řízení o žádosti o vydání povolení stavby a dále zajištění vydání a nabytí právní moci povolení stavby</w:t>
      </w:r>
      <w:bookmarkEnd w:id="32"/>
      <w:r w:rsidRPr="00FB4B45">
        <w:rPr>
          <w:rFonts w:ascii="Tahoma" w:hAnsi="Tahoma" w:cs="Tahoma"/>
        </w:rPr>
        <w:t xml:space="preserve">. </w:t>
      </w:r>
      <w:bookmarkEnd w:id="22"/>
    </w:p>
    <w:p w14:paraId="41AB4AB2" w14:textId="77777777" w:rsidR="00FB4B45" w:rsidRPr="00FB4B45" w:rsidRDefault="00FB4B45" w:rsidP="00FB4B45">
      <w:pPr>
        <w:pStyle w:val="Odstavecseseznamem"/>
        <w:numPr>
          <w:ilvl w:val="0"/>
          <w:numId w:val="12"/>
        </w:numPr>
        <w:spacing w:before="120"/>
        <w:ind w:left="426" w:hanging="426"/>
        <w:rPr>
          <w:rFonts w:ascii="Tahoma" w:hAnsi="Tahoma" w:cs="Tahoma"/>
          <w:u w:val="single"/>
        </w:rPr>
      </w:pPr>
      <w:r w:rsidRPr="00FB4B45">
        <w:rPr>
          <w:rFonts w:ascii="Tahoma" w:hAnsi="Tahoma" w:cs="Tahoma"/>
          <w:b/>
          <w:u w:val="single"/>
        </w:rPr>
        <w:t xml:space="preserve">Fáze 3: </w:t>
      </w:r>
    </w:p>
    <w:p w14:paraId="635D60EF" w14:textId="77777777" w:rsidR="00FB4B45" w:rsidRPr="00FB4B45" w:rsidRDefault="00FB4B45" w:rsidP="00FB4B45">
      <w:pPr>
        <w:pStyle w:val="Odstavecseseznamem"/>
        <w:numPr>
          <w:ilvl w:val="0"/>
          <w:numId w:val="25"/>
        </w:numPr>
        <w:spacing w:before="80"/>
        <w:ind w:left="709" w:hanging="284"/>
        <w:rPr>
          <w:rFonts w:ascii="Tahoma" w:hAnsi="Tahoma" w:cs="Tahoma"/>
        </w:rPr>
      </w:pPr>
      <w:bookmarkStart w:id="33" w:name="_Hlk191636510"/>
      <w:r w:rsidRPr="00FB4B45">
        <w:rPr>
          <w:rFonts w:ascii="Tahoma" w:hAnsi="Tahoma" w:cs="Tahoma"/>
          <w:b/>
          <w:bCs/>
        </w:rPr>
        <w:t xml:space="preserve">projektová dokumentace ve stupni </w:t>
      </w:r>
      <w:hyperlink r:id="rId14" w:anchor="p3" w:tooltip="§ 3 - Projektová dokumentace pro provádění stavby" w:history="1">
        <w:r w:rsidRPr="00FB4B45">
          <w:rPr>
            <w:rFonts w:ascii="Tahoma" w:hAnsi="Tahoma" w:cs="Tahoma"/>
            <w:b/>
            <w:bCs/>
          </w:rPr>
          <w:t>pro provádění stavby</w:t>
        </w:r>
      </w:hyperlink>
      <w:r w:rsidRPr="00FB4B45">
        <w:rPr>
          <w:rFonts w:ascii="Tahoma" w:hAnsi="Tahoma" w:cs="Tahoma"/>
        </w:rPr>
        <w:t xml:space="preserve"> </w:t>
      </w:r>
      <w:bookmarkEnd w:id="33"/>
      <w:r w:rsidRPr="00FB4B45">
        <w:rPr>
          <w:rFonts w:ascii="Tahoma" w:hAnsi="Tahoma" w:cs="Tahoma"/>
        </w:rPr>
        <w:t xml:space="preserve">v náležitostech dle platné a účinné legislativy, vztahující se svým obsahem k předmětu plnění, zejména § 157 a § 158 stavebního zákona č. 283/2021 Sb., v platném znění, vyhlášky č. 131/2024 Sb., o dokumentaci staveb, v platném znění, dle její přílohy č. 8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w:t>
      </w:r>
      <w:r w:rsidRPr="00FB4B45">
        <w:rPr>
          <w:rFonts w:ascii="Tahoma" w:hAnsi="Tahoma" w:cs="Tahoma"/>
        </w:rPr>
        <w:lastRenderedPageBreak/>
        <w:t>a ochranu zdraví při práci na staveništích, ve znění pozdějších předpisů, zákonem č. 20/1987 Sb., o státní památkové péči, ve znění pozdějších předpisů a platných technických norem, jejichž závaznost smluvní strany tímto sjednávají. Zohledněny musí být mj. ustanovení § 36 odst. 1 zák. č. 134/2016 Sb., ve znění pozdějších předpisů (zákaz stanovení zadávacích podmínek tak, aby určitým dodavatelům bezdůvodně přímo nebo nepřímo zaručovaly konkurenční výhodu nebo vytvářely bezdůvodné překážky hospodářské soutěže), ustanovení § 89 odst. 5 zák. č. 134/2016 Sb., ve znění pozdějších předpisů (zákaz stanovení technických podmínek tak, aby zvýhodňovaly nebo znevýhodňovaly určité dodavatele nebo výrobky). Výkresová i textová část projektové dokumentace pro provádění stavby musí být věcně i materiálově v souladu se soupisem stavebních prací, dodávek a služeb s výkazem výměr.</w:t>
      </w:r>
    </w:p>
    <w:p w14:paraId="105C9B9A" w14:textId="77777777" w:rsidR="00FB4B45" w:rsidRPr="00FB4B45" w:rsidRDefault="00FB4B45" w:rsidP="00FB4B45">
      <w:pPr>
        <w:pStyle w:val="Odstavecseseznamem"/>
        <w:numPr>
          <w:ilvl w:val="0"/>
          <w:numId w:val="25"/>
        </w:numPr>
        <w:spacing w:before="80"/>
        <w:ind w:left="709" w:hanging="284"/>
        <w:rPr>
          <w:rFonts w:ascii="Tahoma" w:hAnsi="Tahoma" w:cs="Tahoma"/>
        </w:rPr>
      </w:pPr>
      <w:bookmarkStart w:id="34" w:name="_Hlk181611328"/>
      <w:r w:rsidRPr="00FB4B45">
        <w:rPr>
          <w:rFonts w:ascii="Tahoma" w:hAnsi="Tahoma" w:cs="Tahoma"/>
          <w:b/>
          <w:bCs/>
        </w:rPr>
        <w:t>činnost koordinátora bezpečnosti a ochrany zdraví při práci v rámci přípravy stavby</w:t>
      </w:r>
      <w:r w:rsidRPr="00FB4B45">
        <w:rPr>
          <w:rFonts w:ascii="Tahoma" w:hAnsi="Tahoma" w:cs="Tahoma"/>
        </w:rPr>
        <w:t>, kdy je koordinátor při přípravě stavby povinen předat objednateli přehled platných právních předpisů vztahující se ke stavbě současně s informacemi o rizicích, která jsou spojená s prováděním pracovních činností na staveništi a další podklady zdraví neohrožujícího pracovního prostředí a podmínek výkonu práce pro zhotovitele; předání informací o bezpečnostních a zdravotních rizicích, předložení podnětů a technických řešení nebo organizačních opatření, stejně jako poskytnutí odborných konzultací a doporučení týkající se požadavků na zajištění BOZP; pracovní nebo technologické postupy a procesy a potřebná organizace prací v navrhovaném průběhu </w:t>
      </w:r>
      <w:hyperlink r:id="rId15" w:history="1">
        <w:r w:rsidRPr="00FB4B45">
          <w:rPr>
            <w:rFonts w:ascii="Tahoma" w:hAnsi="Tahoma" w:cs="Tahoma"/>
          </w:rPr>
          <w:t>realizace stavby</w:t>
        </w:r>
      </w:hyperlink>
    </w:p>
    <w:bookmarkEnd w:id="34"/>
    <w:p w14:paraId="4BCA1034" w14:textId="77777777" w:rsidR="00FB4B45" w:rsidRPr="00FB4B45" w:rsidRDefault="00FB4B45" w:rsidP="00FB4B45">
      <w:pPr>
        <w:pStyle w:val="Odstavecseseznamem"/>
        <w:numPr>
          <w:ilvl w:val="0"/>
          <w:numId w:val="25"/>
        </w:numPr>
        <w:spacing w:before="80"/>
        <w:ind w:left="709" w:hanging="284"/>
        <w:rPr>
          <w:rFonts w:ascii="Tahoma" w:hAnsi="Tahoma" w:cs="Tahoma"/>
          <w:b/>
          <w:bCs/>
        </w:rPr>
      </w:pPr>
      <w:r w:rsidRPr="00FB4B45">
        <w:rPr>
          <w:rFonts w:ascii="Tahoma" w:hAnsi="Tahoma" w:cs="Tahoma"/>
          <w:b/>
          <w:bCs/>
        </w:rPr>
        <w:t>zajištění veškerých potřebných inženýrských činností a průzkumů</w:t>
      </w:r>
    </w:p>
    <w:p w14:paraId="21DC69A4" w14:textId="77777777" w:rsidR="00FB4B45" w:rsidRPr="00FB4B45" w:rsidRDefault="00FB4B45" w:rsidP="00FB4B45">
      <w:pPr>
        <w:pStyle w:val="Odstavecseseznamem"/>
        <w:numPr>
          <w:ilvl w:val="0"/>
          <w:numId w:val="12"/>
        </w:numPr>
        <w:spacing w:before="120"/>
        <w:ind w:left="426" w:hanging="426"/>
        <w:rPr>
          <w:rFonts w:ascii="Tahoma" w:hAnsi="Tahoma" w:cs="Tahoma"/>
        </w:rPr>
      </w:pPr>
      <w:r w:rsidRPr="00FB4B45">
        <w:rPr>
          <w:rFonts w:ascii="Tahoma" w:hAnsi="Tahoma" w:cs="Tahoma"/>
          <w:b/>
          <w:u w:val="single"/>
        </w:rPr>
        <w:t>Fáze 4:</w:t>
      </w:r>
      <w:r w:rsidRPr="00FB4B45">
        <w:rPr>
          <w:rFonts w:ascii="Tahoma" w:hAnsi="Tahoma" w:cs="Tahoma"/>
          <w:b/>
        </w:rPr>
        <w:t xml:space="preserve"> </w:t>
      </w:r>
      <w:bookmarkStart w:id="35" w:name="_Hlk191636520"/>
      <w:r w:rsidRPr="00FB4B45">
        <w:rPr>
          <w:rFonts w:ascii="Tahoma" w:hAnsi="Tahoma" w:cs="Tahoma"/>
          <w:b/>
          <w:bCs/>
        </w:rPr>
        <w:t>vypracování oceněného a slepého soupisu stavebních prací, dodávek a služeb s výkazem výměr</w:t>
      </w:r>
      <w:r w:rsidRPr="00FB4B45">
        <w:rPr>
          <w:rFonts w:ascii="Tahoma" w:hAnsi="Tahoma" w:cs="Tahoma"/>
        </w:rPr>
        <w:t xml:space="preserve"> </w:t>
      </w:r>
      <w:bookmarkEnd w:id="35"/>
      <w:r w:rsidRPr="00FB4B45">
        <w:rPr>
          <w:rFonts w:ascii="Tahoma" w:hAnsi="Tahoma" w:cs="Tahoma"/>
        </w:rPr>
        <w:t>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*.pdf a v elektronické podobě ve formátu *.</w:t>
      </w:r>
      <w:proofErr w:type="spellStart"/>
      <w:r w:rsidRPr="00FB4B45">
        <w:rPr>
          <w:rFonts w:ascii="Tahoma" w:hAnsi="Tahoma" w:cs="Tahoma"/>
        </w:rPr>
        <w:t>esoupis</w:t>
      </w:r>
      <w:proofErr w:type="spellEnd"/>
      <w:r w:rsidRPr="00FB4B45">
        <w:rPr>
          <w:rFonts w:ascii="Tahoma" w:hAnsi="Tahoma" w:cs="Tahoma"/>
        </w:rPr>
        <w:t xml:space="preserve">, *.unixml, *.xc4, Excel VZ nebo v obdobném formátu odpovídajícím výstupu kompatibilním s datovou základnou použitého rozpočtového softwaru. Zohledněny musí být mj. ustanovení § 36 odst. 1 zák. č. 134/2016 Sb., ve znění pozdějších předpisů (zákaz stanovení zadávacích podmínek tak, aby </w:t>
      </w:r>
      <w:r w:rsidRPr="00FB4B45">
        <w:rPr>
          <w:rFonts w:ascii="Tahoma" w:hAnsi="Tahoma" w:cs="Tahoma"/>
          <w:color w:val="000000"/>
        </w:rPr>
        <w:t>určitým dodavatelům bezdůvodně přímo nebo nepřímo zaručovaly konkurenční výhodu nebo vytvářely bezdůvodné překážky hospodářské soutěže</w:t>
      </w:r>
      <w:r w:rsidRPr="00FB4B45">
        <w:rPr>
          <w:rFonts w:ascii="Tahoma" w:hAnsi="Tahoma" w:cs="Tahoma"/>
        </w:rPr>
        <w:t>), ustanovení § 89 odst. 5 zák. č. 134/2016 Sb., ve znění pozdějších předpisů (zákaz stanovení technických podmínek tak, aby zvýhodňovaly nebo znevýhodňovaly určité dodavatele nebo výrobky).</w:t>
      </w:r>
    </w:p>
    <w:p w14:paraId="1FCD8EBF" w14:textId="77777777" w:rsidR="00FB4B45" w:rsidRPr="00FB4B45" w:rsidRDefault="00FB4B45" w:rsidP="00FB4B45">
      <w:pPr>
        <w:numPr>
          <w:ilvl w:val="0"/>
          <w:numId w:val="16"/>
        </w:numPr>
        <w:spacing w:before="120"/>
        <w:ind w:left="425" w:hanging="425"/>
        <w:rPr>
          <w:rFonts w:ascii="Tahoma" w:hAnsi="Tahoma" w:cs="Tahoma"/>
        </w:rPr>
      </w:pPr>
      <w:bookmarkStart w:id="36" w:name="_Hlk128041007"/>
      <w:r w:rsidRPr="00FB4B45">
        <w:rPr>
          <w:rFonts w:ascii="Tahoma" w:hAnsi="Tahoma" w:cs="Tahoma"/>
          <w:b/>
          <w:u w:val="single"/>
        </w:rPr>
        <w:t>Fáze 5:</w:t>
      </w:r>
      <w:r w:rsidRPr="00FB4B45">
        <w:rPr>
          <w:rFonts w:ascii="Tahoma" w:hAnsi="Tahoma" w:cs="Tahoma"/>
          <w:b/>
        </w:rPr>
        <w:t xml:space="preserve"> s</w:t>
      </w:r>
      <w:r w:rsidRPr="00FB4B45">
        <w:rPr>
          <w:rFonts w:ascii="Tahoma" w:hAnsi="Tahoma" w:cs="Tahoma"/>
          <w:b/>
          <w:iCs/>
        </w:rPr>
        <w:t>oučinnost</w:t>
      </w:r>
      <w:r w:rsidRPr="00FB4B45">
        <w:rPr>
          <w:rFonts w:ascii="Tahoma" w:hAnsi="Tahoma" w:cs="Tahoma"/>
          <w:b/>
        </w:rPr>
        <w:t xml:space="preserve"> a technická pomoc v zadávacím řízení na výběr zhotovitele stavby, kdy nedílnou součástí tohoto dílčího plnění je součinnost a technická pomoc v zadávacím řízení na výběr zhotovitele stavby</w:t>
      </w:r>
      <w:bookmarkEnd w:id="36"/>
      <w:r w:rsidRPr="00FB4B45">
        <w:rPr>
          <w:rFonts w:ascii="Tahoma" w:hAnsi="Tahoma" w:cs="Tahoma"/>
          <w:b/>
        </w:rPr>
        <w:t>.</w:t>
      </w:r>
      <w:r w:rsidRPr="00FB4B45">
        <w:rPr>
          <w:rFonts w:ascii="Tahoma" w:hAnsi="Tahoma" w:cs="Tahoma"/>
        </w:rPr>
        <w:t xml:space="preserve"> Zhotovitel v průběhu této fáze předmětu plnění poskytne tyto služby a výkony: </w:t>
      </w:r>
    </w:p>
    <w:p w14:paraId="2BEA0AE2"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zhotovitel sám, nebo ve spolupráci s poradci a specialisty, zajistí pro objednatele odpovědi na dotazy účastníků v rámci vysvětlení zadávací dokumentace v průběhu realizace zadávacího řízení na výběr zhotovitele stavby podle zákona č. 134/2016 Sb., zákon o zadávání veřejných zakázek ve znění pozdějších předpisů, </w:t>
      </w:r>
    </w:p>
    <w:p w14:paraId="4CB03D3E"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dotazy účastníků, tj. vysvětlení zadávací dokumentace, vztahující se k projektové dokumentaci, předá objednatel zhotoviteli v elektronické podobě,</w:t>
      </w:r>
    </w:p>
    <w:p w14:paraId="202A55C2"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zhotovitel zpracuje odborné odpovědi na dotazy účastníků, tj. podá vysvětlení zadávací dokumentace nejpozději do 3 pracovních dnů bez ohledu na rozsah a složitost věcného obsahu a zašle je v elektronické podobě zadavateli; nedodržením této lhůty se zhotovitel vystavuje postihu ze strany objednatele a je si vědom toho, že v případě pochybení objednatele v zadávacím řízení, které bude způsobeno prodlením zhotovitele, uhradí objednateli veškeré sankce, které mu budou případně uděleny,</w:t>
      </w:r>
    </w:p>
    <w:p w14:paraId="1328ABFA"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zhotovitel je povinen zajistit po dobu od zahájení zadávacího řízení na výběr zhotovitele stavby do skončení lhůty pro podání nabídek své poradce a specialisty tak, aby byl schopen ve stanovené lhůtě podat vysvětlení zadávací dokumentace; objednatel sdělí zhotoviteli termíny, ve kterých bude zadávací řízení probíhat písemně nejpozději 5 pracovních dnů před zahájením předmětného zadávacího řízení,</w:t>
      </w:r>
    </w:p>
    <w:p w14:paraId="1A5A47A6"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zhotovitel se bude účastnit na vyzvání objednatele jednání komise pro hodnocení nabídek a posouzení splnění podmínek účasti v rámci veřejné zakázky na zhotovitele předmětné stavby a v případě potřeby poskytne vyhotovení stanoviska k předloženým nabídkovým cenám dodavatelů v předmětné veřejné zakázce.</w:t>
      </w:r>
    </w:p>
    <w:p w14:paraId="147B7D21" w14:textId="77777777" w:rsidR="00FB4B45" w:rsidRPr="00FB4B45" w:rsidRDefault="00FB4B45" w:rsidP="00FB4B45">
      <w:pPr>
        <w:pStyle w:val="Odstavecseseznamem"/>
        <w:numPr>
          <w:ilvl w:val="0"/>
          <w:numId w:val="14"/>
        </w:numPr>
        <w:spacing w:before="120"/>
        <w:ind w:left="426" w:hanging="426"/>
        <w:rPr>
          <w:rFonts w:ascii="Tahoma" w:hAnsi="Tahoma" w:cs="Tahoma"/>
        </w:rPr>
      </w:pPr>
      <w:r w:rsidRPr="00FB4B45">
        <w:rPr>
          <w:rFonts w:ascii="Tahoma" w:hAnsi="Tahoma" w:cs="Tahoma"/>
          <w:b/>
          <w:u w:val="single"/>
        </w:rPr>
        <w:t>Fáze 6:</w:t>
      </w:r>
      <w:r w:rsidRPr="00FB4B45">
        <w:rPr>
          <w:rFonts w:ascii="Tahoma" w:hAnsi="Tahoma" w:cs="Tahoma"/>
          <w:b/>
        </w:rPr>
        <w:t xml:space="preserve"> </w:t>
      </w:r>
      <w:bookmarkStart w:id="37" w:name="_Hlk139284902"/>
      <w:r w:rsidRPr="00FB4B45">
        <w:rPr>
          <w:rFonts w:ascii="Tahoma" w:hAnsi="Tahoma" w:cs="Tahoma"/>
          <w:b/>
        </w:rPr>
        <w:t>autorský dozor stavby</w:t>
      </w:r>
      <w:bookmarkEnd w:id="37"/>
      <w:r w:rsidRPr="00FB4B45">
        <w:rPr>
          <w:rFonts w:ascii="Tahoma" w:hAnsi="Tahoma" w:cs="Tahoma"/>
        </w:rPr>
        <w:t>, kdy výkon autorského dozoru zhotovitele bude probíhat v souladu se zákonem č. 283/2021 Sb., Stavební zákon, ve znění pozdějších předpisů. Zhotovitel zajistí zejména:</w:t>
      </w:r>
    </w:p>
    <w:p w14:paraId="607C1BF3"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lastRenderedPageBreak/>
        <w:t>soulad prováděné stavby s ověřenou projektovou dokumentací po dobu zhotovování stavby až do jejího dokončení, včetně podmínek určených stavebním povolením a s poskytováním vysvětlení potřebných pro plynulou výstavbu, tj. řádné předání a převzetí stavby, a dále spolupráci a poskytování vysvětlení až do její kolaudace,</w:t>
      </w:r>
    </w:p>
    <w:p w14:paraId="144925A0"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zhotovitel bude vykonávat autorský dozor dle podmínek této smlouvy průběžně po celou dobu realizace stavby. Výkon autorského dozoru bude ukončen po odstranění všech vad a nedodělků stavby,</w:t>
      </w:r>
    </w:p>
    <w:p w14:paraId="553537A0"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autorský dozor bude zahájen na základě výzvy objednatele, </w:t>
      </w:r>
      <w:r w:rsidRPr="00FB4B45">
        <w:rPr>
          <w:rFonts w:ascii="Tahoma" w:hAnsi="Tahoma" w:cs="Tahoma"/>
        </w:rPr>
        <w:br/>
        <w:t>v návaznosti na předání staveniště zhotoviteli stavby. Výzva bude provedena prostřednictvím e-mailu. Autorský dozor bude prováděn po celou dobu realizace stavby a bude ukončen vydáním kolaudačního souhlasu. Zhotovitel je povinen navštěvovat místo provádění stavby v časových intervalech odpovídajících provádění díla tak, aby se sám mohl seznámit s postupem, kvalitou a množstvím odevzdaného plnění a mohl posoudit, zda dílo pokračuje v souladu s projektovou dokumentací, </w:t>
      </w:r>
    </w:p>
    <w:p w14:paraId="75A3E06B"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kontrolu provádění stavby spočívající především v kontrole provádění stavby z hlediska technického a technologického, </w:t>
      </w:r>
    </w:p>
    <w:p w14:paraId="2AE56D45"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kontrolu souladu provádění s DPS, </w:t>
      </w:r>
    </w:p>
    <w:p w14:paraId="3E9DC868"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poskytování vysvětlení a rad při vypracovávání dílenské a výrobní dokumentace zhotovitelem stavby a kontrola souladu dokumentace se zadáním DPS, </w:t>
      </w:r>
    </w:p>
    <w:p w14:paraId="461E1D8A"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poskytování potřebných konzultací, písemných vysvětlení a jiné potřebné součinnosti při plnění příslušné veřejné zakázky na základě těchto dokumentů, </w:t>
      </w:r>
    </w:p>
    <w:p w14:paraId="0C601638"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vyjadřování se ke změnám projektové dokumentace pro provádění stavby vyvolaným průběhem stavebních prací nebo ke změnám projektové dokumentace pro provádění stavby navržených zhotovitelem stavby či objednatelem, příp. jím pověřenou osobou zajišťující technický dozor investora – zápisem do stavebního deníku nebo do protokolu z kontrolního dne; posuzování návrhů zhotovitele stavby na změny a odchylky v částech projektové dokumentace pro provádění stavby zpracovávaných zhotovitelem z pohledu dodržení </w:t>
      </w:r>
      <w:proofErr w:type="spellStart"/>
      <w:r w:rsidRPr="00FB4B45">
        <w:rPr>
          <w:rFonts w:ascii="Tahoma" w:hAnsi="Tahoma" w:cs="Tahoma"/>
        </w:rPr>
        <w:t>technicko-ekonomických</w:t>
      </w:r>
      <w:proofErr w:type="spellEnd"/>
      <w:r w:rsidRPr="00FB4B45">
        <w:rPr>
          <w:rFonts w:ascii="Tahoma" w:hAnsi="Tahoma" w:cs="Tahoma"/>
        </w:rPr>
        <w:t xml:space="preserve"> parametrů stavby, případně dalších údajů a ukazatelů,</w:t>
      </w:r>
    </w:p>
    <w:p w14:paraId="5D412913"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případné schválení vzorků použitých materiálů,  </w:t>
      </w:r>
    </w:p>
    <w:p w14:paraId="27D1A9BA"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poskytování písemných stanovisek k požadavkům na změny stavby, popř. záměny materiálů, to vše z vlastní iniciativy nebo kdykoliv na vyžádání objednatele, </w:t>
      </w:r>
    </w:p>
    <w:p w14:paraId="316906A9"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 xml:space="preserve">účast na kontrolních dnech. Kontrolní dny budou organizovány do doby předání a převzetí stavby. Na těchto kontrolních dnech musí být vždy přítomen projektant nebo jím pověřená osoba, která bude oprávněna činit závazné závěry, </w:t>
      </w:r>
    </w:p>
    <w:p w14:paraId="25313CD1"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vyjádření k požadavkům na vícepráce a méněpráce oproti projektové dokumentaci pro provádění stavby,</w:t>
      </w:r>
    </w:p>
    <w:p w14:paraId="6CF6D2F9"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54088B60"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66D7B186"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dozor při zpracování dokumentace dočasných zařízení staveniště a zásad organizace výstavby s vybraným zhotovitelem s ohledem na zpracovaný plán zhotovitele a s ohledem na probíhající provoz v místě realizace stavby,</w:t>
      </w:r>
    </w:p>
    <w:p w14:paraId="7BC23EBD"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účast i na jiných jednáních, která bezprostředně neřeší problémy z výkonu autorského dozoru, nebo vyjadřování se k problémům nesouvisejícím bezprostředně s autorským dozorem, pouze v rozsahu či v případech podle dohody v příslušné smlouvě nebo za zvláštních podmínek (např. zvláštní oddělené úplaty) stanovených smlouvou,</w:t>
      </w:r>
    </w:p>
    <w:p w14:paraId="65EDC96D"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účast při předání a převzetí stavby jak ke zkouškám či zkušebnímu provozu, tak také k běžnému užívání, za účelem poskytování informací a vyjadřování stanovisek vztahujících se k výkonu autorského dozoru,</w:t>
      </w:r>
    </w:p>
    <w:p w14:paraId="6E5542AC" w14:textId="77777777" w:rsidR="00FB4B45" w:rsidRPr="00FB4B45" w:rsidRDefault="00FB4B45" w:rsidP="00FB4B45">
      <w:pPr>
        <w:pStyle w:val="Odstavecseseznamem"/>
        <w:numPr>
          <w:ilvl w:val="0"/>
          <w:numId w:val="25"/>
        </w:numPr>
        <w:spacing w:before="80"/>
        <w:ind w:left="709" w:hanging="284"/>
        <w:rPr>
          <w:rFonts w:ascii="Tahoma" w:hAnsi="Tahoma" w:cs="Tahoma"/>
        </w:rPr>
      </w:pPr>
      <w:r w:rsidRPr="00FB4B45">
        <w:rPr>
          <w:rFonts w:ascii="Tahoma" w:hAnsi="Tahoma" w:cs="Tahoma"/>
        </w:rPr>
        <w:t>kontrola dokumentace skutečného provedení, zpracovaná zhotovitelem stavby.</w:t>
      </w:r>
    </w:p>
    <w:bookmarkEnd w:id="23"/>
    <w:p w14:paraId="57EBA5C9" w14:textId="77777777" w:rsidR="00FB4B45" w:rsidRPr="00FB4B45" w:rsidRDefault="00FB4B45" w:rsidP="00FB4B45">
      <w:pPr>
        <w:pStyle w:val="-wm-msonormal"/>
        <w:spacing w:before="240" w:beforeAutospacing="0"/>
        <w:jc w:val="both"/>
        <w:rPr>
          <w:rFonts w:ascii="Tahoma" w:hAnsi="Tahoma" w:cs="Tahoma"/>
          <w:b/>
          <w:bCs/>
          <w:sz w:val="20"/>
          <w:szCs w:val="20"/>
        </w:rPr>
      </w:pPr>
      <w:r w:rsidRPr="00FB4B45">
        <w:rPr>
          <w:rFonts w:ascii="Tahoma" w:hAnsi="Tahoma" w:cs="Tahoma"/>
          <w:b/>
          <w:bCs/>
          <w:sz w:val="20"/>
          <w:szCs w:val="20"/>
        </w:rPr>
        <w:t xml:space="preserve">Budou-li k provedení Stavebního zákona č. 283/2021 Sb. vydány prováděcí právní předpisy, budou mít před těmi ustanoveními zadávací dokumentace a smlouvy o dílo a jejích příloh, s nimiž budou v kolizi, </w:t>
      </w:r>
      <w:r w:rsidRPr="00FB4B45">
        <w:rPr>
          <w:rFonts w:ascii="Tahoma" w:hAnsi="Tahoma" w:cs="Tahoma"/>
          <w:b/>
          <w:bCs/>
          <w:sz w:val="20"/>
          <w:szCs w:val="20"/>
        </w:rPr>
        <w:lastRenderedPageBreak/>
        <w:t>aplikační přednost, případně se bude smlouva a její přílohy interpretovat s ohledem na smysl a účel těchto prováděcích právních předpisů.</w:t>
      </w:r>
    </w:p>
    <w:p w14:paraId="7BCFCE97" w14:textId="77777777" w:rsidR="00FB4B45" w:rsidRPr="00FB4B45" w:rsidRDefault="00FB4B45" w:rsidP="00FB4B45">
      <w:pPr>
        <w:keepNext/>
        <w:spacing w:before="240"/>
        <w:ind w:left="851" w:hanging="851"/>
        <w:rPr>
          <w:rFonts w:ascii="Tahoma" w:hAnsi="Tahoma" w:cs="Tahoma"/>
          <w:b/>
        </w:rPr>
      </w:pPr>
      <w:r w:rsidRPr="00FB4B45">
        <w:rPr>
          <w:rFonts w:ascii="Tahoma" w:hAnsi="Tahoma" w:cs="Tahoma"/>
          <w:b/>
        </w:rPr>
        <w:t xml:space="preserve">Dokumentace bude objednateli odevzdána v následujícím množství a rozsahu: </w:t>
      </w:r>
    </w:p>
    <w:p w14:paraId="6E358178" w14:textId="77777777" w:rsidR="00FB4B45" w:rsidRPr="00FB4B45" w:rsidRDefault="00FB4B45" w:rsidP="00FB4B45">
      <w:pPr>
        <w:pStyle w:val="Seznamsodrkami"/>
        <w:rPr>
          <w:rFonts w:ascii="Tahoma" w:hAnsi="Tahoma" w:cs="Tahoma"/>
          <w:sz w:val="20"/>
          <w:szCs w:val="20"/>
        </w:rPr>
      </w:pPr>
      <w:r w:rsidRPr="00FB4B45">
        <w:rPr>
          <w:rFonts w:ascii="Tahoma" w:hAnsi="Tahoma" w:cs="Tahoma"/>
          <w:sz w:val="20"/>
          <w:szCs w:val="20"/>
        </w:rPr>
        <w:t xml:space="preserve">Jednotlivé stupně projektové dokumentace budou odevzdány vždy v požadovaném počtu tištěných paré a v otevřené elektronické podobě na nosiči CD (DVD) ve formátu </w:t>
      </w:r>
      <w:proofErr w:type="spellStart"/>
      <w:r w:rsidRPr="00FB4B45">
        <w:rPr>
          <w:rFonts w:ascii="Tahoma" w:hAnsi="Tahoma" w:cs="Tahoma"/>
          <w:sz w:val="20"/>
          <w:szCs w:val="20"/>
        </w:rPr>
        <w:t>AutoCAD</w:t>
      </w:r>
      <w:proofErr w:type="spellEnd"/>
      <w:r w:rsidRPr="00FB4B45">
        <w:rPr>
          <w:rFonts w:ascii="Tahoma" w:hAnsi="Tahoma" w:cs="Tahoma"/>
          <w:sz w:val="20"/>
          <w:szCs w:val="20"/>
        </w:rPr>
        <w:t xml:space="preserve"> (*.</w:t>
      </w:r>
      <w:proofErr w:type="spellStart"/>
      <w:r w:rsidRPr="00FB4B45">
        <w:rPr>
          <w:rFonts w:ascii="Tahoma" w:hAnsi="Tahoma" w:cs="Tahoma"/>
          <w:sz w:val="20"/>
          <w:szCs w:val="20"/>
        </w:rPr>
        <w:t>dwg</w:t>
      </w:r>
      <w:proofErr w:type="spellEnd"/>
      <w:r w:rsidRPr="00FB4B45">
        <w:rPr>
          <w:rFonts w:ascii="Tahoma" w:hAnsi="Tahoma" w:cs="Tahoma"/>
          <w:sz w:val="20"/>
          <w:szCs w:val="20"/>
        </w:rPr>
        <w:t xml:space="preserve"> a *.pdf), texty a tabulky MS Word a Excel (*.doc; *.xls a *.pdf).</w:t>
      </w:r>
    </w:p>
    <w:p w14:paraId="15B4DA4C" w14:textId="77777777" w:rsidR="00FB4B45" w:rsidRPr="00FB4B45" w:rsidRDefault="00FB4B45" w:rsidP="00FB4B45">
      <w:pPr>
        <w:pStyle w:val="Normal01"/>
        <w:numPr>
          <w:ilvl w:val="0"/>
          <w:numId w:val="5"/>
        </w:numPr>
        <w:tabs>
          <w:tab w:val="num" w:pos="284"/>
        </w:tabs>
        <w:spacing w:before="60"/>
        <w:ind w:left="284" w:hanging="284"/>
        <w:jc w:val="both"/>
        <w:rPr>
          <w:rFonts w:ascii="Tahoma" w:hAnsi="Tahoma" w:cs="Tahoma"/>
          <w:sz w:val="20"/>
          <w:szCs w:val="20"/>
        </w:rPr>
      </w:pPr>
      <w:r w:rsidRPr="00FB4B45">
        <w:rPr>
          <w:rFonts w:ascii="Tahoma" w:hAnsi="Tahoma" w:cs="Tahoma"/>
          <w:sz w:val="20"/>
          <w:szCs w:val="20"/>
        </w:rPr>
        <w:t>dokumentace bude předaná v počtu 4x tištěná paré a 1x DVD (digitálně bude předáno ve formátu *.pdf).</w:t>
      </w:r>
    </w:p>
    <w:p w14:paraId="56275945" w14:textId="77777777" w:rsidR="00FB4B45" w:rsidRPr="00FB4B45" w:rsidRDefault="00FB4B45" w:rsidP="00FB4B45">
      <w:pPr>
        <w:pStyle w:val="Normal01"/>
        <w:numPr>
          <w:ilvl w:val="0"/>
          <w:numId w:val="5"/>
        </w:numPr>
        <w:tabs>
          <w:tab w:val="num" w:pos="284"/>
        </w:tabs>
        <w:spacing w:before="60"/>
        <w:ind w:left="284" w:hanging="284"/>
        <w:jc w:val="both"/>
        <w:rPr>
          <w:rFonts w:ascii="Tahoma" w:hAnsi="Tahoma" w:cs="Tahoma"/>
          <w:sz w:val="20"/>
          <w:szCs w:val="20"/>
        </w:rPr>
      </w:pPr>
      <w:r w:rsidRPr="00FB4B45">
        <w:rPr>
          <w:rFonts w:ascii="Tahoma" w:hAnsi="Tahoma" w:cs="Tahoma"/>
          <w:sz w:val="20"/>
          <w:szCs w:val="20"/>
        </w:rPr>
        <w:t>digitální forma projektové dokumentace bude setříděna ve stejném členění jako tištěná forma s dodržením názvu a číslováním výkresů. Výkresová část bude zpracována v editovatelném formátu *.</w:t>
      </w:r>
      <w:proofErr w:type="spellStart"/>
      <w:r w:rsidRPr="00FB4B45">
        <w:rPr>
          <w:rFonts w:ascii="Tahoma" w:hAnsi="Tahoma" w:cs="Tahoma"/>
          <w:sz w:val="20"/>
          <w:szCs w:val="20"/>
        </w:rPr>
        <w:t>dwg</w:t>
      </w:r>
      <w:proofErr w:type="spellEnd"/>
      <w:r w:rsidRPr="00FB4B45">
        <w:rPr>
          <w:rFonts w:ascii="Tahoma" w:hAnsi="Tahoma" w:cs="Tahoma"/>
          <w:sz w:val="20"/>
          <w:szCs w:val="20"/>
        </w:rPr>
        <w:t xml:space="preserve"> a formátu *.pdf, textové části budou zpracovány ve formátu *.doc nebo *.</w:t>
      </w:r>
      <w:proofErr w:type="spellStart"/>
      <w:r w:rsidRPr="00FB4B45">
        <w:rPr>
          <w:rFonts w:ascii="Tahoma" w:hAnsi="Tahoma" w:cs="Tahoma"/>
          <w:sz w:val="20"/>
          <w:szCs w:val="20"/>
        </w:rPr>
        <w:t>docx</w:t>
      </w:r>
      <w:proofErr w:type="spellEnd"/>
      <w:r w:rsidRPr="00FB4B45">
        <w:rPr>
          <w:rFonts w:ascii="Tahoma" w:hAnsi="Tahoma" w:cs="Tahoma"/>
          <w:sz w:val="20"/>
          <w:szCs w:val="20"/>
        </w:rPr>
        <w:t xml:space="preserve"> </w:t>
      </w:r>
      <w:r w:rsidRPr="00FB4B45">
        <w:rPr>
          <w:rFonts w:ascii="Tahoma" w:hAnsi="Tahoma" w:cs="Tahoma"/>
          <w:snapToGrid w:val="0"/>
          <w:sz w:val="20"/>
          <w:szCs w:val="20"/>
        </w:rPr>
        <w:t>a současně *.pdf, tabulkové části ve formátu *.xls nebo *.</w:t>
      </w:r>
      <w:proofErr w:type="spellStart"/>
      <w:r w:rsidRPr="00FB4B45">
        <w:rPr>
          <w:rFonts w:ascii="Tahoma" w:hAnsi="Tahoma" w:cs="Tahoma"/>
          <w:snapToGrid w:val="0"/>
          <w:sz w:val="20"/>
          <w:szCs w:val="20"/>
        </w:rPr>
        <w:t>xlsx</w:t>
      </w:r>
      <w:proofErr w:type="spellEnd"/>
      <w:r w:rsidRPr="00FB4B45">
        <w:rPr>
          <w:rFonts w:ascii="Tahoma" w:hAnsi="Tahoma" w:cs="Tahoma"/>
          <w:snapToGrid w:val="0"/>
          <w:sz w:val="20"/>
          <w:szCs w:val="20"/>
        </w:rPr>
        <w:t xml:space="preserve"> a současně *.pdf</w:t>
      </w:r>
      <w:r w:rsidRPr="00FB4B45">
        <w:rPr>
          <w:rFonts w:ascii="Tahoma" w:hAnsi="Tahoma" w:cs="Tahoma"/>
          <w:sz w:val="20"/>
          <w:szCs w:val="20"/>
        </w:rPr>
        <w:t>. Soupis stavebních prací, dodávek a služeb s výkazem výměr i položkový rozpočet bude zpracován cenovou soustavou společností RTS Brno, a.s. nebo ÚRS PRAHA, a.s. (zadavatel preferuje zpracování cenové soustavy společností RTS Brno, a.s.) a bude předán i v elektronické podobě ve formátu *.xls, *</w:t>
      </w:r>
      <w:r w:rsidRPr="00FB4B45">
        <w:rPr>
          <w:rFonts w:ascii="Tahoma" w:hAnsi="Tahoma" w:cs="Tahoma"/>
          <w:snapToGrid w:val="0"/>
          <w:sz w:val="20"/>
          <w:szCs w:val="20"/>
        </w:rPr>
        <w:t xml:space="preserve"> nebo *.</w:t>
      </w:r>
      <w:proofErr w:type="spellStart"/>
      <w:r w:rsidRPr="00FB4B45">
        <w:rPr>
          <w:rFonts w:ascii="Tahoma" w:hAnsi="Tahoma" w:cs="Tahoma"/>
          <w:snapToGrid w:val="0"/>
          <w:sz w:val="20"/>
          <w:szCs w:val="20"/>
        </w:rPr>
        <w:t>xlsx</w:t>
      </w:r>
      <w:proofErr w:type="spellEnd"/>
      <w:r w:rsidRPr="00FB4B45">
        <w:rPr>
          <w:rFonts w:ascii="Tahoma" w:hAnsi="Tahoma" w:cs="Tahoma"/>
          <w:sz w:val="20"/>
          <w:szCs w:val="20"/>
        </w:rPr>
        <w:t>. Projektová dokumentace bude vždy označena pořadovým číslem daného výtisku, stejným pořadovým číslem budou rovněž označeny výtisky jednotlivých výkresů, technické zprávy, výpočty,</w:t>
      </w:r>
      <w:r w:rsidRPr="00FB4B45">
        <w:rPr>
          <w:rFonts w:ascii="Tahoma" w:hAnsi="Tahoma" w:cs="Tahoma"/>
          <w:spacing w:val="-4"/>
          <w:sz w:val="20"/>
          <w:szCs w:val="20"/>
        </w:rPr>
        <w:t xml:space="preserve"> </w:t>
      </w:r>
      <w:r w:rsidRPr="00FB4B45">
        <w:rPr>
          <w:rFonts w:ascii="Tahoma" w:hAnsi="Tahoma" w:cs="Tahoma"/>
          <w:sz w:val="20"/>
          <w:szCs w:val="20"/>
        </w:rPr>
        <w:t>soupisy</w:t>
      </w:r>
      <w:r w:rsidRPr="00FB4B45">
        <w:rPr>
          <w:rFonts w:ascii="Tahoma" w:hAnsi="Tahoma" w:cs="Tahoma"/>
          <w:spacing w:val="-4"/>
          <w:sz w:val="20"/>
          <w:szCs w:val="20"/>
        </w:rPr>
        <w:t xml:space="preserve"> </w:t>
      </w:r>
      <w:r w:rsidRPr="00FB4B45">
        <w:rPr>
          <w:rFonts w:ascii="Tahoma" w:hAnsi="Tahoma" w:cs="Tahoma"/>
          <w:sz w:val="20"/>
          <w:szCs w:val="20"/>
        </w:rPr>
        <w:t>prací</w:t>
      </w:r>
      <w:r w:rsidRPr="00FB4B45">
        <w:rPr>
          <w:rFonts w:ascii="Tahoma" w:hAnsi="Tahoma" w:cs="Tahoma"/>
          <w:spacing w:val="-6"/>
          <w:sz w:val="20"/>
          <w:szCs w:val="20"/>
        </w:rPr>
        <w:t xml:space="preserve"> </w:t>
      </w:r>
      <w:r w:rsidRPr="00FB4B45">
        <w:rPr>
          <w:rFonts w:ascii="Tahoma" w:hAnsi="Tahoma" w:cs="Tahoma"/>
          <w:sz w:val="20"/>
          <w:szCs w:val="20"/>
        </w:rPr>
        <w:t>a výkazy výměr</w:t>
      </w:r>
      <w:r w:rsidRPr="00FB4B45">
        <w:rPr>
          <w:rFonts w:ascii="Tahoma" w:hAnsi="Tahoma" w:cs="Tahoma"/>
          <w:spacing w:val="-11"/>
          <w:sz w:val="20"/>
          <w:szCs w:val="20"/>
        </w:rPr>
        <w:t xml:space="preserve"> </w:t>
      </w:r>
      <w:r w:rsidRPr="00FB4B45">
        <w:rPr>
          <w:rFonts w:ascii="Tahoma" w:hAnsi="Tahoma" w:cs="Tahoma"/>
          <w:sz w:val="20"/>
          <w:szCs w:val="20"/>
        </w:rPr>
        <w:t>a</w:t>
      </w:r>
      <w:r w:rsidRPr="00FB4B45">
        <w:rPr>
          <w:rFonts w:ascii="Tahoma" w:hAnsi="Tahoma" w:cs="Tahoma"/>
          <w:spacing w:val="-13"/>
          <w:sz w:val="20"/>
          <w:szCs w:val="20"/>
        </w:rPr>
        <w:t xml:space="preserve"> </w:t>
      </w:r>
      <w:r w:rsidRPr="00FB4B45">
        <w:rPr>
          <w:rFonts w:ascii="Tahoma" w:hAnsi="Tahoma" w:cs="Tahoma"/>
          <w:sz w:val="20"/>
          <w:szCs w:val="20"/>
        </w:rPr>
        <w:t>všechny</w:t>
      </w:r>
      <w:r w:rsidRPr="00FB4B45">
        <w:rPr>
          <w:rFonts w:ascii="Tahoma" w:hAnsi="Tahoma" w:cs="Tahoma"/>
          <w:spacing w:val="-2"/>
          <w:sz w:val="20"/>
          <w:szCs w:val="20"/>
        </w:rPr>
        <w:t xml:space="preserve"> </w:t>
      </w:r>
      <w:r w:rsidRPr="00FB4B45">
        <w:rPr>
          <w:rFonts w:ascii="Tahoma" w:hAnsi="Tahoma" w:cs="Tahoma"/>
          <w:sz w:val="20"/>
          <w:szCs w:val="20"/>
        </w:rPr>
        <w:t>ostatní</w:t>
      </w:r>
      <w:r w:rsidRPr="00FB4B45">
        <w:rPr>
          <w:rFonts w:ascii="Tahoma" w:hAnsi="Tahoma" w:cs="Tahoma"/>
          <w:spacing w:val="-6"/>
          <w:sz w:val="20"/>
          <w:szCs w:val="20"/>
        </w:rPr>
        <w:t xml:space="preserve"> </w:t>
      </w:r>
      <w:r w:rsidRPr="00FB4B45">
        <w:rPr>
          <w:rFonts w:ascii="Tahoma" w:hAnsi="Tahoma" w:cs="Tahoma"/>
          <w:sz w:val="20"/>
          <w:szCs w:val="20"/>
        </w:rPr>
        <w:t>doklady tvořící</w:t>
      </w:r>
      <w:r w:rsidRPr="00FB4B45">
        <w:rPr>
          <w:rFonts w:ascii="Tahoma" w:hAnsi="Tahoma" w:cs="Tahoma"/>
          <w:spacing w:val="-7"/>
          <w:sz w:val="20"/>
          <w:szCs w:val="20"/>
        </w:rPr>
        <w:t xml:space="preserve"> </w:t>
      </w:r>
      <w:r w:rsidRPr="00FB4B45">
        <w:rPr>
          <w:rFonts w:ascii="Tahoma" w:hAnsi="Tahoma" w:cs="Tahoma"/>
          <w:sz w:val="20"/>
          <w:szCs w:val="20"/>
        </w:rPr>
        <w:t>danou</w:t>
      </w:r>
      <w:r w:rsidRPr="00FB4B45">
        <w:rPr>
          <w:rFonts w:ascii="Tahoma" w:hAnsi="Tahoma" w:cs="Tahoma"/>
          <w:spacing w:val="-8"/>
          <w:sz w:val="20"/>
          <w:szCs w:val="20"/>
        </w:rPr>
        <w:t xml:space="preserve"> </w:t>
      </w:r>
      <w:r w:rsidRPr="00FB4B45">
        <w:rPr>
          <w:rFonts w:ascii="Tahoma" w:hAnsi="Tahoma" w:cs="Tahoma"/>
          <w:sz w:val="20"/>
          <w:szCs w:val="20"/>
        </w:rPr>
        <w:t>projektovou dokumentaci.</w:t>
      </w:r>
    </w:p>
    <w:p w14:paraId="3E9886BB" w14:textId="77777777" w:rsidR="00FB4B45" w:rsidRPr="00FB4B45" w:rsidRDefault="00FB4B45" w:rsidP="00FB4B45">
      <w:pPr>
        <w:spacing w:before="240"/>
        <w:rPr>
          <w:rFonts w:ascii="Tahoma" w:hAnsi="Tahoma" w:cs="Tahoma"/>
          <w:b/>
        </w:rPr>
      </w:pPr>
      <w:bookmarkStart w:id="38" w:name="_Hlk172880388"/>
      <w:r w:rsidRPr="00FB4B45">
        <w:rPr>
          <w:rFonts w:ascii="Tahoma" w:hAnsi="Tahoma" w:cs="Tahoma"/>
          <w:b/>
        </w:rPr>
        <w:t>Součástí předmětu plnění jsou rovněž takové práce, výkony a činnosti, které byť nejsou v zadávací dokumentaci výslovně uvedeny, zhotovitel o nich s ohledem na své odborné znalosti a zkušenosti ví, vědět mohl a měl nebo je měl předpokládat, neboť jejich provedení je nezbytné pro řádné a včasné splnění požadavků objednatele uvedených ve smlouvě.</w:t>
      </w:r>
    </w:p>
    <w:p w14:paraId="7C758587" w14:textId="77777777" w:rsidR="00FB4B45" w:rsidRPr="00FB4B45" w:rsidRDefault="00FB4B45" w:rsidP="00FB4B45">
      <w:pPr>
        <w:spacing w:before="120"/>
        <w:rPr>
          <w:rFonts w:ascii="Tahoma" w:hAnsi="Tahoma" w:cs="Tahoma"/>
        </w:rPr>
      </w:pPr>
      <w:r w:rsidRPr="00FB4B45">
        <w:rPr>
          <w:rFonts w:ascii="Tahoma" w:hAnsi="Tahoma" w:cs="Tahoma"/>
        </w:rPr>
        <w:t>Objednatel očekává, že zhotovitel bude přistupovat iniciativním a tvůrčím způsobem ke zpracování podkladů a následně požadovaných stupňů projektové dokumentace vždy ve snaze o co nejefektivnější řešení za dodržení tzv. „principu 3E“ – dodržení hospodárnosti, účelnosti a efektivnosti.</w:t>
      </w:r>
    </w:p>
    <w:p w14:paraId="439084D4" w14:textId="77777777" w:rsidR="00FB4B45" w:rsidRPr="00FB4B45" w:rsidRDefault="00FB4B45" w:rsidP="00FB4B45">
      <w:pPr>
        <w:spacing w:before="240"/>
        <w:rPr>
          <w:rFonts w:ascii="Tahoma" w:hAnsi="Tahoma" w:cs="Tahoma"/>
          <w:b/>
        </w:rPr>
      </w:pPr>
      <w:r w:rsidRPr="00FB4B45">
        <w:rPr>
          <w:rFonts w:ascii="Tahoma" w:hAnsi="Tahoma" w:cs="Tahoma"/>
          <w:b/>
        </w:rPr>
        <w:t>Objednatel provede formální ověření, zda předané dokumentace nemají zřejmé vady a nedodělky. Objednatel není povinen přezkoumávat výpočty, nebo takové výpočty provádět, zkoumat technická řešení a ani za ně neručí.</w:t>
      </w:r>
    </w:p>
    <w:bookmarkEnd w:id="24"/>
    <w:bookmarkEnd w:id="38"/>
    <w:p w14:paraId="1A448B5D" w14:textId="77777777" w:rsidR="00FB4B45" w:rsidRPr="00FB4B45" w:rsidRDefault="00FB4B45" w:rsidP="00FB4B45">
      <w:pPr>
        <w:keepNext/>
        <w:spacing w:before="240"/>
        <w:rPr>
          <w:rFonts w:ascii="Tahoma" w:hAnsi="Tahoma" w:cs="Tahoma"/>
          <w:b/>
          <w:u w:val="single"/>
        </w:rPr>
      </w:pPr>
      <w:r w:rsidRPr="00FB4B45">
        <w:rPr>
          <w:rFonts w:ascii="Tahoma" w:hAnsi="Tahoma" w:cs="Tahoma"/>
          <w:b/>
          <w:u w:val="single"/>
        </w:rPr>
        <w:t xml:space="preserve">Identifikace stavby </w:t>
      </w:r>
    </w:p>
    <w:p w14:paraId="52A33A2A" w14:textId="77777777" w:rsidR="00FB4B45" w:rsidRPr="00FB4B45" w:rsidRDefault="00FB4B45" w:rsidP="00FB4B45">
      <w:pPr>
        <w:pStyle w:val="Normal01"/>
        <w:spacing w:before="120"/>
        <w:jc w:val="both"/>
        <w:rPr>
          <w:rFonts w:ascii="Tahoma" w:hAnsi="Tahoma" w:cs="Tahoma"/>
          <w:sz w:val="20"/>
          <w:szCs w:val="20"/>
        </w:rPr>
      </w:pPr>
      <w:bookmarkStart w:id="39" w:name="_Hlk124148961"/>
      <w:bookmarkStart w:id="40" w:name="_Hlk135730125"/>
      <w:r w:rsidRPr="00FB4B45">
        <w:rPr>
          <w:rFonts w:ascii="Tahoma" w:hAnsi="Tahoma" w:cs="Tahoma"/>
          <w:sz w:val="20"/>
          <w:szCs w:val="20"/>
        </w:rPr>
        <w:t>kraj: Jihočeský</w:t>
      </w:r>
    </w:p>
    <w:p w14:paraId="5AFB2CC1" w14:textId="77777777" w:rsidR="00FB4B45" w:rsidRPr="00FB4B45" w:rsidRDefault="00FB4B45" w:rsidP="00FB4B45">
      <w:pPr>
        <w:pStyle w:val="Normal01"/>
        <w:spacing w:before="120"/>
        <w:jc w:val="both"/>
        <w:rPr>
          <w:rFonts w:ascii="Tahoma" w:hAnsi="Tahoma" w:cs="Tahoma"/>
          <w:sz w:val="20"/>
          <w:szCs w:val="20"/>
        </w:rPr>
      </w:pPr>
      <w:r w:rsidRPr="00FB4B45">
        <w:rPr>
          <w:rFonts w:ascii="Tahoma" w:hAnsi="Tahoma" w:cs="Tahoma"/>
          <w:sz w:val="20"/>
          <w:szCs w:val="20"/>
        </w:rPr>
        <w:t>okres: Český Krumlov</w:t>
      </w:r>
    </w:p>
    <w:p w14:paraId="70F0DD99" w14:textId="77777777" w:rsidR="00FB4B45" w:rsidRPr="00FB4B45" w:rsidRDefault="00FB4B45" w:rsidP="00FB4B45">
      <w:pPr>
        <w:pStyle w:val="Normal01"/>
        <w:spacing w:before="120"/>
        <w:jc w:val="both"/>
        <w:rPr>
          <w:rFonts w:ascii="Tahoma" w:hAnsi="Tahoma" w:cs="Tahoma"/>
          <w:sz w:val="20"/>
          <w:szCs w:val="20"/>
        </w:rPr>
      </w:pPr>
      <w:r w:rsidRPr="00FB4B45">
        <w:rPr>
          <w:rFonts w:ascii="Tahoma" w:hAnsi="Tahoma" w:cs="Tahoma"/>
          <w:sz w:val="20"/>
          <w:szCs w:val="20"/>
        </w:rPr>
        <w:t>obec: Český Krumlov [545392]</w:t>
      </w:r>
    </w:p>
    <w:p w14:paraId="63722F97" w14:textId="77777777" w:rsidR="00FB4B45" w:rsidRPr="00FB4B45" w:rsidRDefault="00FB4B45" w:rsidP="00FB4B45">
      <w:pPr>
        <w:pStyle w:val="Normal01"/>
        <w:spacing w:before="120"/>
        <w:jc w:val="both"/>
        <w:rPr>
          <w:rFonts w:ascii="Tahoma" w:hAnsi="Tahoma" w:cs="Tahoma"/>
          <w:sz w:val="20"/>
          <w:szCs w:val="20"/>
        </w:rPr>
      </w:pPr>
      <w:r w:rsidRPr="00FB4B45">
        <w:rPr>
          <w:rFonts w:ascii="Tahoma" w:hAnsi="Tahoma" w:cs="Tahoma"/>
          <w:sz w:val="20"/>
          <w:szCs w:val="20"/>
        </w:rPr>
        <w:t xml:space="preserve">kat. území: </w:t>
      </w:r>
      <w:proofErr w:type="spellStart"/>
      <w:r w:rsidRPr="00FB4B45">
        <w:rPr>
          <w:rFonts w:ascii="Tahoma" w:hAnsi="Tahoma" w:cs="Tahoma"/>
          <w:sz w:val="20"/>
          <w:szCs w:val="20"/>
        </w:rPr>
        <w:t>Vyšný</w:t>
      </w:r>
      <w:proofErr w:type="spellEnd"/>
      <w:r w:rsidRPr="00FB4B45">
        <w:rPr>
          <w:rFonts w:ascii="Tahoma" w:hAnsi="Tahoma" w:cs="Tahoma"/>
          <w:sz w:val="20"/>
          <w:szCs w:val="20"/>
        </w:rPr>
        <w:t xml:space="preserve"> [623016]</w:t>
      </w:r>
    </w:p>
    <w:p w14:paraId="2E989B2F" w14:textId="77777777" w:rsidR="00FB4B45" w:rsidRPr="00FB4B45" w:rsidRDefault="00FB4B45" w:rsidP="00FB4B45">
      <w:pPr>
        <w:pStyle w:val="Normal01"/>
        <w:spacing w:before="120"/>
        <w:jc w:val="both"/>
        <w:rPr>
          <w:rFonts w:ascii="Tahoma" w:hAnsi="Tahoma" w:cs="Tahoma"/>
          <w:sz w:val="20"/>
          <w:szCs w:val="20"/>
        </w:rPr>
      </w:pPr>
      <w:r w:rsidRPr="00FB4B45">
        <w:rPr>
          <w:rFonts w:ascii="Tahoma" w:hAnsi="Tahoma" w:cs="Tahoma"/>
          <w:sz w:val="20"/>
          <w:szCs w:val="20"/>
        </w:rPr>
        <w:t>dotčené pozemky jsou uvedeny v Průvodní a souhrnné technické zprávě</w:t>
      </w:r>
    </w:p>
    <w:p w14:paraId="2F86200F" w14:textId="77777777" w:rsidR="00FB4B45" w:rsidRPr="00FB4B45" w:rsidRDefault="00FB4B45" w:rsidP="00FB4B45">
      <w:pPr>
        <w:pStyle w:val="Normal01"/>
        <w:spacing w:before="120"/>
        <w:jc w:val="both"/>
        <w:rPr>
          <w:rFonts w:ascii="Tahoma" w:hAnsi="Tahoma" w:cs="Tahoma"/>
          <w:sz w:val="20"/>
          <w:szCs w:val="20"/>
        </w:rPr>
      </w:pPr>
      <w:r w:rsidRPr="00FB4B45">
        <w:rPr>
          <w:rFonts w:ascii="Tahoma" w:hAnsi="Tahoma" w:cs="Tahoma"/>
          <w:sz w:val="20"/>
          <w:szCs w:val="20"/>
        </w:rPr>
        <w:t xml:space="preserve">NUTS 5: </w:t>
      </w:r>
      <w:bookmarkEnd w:id="39"/>
      <w:r w:rsidRPr="00FB4B45">
        <w:rPr>
          <w:rFonts w:ascii="Tahoma" w:hAnsi="Tahoma" w:cs="Tahoma"/>
          <w:sz w:val="20"/>
          <w:szCs w:val="20"/>
        </w:rPr>
        <w:t>CZ0312545392, ZÚJ: 545392, okres: Český Krumlov</w:t>
      </w:r>
    </w:p>
    <w:bookmarkEnd w:id="40"/>
    <w:sectPr w:rsidR="00FB4B45" w:rsidRPr="00FB4B45" w:rsidSect="00263861">
      <w:headerReference w:type="default" r:id="rId16"/>
      <w:footerReference w:type="default" r:id="rId17"/>
      <w:pgSz w:w="11906" w:h="16838"/>
      <w:pgMar w:top="1418"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5A7A9" w14:textId="77777777" w:rsidR="00172E6D" w:rsidRDefault="00172E6D" w:rsidP="003305F1">
      <w:r>
        <w:separator/>
      </w:r>
    </w:p>
  </w:endnote>
  <w:endnote w:type="continuationSeparator" w:id="0">
    <w:p w14:paraId="45248CE7" w14:textId="77777777" w:rsidR="00172E6D" w:rsidRDefault="00172E6D" w:rsidP="0033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viar Dreams">
    <w:altName w:val="Calibri"/>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6909" w14:textId="77777777" w:rsidR="000717C7" w:rsidRPr="002C2480" w:rsidRDefault="000717C7">
    <w:pPr>
      <w:pStyle w:val="Zpat"/>
      <w:jc w:val="center"/>
      <w:rPr>
        <w:rFonts w:ascii="Tahoma" w:hAnsi="Tahoma" w:cs="Tahoma"/>
      </w:rPr>
    </w:pPr>
    <w:r w:rsidRPr="002C2480">
      <w:rPr>
        <w:rFonts w:ascii="Tahoma" w:hAnsi="Tahoma" w:cs="Tahoma"/>
      </w:rPr>
      <w:fldChar w:fldCharType="begin"/>
    </w:r>
    <w:r w:rsidRPr="002C2480">
      <w:rPr>
        <w:rFonts w:ascii="Tahoma" w:hAnsi="Tahoma" w:cs="Tahoma"/>
      </w:rPr>
      <w:instrText xml:space="preserve"> PAGE   \* MERGEFORMAT </w:instrText>
    </w:r>
    <w:r w:rsidRPr="002C2480">
      <w:rPr>
        <w:rFonts w:ascii="Tahoma" w:hAnsi="Tahoma" w:cs="Tahoma"/>
      </w:rPr>
      <w:fldChar w:fldCharType="separate"/>
    </w:r>
    <w:r w:rsidR="008A00C2">
      <w:rPr>
        <w:rFonts w:ascii="Tahoma" w:hAnsi="Tahoma" w:cs="Tahoma"/>
        <w:noProof/>
      </w:rPr>
      <w:t>15</w:t>
    </w:r>
    <w:r w:rsidRPr="002C2480">
      <w:rPr>
        <w:rFonts w:ascii="Tahoma" w:hAnsi="Tahoma" w:cs="Tahoma"/>
        <w:noProof/>
      </w:rPr>
      <w:fldChar w:fldCharType="end"/>
    </w:r>
  </w:p>
  <w:p w14:paraId="4B3D5C9B" w14:textId="77777777" w:rsidR="000717C7" w:rsidRDefault="00071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24A43" w14:textId="77777777" w:rsidR="00172E6D" w:rsidRDefault="00172E6D" w:rsidP="003305F1">
      <w:r>
        <w:separator/>
      </w:r>
    </w:p>
  </w:footnote>
  <w:footnote w:type="continuationSeparator" w:id="0">
    <w:p w14:paraId="46826631" w14:textId="77777777" w:rsidR="00172E6D" w:rsidRDefault="00172E6D" w:rsidP="00330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57F56" w14:textId="58BCA118" w:rsidR="004379D1" w:rsidRPr="004379D1" w:rsidRDefault="007D37FD" w:rsidP="004379D1">
    <w:pPr>
      <w:pStyle w:val="Zhlav"/>
      <w:pBdr>
        <w:bottom w:val="single" w:sz="4" w:space="1" w:color="808080" w:themeColor="background1" w:themeShade="80"/>
      </w:pBdr>
      <w:spacing w:before="60"/>
      <w:jc w:val="center"/>
      <w:rPr>
        <w:b/>
        <w:bCs/>
        <w:smallCaps/>
        <w:color w:val="808080" w:themeColor="background1" w:themeShade="80"/>
      </w:rPr>
    </w:pPr>
    <w:r w:rsidRPr="007D37FD">
      <w:rPr>
        <w:b/>
        <w:bCs/>
        <w:smallCaps/>
        <w:color w:val="808080" w:themeColor="background1" w:themeShade="80"/>
      </w:rPr>
      <w:t>Zhotovení projektové dokumentace pro provedení stavby včetně zajištění inženýrské činnosti na zakázku "</w:t>
    </w:r>
    <w:bookmarkStart w:id="41" w:name="_Hlk191636579"/>
    <w:r w:rsidRPr="007D37FD">
      <w:rPr>
        <w:b/>
        <w:bCs/>
        <w:smallCaps/>
        <w:color w:val="808080" w:themeColor="background1" w:themeShade="80"/>
      </w:rPr>
      <w:t xml:space="preserve">ZTV </w:t>
    </w:r>
    <w:proofErr w:type="spellStart"/>
    <w:r w:rsidRPr="007D37FD">
      <w:rPr>
        <w:b/>
        <w:bCs/>
        <w:smallCaps/>
        <w:color w:val="808080" w:themeColor="background1" w:themeShade="80"/>
      </w:rPr>
      <w:t>Vyšný</w:t>
    </w:r>
    <w:proofErr w:type="spellEnd"/>
    <w:r w:rsidRPr="007D37FD">
      <w:rPr>
        <w:b/>
        <w:bCs/>
        <w:smallCaps/>
        <w:color w:val="808080" w:themeColor="background1" w:themeShade="80"/>
      </w:rPr>
      <w:t>, blok A02 - Cluster</w:t>
    </w:r>
    <w:bookmarkEnd w:id="41"/>
    <w:r w:rsidRPr="007D37FD">
      <w:rPr>
        <w:b/>
        <w:bCs/>
        <w:smallCaps/>
        <w:color w:val="808080" w:themeColor="background1" w:themeShade="8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 w15:restartNumberingAfterBreak="0">
    <w:nsid w:val="01E13BD6"/>
    <w:multiLevelType w:val="hybridMultilevel"/>
    <w:tmpl w:val="69D8EA7C"/>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56732C"/>
    <w:multiLevelType w:val="hybridMultilevel"/>
    <w:tmpl w:val="57D28440"/>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B66461E"/>
    <w:multiLevelType w:val="hybridMultilevel"/>
    <w:tmpl w:val="464888BE"/>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EB53A18"/>
    <w:multiLevelType w:val="multilevel"/>
    <w:tmpl w:val="C1D0D2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30478BD"/>
    <w:multiLevelType w:val="hybridMultilevel"/>
    <w:tmpl w:val="9214ABA6"/>
    <w:lvl w:ilvl="0" w:tplc="0BDC58CA">
      <w:start w:val="1"/>
      <w:numFmt w:val="lowerLetter"/>
      <w:lvlText w:val="%1)"/>
      <w:lvlJc w:val="left"/>
      <w:pPr>
        <w:ind w:left="720"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4F0C42"/>
    <w:multiLevelType w:val="hybridMultilevel"/>
    <w:tmpl w:val="BF303EE2"/>
    <w:lvl w:ilvl="0" w:tplc="BD10C2DE">
      <w:start w:val="1"/>
      <w:numFmt w:val="bullet"/>
      <w:lvlText w:val=""/>
      <w:lvlJc w:val="left"/>
      <w:pPr>
        <w:ind w:left="720" w:hanging="360"/>
      </w:pPr>
      <w:rPr>
        <w:rFonts w:ascii="Wingdings" w:hAnsi="Wingdings" w:hint="default"/>
        <w:spacing w:val="0"/>
        <w:w w:val="100"/>
        <w:kern w:val="0"/>
        <w:position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74143C"/>
    <w:multiLevelType w:val="hybridMultilevel"/>
    <w:tmpl w:val="E13AFD94"/>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F00654"/>
    <w:multiLevelType w:val="hybridMultilevel"/>
    <w:tmpl w:val="A4BC52BC"/>
    <w:lvl w:ilvl="0" w:tplc="A582E49C">
      <w:start w:val="1"/>
      <w:numFmt w:val="bullet"/>
      <w:lvlText w:val="-"/>
      <w:lvlJc w:val="left"/>
      <w:pPr>
        <w:ind w:left="1068" w:hanging="360"/>
      </w:pPr>
      <w:rPr>
        <w:rFonts w:ascii="Arial" w:hAnsi="Aria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36AE5E27"/>
    <w:multiLevelType w:val="hybridMultilevel"/>
    <w:tmpl w:val="D9CE347E"/>
    <w:lvl w:ilvl="0" w:tplc="B6823A6A">
      <w:start w:val="1"/>
      <w:numFmt w:val="bullet"/>
      <w:lvlText w:val=""/>
      <w:lvlJc w:val="left"/>
      <w:pPr>
        <w:tabs>
          <w:tab w:val="num" w:pos="0"/>
        </w:tabs>
        <w:ind w:left="170" w:hanging="170"/>
      </w:pPr>
      <w:rPr>
        <w:rFonts w:ascii="Wingdings" w:hAnsi="Wingdings" w:hint="default"/>
        <w:spacing w:val="0"/>
        <w:w w:val="100"/>
        <w:kern w:val="0"/>
        <w:position w:val="0"/>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05B220B"/>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4D433CA"/>
    <w:multiLevelType w:val="hybridMultilevel"/>
    <w:tmpl w:val="52865D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E52CCF"/>
    <w:multiLevelType w:val="hybridMultilevel"/>
    <w:tmpl w:val="9E107854"/>
    <w:lvl w:ilvl="0" w:tplc="04050005">
      <w:start w:val="1"/>
      <w:numFmt w:val="bullet"/>
      <w:lvlText w:val=""/>
      <w:lvlJc w:val="left"/>
      <w:pPr>
        <w:tabs>
          <w:tab w:val="num" w:pos="1800"/>
        </w:tabs>
        <w:ind w:left="1800" w:hanging="360"/>
      </w:pPr>
      <w:rPr>
        <w:rFonts w:ascii="Wingdings" w:hAnsi="Wingdings"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start w:val="1"/>
      <w:numFmt w:val="bullet"/>
      <w:lvlText w:val=""/>
      <w:lvlJc w:val="left"/>
      <w:pPr>
        <w:tabs>
          <w:tab w:val="num" w:pos="3240"/>
        </w:tabs>
        <w:ind w:left="3240" w:hanging="360"/>
      </w:pPr>
      <w:rPr>
        <w:rFonts w:ascii="Wingdings" w:hAnsi="Wingdings" w:hint="default"/>
      </w:rPr>
    </w:lvl>
    <w:lvl w:ilvl="3" w:tplc="04050001">
      <w:start w:val="1"/>
      <w:numFmt w:val="bullet"/>
      <w:lvlText w:val=""/>
      <w:lvlJc w:val="left"/>
      <w:pPr>
        <w:tabs>
          <w:tab w:val="num" w:pos="3960"/>
        </w:tabs>
        <w:ind w:left="3960" w:hanging="360"/>
      </w:pPr>
      <w:rPr>
        <w:rFonts w:ascii="Symbol" w:hAnsi="Symbol" w:hint="default"/>
      </w:rPr>
    </w:lvl>
    <w:lvl w:ilvl="4" w:tplc="04050003">
      <w:start w:val="1"/>
      <w:numFmt w:val="bullet"/>
      <w:lvlText w:val="o"/>
      <w:lvlJc w:val="left"/>
      <w:pPr>
        <w:tabs>
          <w:tab w:val="num" w:pos="4680"/>
        </w:tabs>
        <w:ind w:left="4680" w:hanging="360"/>
      </w:pPr>
      <w:rPr>
        <w:rFonts w:ascii="Courier New" w:hAnsi="Courier New" w:cs="Courier New" w:hint="default"/>
      </w:rPr>
    </w:lvl>
    <w:lvl w:ilvl="5" w:tplc="04050005">
      <w:start w:val="1"/>
      <w:numFmt w:val="bullet"/>
      <w:lvlText w:val=""/>
      <w:lvlJc w:val="left"/>
      <w:pPr>
        <w:tabs>
          <w:tab w:val="num" w:pos="5400"/>
        </w:tabs>
        <w:ind w:left="5400" w:hanging="360"/>
      </w:pPr>
      <w:rPr>
        <w:rFonts w:ascii="Wingdings" w:hAnsi="Wingdings" w:hint="default"/>
      </w:rPr>
    </w:lvl>
    <w:lvl w:ilvl="6" w:tplc="04050001">
      <w:start w:val="1"/>
      <w:numFmt w:val="bullet"/>
      <w:lvlText w:val=""/>
      <w:lvlJc w:val="left"/>
      <w:pPr>
        <w:tabs>
          <w:tab w:val="num" w:pos="6120"/>
        </w:tabs>
        <w:ind w:left="6120" w:hanging="360"/>
      </w:pPr>
      <w:rPr>
        <w:rFonts w:ascii="Symbol" w:hAnsi="Symbol" w:hint="default"/>
      </w:rPr>
    </w:lvl>
    <w:lvl w:ilvl="7" w:tplc="04050003">
      <w:start w:val="1"/>
      <w:numFmt w:val="bullet"/>
      <w:lvlText w:val="o"/>
      <w:lvlJc w:val="left"/>
      <w:pPr>
        <w:tabs>
          <w:tab w:val="num" w:pos="6840"/>
        </w:tabs>
        <w:ind w:left="6840" w:hanging="360"/>
      </w:pPr>
      <w:rPr>
        <w:rFonts w:ascii="Courier New" w:hAnsi="Courier New" w:cs="Courier New" w:hint="default"/>
      </w:rPr>
    </w:lvl>
    <w:lvl w:ilvl="8" w:tplc="04050005">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4AD1779E"/>
    <w:multiLevelType w:val="hybridMultilevel"/>
    <w:tmpl w:val="CF301776"/>
    <w:lvl w:ilvl="0" w:tplc="FA10D71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4CC02E1D"/>
    <w:multiLevelType w:val="hybridMultilevel"/>
    <w:tmpl w:val="B6FC534E"/>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791CA6"/>
    <w:multiLevelType w:val="hybridMultilevel"/>
    <w:tmpl w:val="B77E0C12"/>
    <w:lvl w:ilvl="0" w:tplc="E8C0C2A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50200EF8"/>
    <w:multiLevelType w:val="hybridMultilevel"/>
    <w:tmpl w:val="00BC7386"/>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035339"/>
    <w:multiLevelType w:val="hybridMultilevel"/>
    <w:tmpl w:val="FBF449CE"/>
    <w:lvl w:ilvl="0" w:tplc="04050005">
      <w:start w:val="1"/>
      <w:numFmt w:val="bullet"/>
      <w:lvlText w:val=""/>
      <w:lvlJc w:val="left"/>
      <w:pPr>
        <w:ind w:left="1146" w:hanging="360"/>
      </w:pPr>
      <w:rPr>
        <w:rFonts w:ascii="Wingdings" w:hAnsi="Wingdings" w:hint="default"/>
        <w:b/>
        <w:color w:val="auto"/>
        <w:sz w:val="24"/>
        <w:szCs w:val="22"/>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57D07C36"/>
    <w:multiLevelType w:val="multilevel"/>
    <w:tmpl w:val="DF08E7BE"/>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AA66420"/>
    <w:multiLevelType w:val="hybridMultilevel"/>
    <w:tmpl w:val="B7826B2E"/>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D76417"/>
    <w:multiLevelType w:val="hybridMultilevel"/>
    <w:tmpl w:val="100ABBFC"/>
    <w:lvl w:ilvl="0" w:tplc="53AEA36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AC56B1"/>
    <w:multiLevelType w:val="hybridMultilevel"/>
    <w:tmpl w:val="F32C6CA2"/>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9B5A5CAA">
      <w:numFmt w:val="bullet"/>
      <w:lvlText w:val="-"/>
      <w:lvlJc w:val="left"/>
      <w:pPr>
        <w:ind w:left="216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AC00432"/>
    <w:multiLevelType w:val="hybridMultilevel"/>
    <w:tmpl w:val="30B028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DA7675D"/>
    <w:multiLevelType w:val="hybridMultilevel"/>
    <w:tmpl w:val="4C7CA35A"/>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C6BE9"/>
    <w:multiLevelType w:val="hybridMultilevel"/>
    <w:tmpl w:val="53F41BFA"/>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28" w15:restartNumberingAfterBreak="0">
    <w:nsid w:val="76A746EB"/>
    <w:multiLevelType w:val="hybridMultilevel"/>
    <w:tmpl w:val="4AE6EC3E"/>
    <w:lvl w:ilvl="0" w:tplc="04050005">
      <w:start w:val="1"/>
      <w:numFmt w:val="bullet"/>
      <w:lvlText w:val=""/>
      <w:lvlJc w:val="left"/>
      <w:pPr>
        <w:ind w:left="1146" w:hanging="360"/>
      </w:pPr>
      <w:rPr>
        <w:rFonts w:ascii="Wingdings" w:hAnsi="Wingdings" w:hint="default"/>
        <w:b/>
        <w:color w:val="auto"/>
        <w:sz w:val="24"/>
        <w:szCs w:val="22"/>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797B3414"/>
    <w:multiLevelType w:val="hybridMultilevel"/>
    <w:tmpl w:val="2C042056"/>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2A47D0"/>
    <w:multiLevelType w:val="hybridMultilevel"/>
    <w:tmpl w:val="52E8123C"/>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723021856">
    <w:abstractNumId w:val="5"/>
  </w:num>
  <w:num w:numId="2" w16cid:durableId="814494966">
    <w:abstractNumId w:val="15"/>
  </w:num>
  <w:num w:numId="3" w16cid:durableId="1219976589">
    <w:abstractNumId w:val="17"/>
  </w:num>
  <w:num w:numId="4" w16cid:durableId="1590309057">
    <w:abstractNumId w:val="12"/>
  </w:num>
  <w:num w:numId="5" w16cid:durableId="61951371">
    <w:abstractNumId w:val="14"/>
  </w:num>
  <w:num w:numId="6" w16cid:durableId="2133093581">
    <w:abstractNumId w:val="7"/>
  </w:num>
  <w:num w:numId="7" w16cid:durableId="742797860">
    <w:abstractNumId w:val="2"/>
  </w:num>
  <w:num w:numId="8" w16cid:durableId="1387293640">
    <w:abstractNumId w:val="21"/>
  </w:num>
  <w:num w:numId="9" w16cid:durableId="2094742776">
    <w:abstractNumId w:val="22"/>
  </w:num>
  <w:num w:numId="10" w16cid:durableId="387458232">
    <w:abstractNumId w:val="24"/>
  </w:num>
  <w:num w:numId="11" w16cid:durableId="1478719437">
    <w:abstractNumId w:val="4"/>
  </w:num>
  <w:num w:numId="12" w16cid:durableId="820124567">
    <w:abstractNumId w:val="30"/>
  </w:num>
  <w:num w:numId="13" w16cid:durableId="1366708175">
    <w:abstractNumId w:val="18"/>
  </w:num>
  <w:num w:numId="14" w16cid:durableId="564529740">
    <w:abstractNumId w:val="3"/>
  </w:num>
  <w:num w:numId="15" w16cid:durableId="1341204733">
    <w:abstractNumId w:val="20"/>
  </w:num>
  <w:num w:numId="16" w16cid:durableId="1432355621">
    <w:abstractNumId w:val="23"/>
  </w:num>
  <w:num w:numId="17" w16cid:durableId="1891728214">
    <w:abstractNumId w:val="13"/>
  </w:num>
  <w:num w:numId="18" w16cid:durableId="579214523">
    <w:abstractNumId w:val="26"/>
  </w:num>
  <w:num w:numId="19" w16cid:durableId="945388936">
    <w:abstractNumId w:val="1"/>
  </w:num>
  <w:num w:numId="20" w16cid:durableId="1271864354">
    <w:abstractNumId w:val="29"/>
  </w:num>
  <w:num w:numId="21" w16cid:durableId="363554189">
    <w:abstractNumId w:val="8"/>
  </w:num>
  <w:num w:numId="22" w16cid:durableId="194585599">
    <w:abstractNumId w:val="16"/>
  </w:num>
  <w:num w:numId="23" w16cid:durableId="1153183951">
    <w:abstractNumId w:val="10"/>
  </w:num>
  <w:num w:numId="24" w16cid:durableId="279603679">
    <w:abstractNumId w:val="25"/>
  </w:num>
  <w:num w:numId="25" w16cid:durableId="1972859161">
    <w:abstractNumId w:val="28"/>
  </w:num>
  <w:num w:numId="26" w16cid:durableId="915700364">
    <w:abstractNumId w:val="27"/>
  </w:num>
  <w:num w:numId="27" w16cid:durableId="1610090560">
    <w:abstractNumId w:val="19"/>
  </w:num>
  <w:num w:numId="28" w16cid:durableId="996809425">
    <w:abstractNumId w:val="11"/>
  </w:num>
  <w:num w:numId="29" w16cid:durableId="1918635113">
    <w:abstractNumId w:val="9"/>
  </w:num>
  <w:num w:numId="30" w16cid:durableId="164943981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F2E"/>
    <w:rsid w:val="0000065E"/>
    <w:rsid w:val="00010BAE"/>
    <w:rsid w:val="00012A42"/>
    <w:rsid w:val="00022372"/>
    <w:rsid w:val="0003237D"/>
    <w:rsid w:val="000407E0"/>
    <w:rsid w:val="0004253F"/>
    <w:rsid w:val="00050379"/>
    <w:rsid w:val="00050B62"/>
    <w:rsid w:val="0006076B"/>
    <w:rsid w:val="00064388"/>
    <w:rsid w:val="00067177"/>
    <w:rsid w:val="000676E2"/>
    <w:rsid w:val="000717C7"/>
    <w:rsid w:val="000B3447"/>
    <w:rsid w:val="000B3F49"/>
    <w:rsid w:val="000B609F"/>
    <w:rsid w:val="000D3039"/>
    <w:rsid w:val="000E3442"/>
    <w:rsid w:val="000E6BF5"/>
    <w:rsid w:val="000F0DC4"/>
    <w:rsid w:val="000F3A24"/>
    <w:rsid w:val="000F6A6F"/>
    <w:rsid w:val="00102A12"/>
    <w:rsid w:val="0010652A"/>
    <w:rsid w:val="001075C1"/>
    <w:rsid w:val="00122198"/>
    <w:rsid w:val="001233D0"/>
    <w:rsid w:val="00125D81"/>
    <w:rsid w:val="001354BE"/>
    <w:rsid w:val="001365A4"/>
    <w:rsid w:val="00147D69"/>
    <w:rsid w:val="00153541"/>
    <w:rsid w:val="00160593"/>
    <w:rsid w:val="00172E6D"/>
    <w:rsid w:val="001752EB"/>
    <w:rsid w:val="00175462"/>
    <w:rsid w:val="001757AC"/>
    <w:rsid w:val="00177F4F"/>
    <w:rsid w:val="001809A7"/>
    <w:rsid w:val="00183196"/>
    <w:rsid w:val="00183AC1"/>
    <w:rsid w:val="001861EB"/>
    <w:rsid w:val="001B409B"/>
    <w:rsid w:val="001B5D13"/>
    <w:rsid w:val="001D2702"/>
    <w:rsid w:val="001F1ADB"/>
    <w:rsid w:val="001F5489"/>
    <w:rsid w:val="00200F35"/>
    <w:rsid w:val="00202355"/>
    <w:rsid w:val="00210B98"/>
    <w:rsid w:val="00211961"/>
    <w:rsid w:val="0022073B"/>
    <w:rsid w:val="00240353"/>
    <w:rsid w:val="00243AFC"/>
    <w:rsid w:val="00247698"/>
    <w:rsid w:val="00250B5C"/>
    <w:rsid w:val="002629CD"/>
    <w:rsid w:val="00263861"/>
    <w:rsid w:val="00265760"/>
    <w:rsid w:val="002657C2"/>
    <w:rsid w:val="002664C1"/>
    <w:rsid w:val="00271DBC"/>
    <w:rsid w:val="00273957"/>
    <w:rsid w:val="00280B15"/>
    <w:rsid w:val="00285935"/>
    <w:rsid w:val="002C1127"/>
    <w:rsid w:val="002C2480"/>
    <w:rsid w:val="002C6B7B"/>
    <w:rsid w:val="002D4503"/>
    <w:rsid w:val="002E2269"/>
    <w:rsid w:val="002E2C76"/>
    <w:rsid w:val="002F3E54"/>
    <w:rsid w:val="003000BE"/>
    <w:rsid w:val="00303AAA"/>
    <w:rsid w:val="00303F9A"/>
    <w:rsid w:val="00310D94"/>
    <w:rsid w:val="00314AD6"/>
    <w:rsid w:val="003235E2"/>
    <w:rsid w:val="0032495C"/>
    <w:rsid w:val="003270F7"/>
    <w:rsid w:val="003305F1"/>
    <w:rsid w:val="00332796"/>
    <w:rsid w:val="00334A49"/>
    <w:rsid w:val="003408C6"/>
    <w:rsid w:val="00341EE5"/>
    <w:rsid w:val="00344AF9"/>
    <w:rsid w:val="003454FD"/>
    <w:rsid w:val="00362405"/>
    <w:rsid w:val="003632AD"/>
    <w:rsid w:val="00370255"/>
    <w:rsid w:val="003709A4"/>
    <w:rsid w:val="00373F09"/>
    <w:rsid w:val="00377FC2"/>
    <w:rsid w:val="003A17BB"/>
    <w:rsid w:val="003A25D5"/>
    <w:rsid w:val="003C76DF"/>
    <w:rsid w:val="00412F2E"/>
    <w:rsid w:val="00435C39"/>
    <w:rsid w:val="004376DA"/>
    <w:rsid w:val="004379D1"/>
    <w:rsid w:val="00444F22"/>
    <w:rsid w:val="0044546A"/>
    <w:rsid w:val="00445537"/>
    <w:rsid w:val="00457B20"/>
    <w:rsid w:val="004670D9"/>
    <w:rsid w:val="0047023F"/>
    <w:rsid w:val="00473E85"/>
    <w:rsid w:val="00473F3E"/>
    <w:rsid w:val="004952A5"/>
    <w:rsid w:val="004A1397"/>
    <w:rsid w:val="004A3132"/>
    <w:rsid w:val="004A37D4"/>
    <w:rsid w:val="004A6FD6"/>
    <w:rsid w:val="004C5149"/>
    <w:rsid w:val="004C52DB"/>
    <w:rsid w:val="004C6508"/>
    <w:rsid w:val="004C7A1A"/>
    <w:rsid w:val="004D4174"/>
    <w:rsid w:val="004E5D8A"/>
    <w:rsid w:val="004E6CCB"/>
    <w:rsid w:val="004F0F15"/>
    <w:rsid w:val="004F1F13"/>
    <w:rsid w:val="004F43DA"/>
    <w:rsid w:val="005012EE"/>
    <w:rsid w:val="00502609"/>
    <w:rsid w:val="0052164A"/>
    <w:rsid w:val="00531C35"/>
    <w:rsid w:val="00534E2D"/>
    <w:rsid w:val="0054034C"/>
    <w:rsid w:val="00542C5F"/>
    <w:rsid w:val="005502B0"/>
    <w:rsid w:val="0058181A"/>
    <w:rsid w:val="005B6182"/>
    <w:rsid w:val="005C2565"/>
    <w:rsid w:val="005D1B13"/>
    <w:rsid w:val="005D1DB2"/>
    <w:rsid w:val="005D3D14"/>
    <w:rsid w:val="0061469D"/>
    <w:rsid w:val="00625D61"/>
    <w:rsid w:val="00636FD1"/>
    <w:rsid w:val="0064030C"/>
    <w:rsid w:val="00644589"/>
    <w:rsid w:val="00644DA0"/>
    <w:rsid w:val="00650922"/>
    <w:rsid w:val="00652086"/>
    <w:rsid w:val="00656CA5"/>
    <w:rsid w:val="00661EA0"/>
    <w:rsid w:val="006656A8"/>
    <w:rsid w:val="00665916"/>
    <w:rsid w:val="00665ACA"/>
    <w:rsid w:val="00677D9D"/>
    <w:rsid w:val="00681E65"/>
    <w:rsid w:val="0068341C"/>
    <w:rsid w:val="00686059"/>
    <w:rsid w:val="00690204"/>
    <w:rsid w:val="006A1B4E"/>
    <w:rsid w:val="006A3F83"/>
    <w:rsid w:val="006A4D94"/>
    <w:rsid w:val="006B5C79"/>
    <w:rsid w:val="006B7B96"/>
    <w:rsid w:val="006C1669"/>
    <w:rsid w:val="006C5D11"/>
    <w:rsid w:val="006E3015"/>
    <w:rsid w:val="006E3BCC"/>
    <w:rsid w:val="00706CE4"/>
    <w:rsid w:val="007073C6"/>
    <w:rsid w:val="007074A5"/>
    <w:rsid w:val="00715177"/>
    <w:rsid w:val="00721986"/>
    <w:rsid w:val="00727C77"/>
    <w:rsid w:val="0074041D"/>
    <w:rsid w:val="007421D8"/>
    <w:rsid w:val="00743EBF"/>
    <w:rsid w:val="00756F31"/>
    <w:rsid w:val="0077120D"/>
    <w:rsid w:val="00781DF1"/>
    <w:rsid w:val="00785F05"/>
    <w:rsid w:val="00786985"/>
    <w:rsid w:val="00791B50"/>
    <w:rsid w:val="007B2722"/>
    <w:rsid w:val="007C61A6"/>
    <w:rsid w:val="007D37FD"/>
    <w:rsid w:val="007D65D0"/>
    <w:rsid w:val="007E0452"/>
    <w:rsid w:val="008008DA"/>
    <w:rsid w:val="00800A94"/>
    <w:rsid w:val="0080655D"/>
    <w:rsid w:val="0081271D"/>
    <w:rsid w:val="00814797"/>
    <w:rsid w:val="00814AB8"/>
    <w:rsid w:val="008233B0"/>
    <w:rsid w:val="00824834"/>
    <w:rsid w:val="008249AB"/>
    <w:rsid w:val="00827E04"/>
    <w:rsid w:val="008310AA"/>
    <w:rsid w:val="00833A4E"/>
    <w:rsid w:val="00840C0E"/>
    <w:rsid w:val="00844ADA"/>
    <w:rsid w:val="00845581"/>
    <w:rsid w:val="008476C0"/>
    <w:rsid w:val="00863663"/>
    <w:rsid w:val="008654F6"/>
    <w:rsid w:val="00865EE5"/>
    <w:rsid w:val="008779C1"/>
    <w:rsid w:val="00895487"/>
    <w:rsid w:val="008A00C2"/>
    <w:rsid w:val="008B4ECF"/>
    <w:rsid w:val="008C36E8"/>
    <w:rsid w:val="008D630C"/>
    <w:rsid w:val="008D6BE8"/>
    <w:rsid w:val="008E1D3A"/>
    <w:rsid w:val="00902C65"/>
    <w:rsid w:val="00904FE5"/>
    <w:rsid w:val="00917B63"/>
    <w:rsid w:val="00917BE6"/>
    <w:rsid w:val="00922456"/>
    <w:rsid w:val="0094678D"/>
    <w:rsid w:val="00947627"/>
    <w:rsid w:val="0095019C"/>
    <w:rsid w:val="00955D37"/>
    <w:rsid w:val="00960A0D"/>
    <w:rsid w:val="009705D9"/>
    <w:rsid w:val="0097500C"/>
    <w:rsid w:val="009828F3"/>
    <w:rsid w:val="00986511"/>
    <w:rsid w:val="00993DB6"/>
    <w:rsid w:val="009A65F8"/>
    <w:rsid w:val="009B3C28"/>
    <w:rsid w:val="009B6B9A"/>
    <w:rsid w:val="009B7F35"/>
    <w:rsid w:val="009C05CF"/>
    <w:rsid w:val="009D2CF7"/>
    <w:rsid w:val="009D6B88"/>
    <w:rsid w:val="009D7072"/>
    <w:rsid w:val="009F28C6"/>
    <w:rsid w:val="00A05050"/>
    <w:rsid w:val="00A06C23"/>
    <w:rsid w:val="00A11B45"/>
    <w:rsid w:val="00A156D3"/>
    <w:rsid w:val="00A20134"/>
    <w:rsid w:val="00A25014"/>
    <w:rsid w:val="00A25760"/>
    <w:rsid w:val="00A36E12"/>
    <w:rsid w:val="00A40576"/>
    <w:rsid w:val="00A46DCC"/>
    <w:rsid w:val="00A505C1"/>
    <w:rsid w:val="00A535EC"/>
    <w:rsid w:val="00A53E15"/>
    <w:rsid w:val="00A56715"/>
    <w:rsid w:val="00A76D70"/>
    <w:rsid w:val="00A83AF1"/>
    <w:rsid w:val="00A8542D"/>
    <w:rsid w:val="00A86B97"/>
    <w:rsid w:val="00A92B94"/>
    <w:rsid w:val="00A94B86"/>
    <w:rsid w:val="00A97D4B"/>
    <w:rsid w:val="00A97D5C"/>
    <w:rsid w:val="00A97DEB"/>
    <w:rsid w:val="00AA679C"/>
    <w:rsid w:val="00AA72DF"/>
    <w:rsid w:val="00AC1668"/>
    <w:rsid w:val="00AC1DB8"/>
    <w:rsid w:val="00AC5581"/>
    <w:rsid w:val="00AD292C"/>
    <w:rsid w:val="00AD5C81"/>
    <w:rsid w:val="00AF05AB"/>
    <w:rsid w:val="00AF7142"/>
    <w:rsid w:val="00B00211"/>
    <w:rsid w:val="00B07876"/>
    <w:rsid w:val="00B144B9"/>
    <w:rsid w:val="00B15D84"/>
    <w:rsid w:val="00B24CCC"/>
    <w:rsid w:val="00B30F65"/>
    <w:rsid w:val="00B360C4"/>
    <w:rsid w:val="00B4715F"/>
    <w:rsid w:val="00B675B7"/>
    <w:rsid w:val="00B7639B"/>
    <w:rsid w:val="00B81720"/>
    <w:rsid w:val="00B93556"/>
    <w:rsid w:val="00B9444B"/>
    <w:rsid w:val="00B95D0E"/>
    <w:rsid w:val="00B95D7D"/>
    <w:rsid w:val="00B97435"/>
    <w:rsid w:val="00BB094F"/>
    <w:rsid w:val="00BB728B"/>
    <w:rsid w:val="00BC2437"/>
    <w:rsid w:val="00BC3387"/>
    <w:rsid w:val="00BD4ECC"/>
    <w:rsid w:val="00BD7912"/>
    <w:rsid w:val="00BF1BB4"/>
    <w:rsid w:val="00BF5063"/>
    <w:rsid w:val="00BF56B8"/>
    <w:rsid w:val="00BF7FEF"/>
    <w:rsid w:val="00C133BC"/>
    <w:rsid w:val="00C16C32"/>
    <w:rsid w:val="00C31800"/>
    <w:rsid w:val="00C4049D"/>
    <w:rsid w:val="00C50EF4"/>
    <w:rsid w:val="00C51749"/>
    <w:rsid w:val="00C577B3"/>
    <w:rsid w:val="00C6787A"/>
    <w:rsid w:val="00C73C7C"/>
    <w:rsid w:val="00C754CB"/>
    <w:rsid w:val="00C823C6"/>
    <w:rsid w:val="00C864DC"/>
    <w:rsid w:val="00C93D4A"/>
    <w:rsid w:val="00CA2586"/>
    <w:rsid w:val="00CB3049"/>
    <w:rsid w:val="00CD0FB1"/>
    <w:rsid w:val="00CD6375"/>
    <w:rsid w:val="00CF0DB7"/>
    <w:rsid w:val="00CF5404"/>
    <w:rsid w:val="00CF68C8"/>
    <w:rsid w:val="00D067E8"/>
    <w:rsid w:val="00D06CDD"/>
    <w:rsid w:val="00D151ED"/>
    <w:rsid w:val="00D20145"/>
    <w:rsid w:val="00D235CE"/>
    <w:rsid w:val="00D37BBA"/>
    <w:rsid w:val="00D51694"/>
    <w:rsid w:val="00D53B07"/>
    <w:rsid w:val="00D609D0"/>
    <w:rsid w:val="00D610BE"/>
    <w:rsid w:val="00D81FE7"/>
    <w:rsid w:val="00D873BC"/>
    <w:rsid w:val="00D95515"/>
    <w:rsid w:val="00DA5A71"/>
    <w:rsid w:val="00DB3F57"/>
    <w:rsid w:val="00DC24B7"/>
    <w:rsid w:val="00DC709A"/>
    <w:rsid w:val="00DE4CA4"/>
    <w:rsid w:val="00DF094D"/>
    <w:rsid w:val="00DF2D06"/>
    <w:rsid w:val="00DF39CC"/>
    <w:rsid w:val="00DF6A11"/>
    <w:rsid w:val="00E03340"/>
    <w:rsid w:val="00E03852"/>
    <w:rsid w:val="00E061D2"/>
    <w:rsid w:val="00E133DD"/>
    <w:rsid w:val="00E200BE"/>
    <w:rsid w:val="00E23A09"/>
    <w:rsid w:val="00E42167"/>
    <w:rsid w:val="00E440D2"/>
    <w:rsid w:val="00E466BD"/>
    <w:rsid w:val="00E57E91"/>
    <w:rsid w:val="00E60519"/>
    <w:rsid w:val="00E61CB8"/>
    <w:rsid w:val="00E73233"/>
    <w:rsid w:val="00E73A89"/>
    <w:rsid w:val="00E73E99"/>
    <w:rsid w:val="00E7432A"/>
    <w:rsid w:val="00E775F2"/>
    <w:rsid w:val="00E87340"/>
    <w:rsid w:val="00E942EB"/>
    <w:rsid w:val="00EA2746"/>
    <w:rsid w:val="00EA3A45"/>
    <w:rsid w:val="00EB06BE"/>
    <w:rsid w:val="00EF326D"/>
    <w:rsid w:val="00EF41B8"/>
    <w:rsid w:val="00F05D7C"/>
    <w:rsid w:val="00F10699"/>
    <w:rsid w:val="00F1104B"/>
    <w:rsid w:val="00F1711F"/>
    <w:rsid w:val="00F173BA"/>
    <w:rsid w:val="00F17D2A"/>
    <w:rsid w:val="00F25EE0"/>
    <w:rsid w:val="00F37AF6"/>
    <w:rsid w:val="00F40264"/>
    <w:rsid w:val="00F40611"/>
    <w:rsid w:val="00F449DE"/>
    <w:rsid w:val="00F6279B"/>
    <w:rsid w:val="00F74CC6"/>
    <w:rsid w:val="00F8531F"/>
    <w:rsid w:val="00F86816"/>
    <w:rsid w:val="00F915BB"/>
    <w:rsid w:val="00F96B4B"/>
    <w:rsid w:val="00FA5BEB"/>
    <w:rsid w:val="00FB4B45"/>
    <w:rsid w:val="00FB6649"/>
    <w:rsid w:val="00FE1693"/>
    <w:rsid w:val="00FF3F51"/>
    <w:rsid w:val="00FF6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29F2"/>
  <w15:docId w15:val="{4455A91A-82BE-4096-931E-443F6FAC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F2E"/>
    <w:pPr>
      <w:jc w:val="both"/>
    </w:pPr>
    <w:rPr>
      <w:rFonts w:ascii="Arial" w:eastAsia="Times New Roman" w:hAnsi="Arial"/>
      <w:lang w:eastAsia="en-US"/>
    </w:rPr>
  </w:style>
  <w:style w:type="paragraph" w:styleId="Nadpis1">
    <w:name w:val="heading 1"/>
    <w:basedOn w:val="Normln"/>
    <w:next w:val="Normln"/>
    <w:link w:val="Nadpis1Char"/>
    <w:qFormat/>
    <w:rsid w:val="00412F2E"/>
    <w:pPr>
      <w:keepNext/>
      <w:jc w:val="center"/>
      <w:outlineLvl w:val="0"/>
    </w:pPr>
    <w:rPr>
      <w:sz w:val="32"/>
    </w:rPr>
  </w:style>
  <w:style w:type="paragraph" w:styleId="Nadpis2">
    <w:name w:val="heading 2"/>
    <w:basedOn w:val="Normln"/>
    <w:next w:val="Normln"/>
    <w:link w:val="Nadpis2Char"/>
    <w:unhideWhenUsed/>
    <w:qFormat/>
    <w:rsid w:val="00412F2E"/>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12F2E"/>
    <w:pPr>
      <w:keepNext/>
      <w:keepLines/>
      <w:spacing w:before="200"/>
      <w:outlineLvl w:val="2"/>
    </w:pPr>
    <w:rPr>
      <w:rFonts w:ascii="Cambria" w:hAnsi="Cambria"/>
      <w:b/>
      <w:bCs/>
      <w:color w:val="4F81BD"/>
    </w:rPr>
  </w:style>
  <w:style w:type="paragraph" w:styleId="Nadpis4">
    <w:name w:val="heading 4"/>
    <w:basedOn w:val="Normln"/>
    <w:next w:val="Normln"/>
    <w:link w:val="Nadpis4Char"/>
    <w:qFormat/>
    <w:rsid w:val="0097500C"/>
    <w:pPr>
      <w:keepNext/>
      <w:jc w:val="left"/>
      <w:outlineLvl w:val="3"/>
    </w:pPr>
    <w:rPr>
      <w:b/>
      <w:sz w:val="24"/>
      <w:szCs w:val="24"/>
      <w:lang w:eastAsia="cs-CZ"/>
    </w:rPr>
  </w:style>
  <w:style w:type="paragraph" w:styleId="Nadpis5">
    <w:name w:val="heading 5"/>
    <w:basedOn w:val="Normln"/>
    <w:next w:val="Normln"/>
    <w:link w:val="Nadpis5Char"/>
    <w:qFormat/>
    <w:rsid w:val="0097500C"/>
    <w:pPr>
      <w:keepNext/>
      <w:jc w:val="left"/>
      <w:outlineLvl w:val="4"/>
    </w:pPr>
    <w:rPr>
      <w:b/>
      <w:color w:val="000000"/>
      <w:sz w:val="24"/>
      <w:szCs w:val="24"/>
      <w:lang w:eastAsia="cs-CZ"/>
    </w:rPr>
  </w:style>
  <w:style w:type="paragraph" w:styleId="Nadpis6">
    <w:name w:val="heading 6"/>
    <w:basedOn w:val="Normln"/>
    <w:next w:val="Normln"/>
    <w:link w:val="Nadpis6Char"/>
    <w:qFormat/>
    <w:rsid w:val="0097500C"/>
    <w:pPr>
      <w:keepNext/>
      <w:jc w:val="left"/>
      <w:outlineLvl w:val="5"/>
    </w:pPr>
    <w:rPr>
      <w:b/>
      <w:color w:val="FF0000"/>
      <w:sz w:val="22"/>
      <w:szCs w:val="24"/>
      <w:lang w:eastAsia="cs-CZ"/>
    </w:rPr>
  </w:style>
  <w:style w:type="paragraph" w:styleId="Nadpis7">
    <w:name w:val="heading 7"/>
    <w:basedOn w:val="Normln"/>
    <w:next w:val="Normln"/>
    <w:link w:val="Nadpis7Char"/>
    <w:qFormat/>
    <w:rsid w:val="0097500C"/>
    <w:pPr>
      <w:keepNext/>
      <w:jc w:val="left"/>
      <w:outlineLvl w:val="6"/>
    </w:pPr>
    <w:rPr>
      <w:b/>
      <w:sz w:val="22"/>
      <w:szCs w:val="24"/>
      <w:lang w:eastAsia="cs-CZ"/>
    </w:rPr>
  </w:style>
  <w:style w:type="paragraph" w:styleId="Nadpis8">
    <w:name w:val="heading 8"/>
    <w:basedOn w:val="Normln"/>
    <w:next w:val="Normln"/>
    <w:link w:val="Nadpis8Char"/>
    <w:qFormat/>
    <w:rsid w:val="0097500C"/>
    <w:pPr>
      <w:spacing w:before="240" w:after="60"/>
      <w:jc w:val="left"/>
      <w:outlineLvl w:val="7"/>
    </w:pPr>
    <w:rPr>
      <w:i/>
      <w:lang w:eastAsia="cs-CZ"/>
    </w:rPr>
  </w:style>
  <w:style w:type="paragraph" w:styleId="Nadpis9">
    <w:name w:val="heading 9"/>
    <w:basedOn w:val="Normln"/>
    <w:next w:val="Normln"/>
    <w:link w:val="Nadpis9Char"/>
    <w:qFormat/>
    <w:rsid w:val="0097500C"/>
    <w:pPr>
      <w:spacing w:before="240" w:after="60"/>
      <w:jc w:val="left"/>
      <w:outlineLvl w:val="8"/>
    </w:pPr>
    <w:rPr>
      <w:b/>
      <w:i/>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12F2E"/>
    <w:rPr>
      <w:rFonts w:ascii="Arial" w:eastAsia="Times New Roman" w:hAnsi="Arial" w:cs="Times New Roman"/>
      <w:sz w:val="32"/>
      <w:szCs w:val="20"/>
    </w:rPr>
  </w:style>
  <w:style w:type="character" w:customStyle="1" w:styleId="Nadpis2Char">
    <w:name w:val="Nadpis 2 Char"/>
    <w:basedOn w:val="Standardnpsmoodstavce"/>
    <w:link w:val="Nadpis2"/>
    <w:uiPriority w:val="9"/>
    <w:rsid w:val="00412F2E"/>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412F2E"/>
    <w:rPr>
      <w:rFonts w:ascii="Cambria" w:eastAsia="Times New Roman" w:hAnsi="Cambria" w:cs="Times New Roman"/>
      <w:b/>
      <w:bCs/>
      <w:color w:val="4F81BD"/>
      <w:sz w:val="20"/>
      <w:szCs w:val="20"/>
    </w:rPr>
  </w:style>
  <w:style w:type="paragraph" w:styleId="Bezmezer">
    <w:name w:val="No Spacing"/>
    <w:uiPriority w:val="1"/>
    <w:qFormat/>
    <w:rsid w:val="00412F2E"/>
    <w:rPr>
      <w:sz w:val="22"/>
      <w:szCs w:val="22"/>
      <w:lang w:eastAsia="en-US"/>
    </w:rPr>
  </w:style>
  <w:style w:type="paragraph" w:styleId="Odstavecseseznamem">
    <w:name w:val="List Paragraph"/>
    <w:aliases w:val="Datum_,Conclusion de partie,Nad,Odstavec cíl se seznamem,Odstavec se seznamem5,List Paragraph,Odstavec_muj,Odrážky"/>
    <w:basedOn w:val="Normln"/>
    <w:link w:val="OdstavecseseznamemChar"/>
    <w:uiPriority w:val="34"/>
    <w:qFormat/>
    <w:rsid w:val="00412F2E"/>
    <w:pPr>
      <w:ind w:left="708"/>
    </w:pPr>
  </w:style>
  <w:style w:type="character" w:styleId="Odkaznakoment">
    <w:name w:val="annotation reference"/>
    <w:basedOn w:val="Standardnpsmoodstavce"/>
    <w:uiPriority w:val="99"/>
    <w:unhideWhenUsed/>
    <w:rsid w:val="00412F2E"/>
    <w:rPr>
      <w:sz w:val="16"/>
      <w:szCs w:val="16"/>
    </w:rPr>
  </w:style>
  <w:style w:type="paragraph" w:styleId="Textkomente">
    <w:name w:val="annotation text"/>
    <w:basedOn w:val="Normln"/>
    <w:link w:val="TextkomenteChar"/>
    <w:uiPriority w:val="99"/>
    <w:unhideWhenUsed/>
    <w:rsid w:val="00412F2E"/>
  </w:style>
  <w:style w:type="character" w:customStyle="1" w:styleId="TextkomenteChar">
    <w:name w:val="Text komentáře Char"/>
    <w:basedOn w:val="Standardnpsmoodstavce"/>
    <w:link w:val="Textkomente"/>
    <w:uiPriority w:val="99"/>
    <w:rsid w:val="00412F2E"/>
    <w:rPr>
      <w:rFonts w:ascii="Arial" w:eastAsia="Times New Roman" w:hAnsi="Arial" w:cs="Times New Roman"/>
      <w:sz w:val="20"/>
      <w:szCs w:val="20"/>
    </w:rPr>
  </w:style>
  <w:style w:type="paragraph" w:styleId="Pedmtkomente">
    <w:name w:val="annotation subject"/>
    <w:basedOn w:val="Textkomente"/>
    <w:next w:val="Textkomente"/>
    <w:link w:val="PedmtkomenteChar"/>
    <w:unhideWhenUsed/>
    <w:rsid w:val="00412F2E"/>
    <w:rPr>
      <w:b/>
      <w:bCs/>
    </w:rPr>
  </w:style>
  <w:style w:type="character" w:customStyle="1" w:styleId="PedmtkomenteChar">
    <w:name w:val="Předmět komentáře Char"/>
    <w:basedOn w:val="TextkomenteChar"/>
    <w:link w:val="Pedmtkomente"/>
    <w:rsid w:val="00412F2E"/>
    <w:rPr>
      <w:rFonts w:ascii="Arial" w:eastAsia="Times New Roman" w:hAnsi="Arial" w:cs="Times New Roman"/>
      <w:b/>
      <w:bCs/>
      <w:sz w:val="20"/>
      <w:szCs w:val="20"/>
    </w:rPr>
  </w:style>
  <w:style w:type="paragraph" w:styleId="Textbubliny">
    <w:name w:val="Balloon Text"/>
    <w:basedOn w:val="Normln"/>
    <w:link w:val="TextbublinyChar"/>
    <w:semiHidden/>
    <w:unhideWhenUsed/>
    <w:rsid w:val="00412F2E"/>
    <w:rPr>
      <w:rFonts w:ascii="Tahoma" w:hAnsi="Tahoma" w:cs="Tahoma"/>
      <w:sz w:val="16"/>
      <w:szCs w:val="16"/>
    </w:rPr>
  </w:style>
  <w:style w:type="character" w:customStyle="1" w:styleId="TextbublinyChar">
    <w:name w:val="Text bubliny Char"/>
    <w:basedOn w:val="Standardnpsmoodstavce"/>
    <w:link w:val="Textbubliny"/>
    <w:uiPriority w:val="99"/>
    <w:semiHidden/>
    <w:rsid w:val="00412F2E"/>
    <w:rPr>
      <w:rFonts w:ascii="Tahoma" w:eastAsia="Times New Roman" w:hAnsi="Tahoma" w:cs="Tahoma"/>
      <w:sz w:val="16"/>
      <w:szCs w:val="16"/>
    </w:rPr>
  </w:style>
  <w:style w:type="paragraph" w:styleId="Zhlav">
    <w:name w:val="header"/>
    <w:basedOn w:val="Normln"/>
    <w:link w:val="ZhlavChar"/>
    <w:unhideWhenUsed/>
    <w:rsid w:val="00412F2E"/>
    <w:pPr>
      <w:tabs>
        <w:tab w:val="center" w:pos="4536"/>
        <w:tab w:val="right" w:pos="9072"/>
      </w:tabs>
    </w:pPr>
  </w:style>
  <w:style w:type="character" w:customStyle="1" w:styleId="ZhlavChar">
    <w:name w:val="Záhlaví Char"/>
    <w:basedOn w:val="Standardnpsmoodstavce"/>
    <w:link w:val="Zhlav"/>
    <w:rsid w:val="00412F2E"/>
    <w:rPr>
      <w:rFonts w:ascii="Arial" w:eastAsia="Times New Roman" w:hAnsi="Arial" w:cs="Times New Roman"/>
      <w:sz w:val="20"/>
      <w:szCs w:val="20"/>
    </w:rPr>
  </w:style>
  <w:style w:type="paragraph" w:styleId="Zpat">
    <w:name w:val="footer"/>
    <w:basedOn w:val="Normln"/>
    <w:link w:val="ZpatChar"/>
    <w:unhideWhenUsed/>
    <w:rsid w:val="00412F2E"/>
    <w:pPr>
      <w:tabs>
        <w:tab w:val="center" w:pos="4536"/>
        <w:tab w:val="right" w:pos="9072"/>
      </w:tabs>
    </w:pPr>
  </w:style>
  <w:style w:type="character" w:customStyle="1" w:styleId="ZpatChar">
    <w:name w:val="Zápatí Char"/>
    <w:basedOn w:val="Standardnpsmoodstavce"/>
    <w:link w:val="Zpat"/>
    <w:rsid w:val="00412F2E"/>
    <w:rPr>
      <w:rFonts w:ascii="Arial" w:eastAsia="Times New Roman" w:hAnsi="Arial" w:cs="Times New Roman"/>
      <w:sz w:val="20"/>
      <w:szCs w:val="20"/>
    </w:rPr>
  </w:style>
  <w:style w:type="character" w:styleId="Siln">
    <w:name w:val="Strong"/>
    <w:basedOn w:val="Standardnpsmoodstavce"/>
    <w:uiPriority w:val="22"/>
    <w:qFormat/>
    <w:rsid w:val="00412F2E"/>
    <w:rPr>
      <w:b/>
      <w:bCs/>
    </w:rPr>
  </w:style>
  <w:style w:type="paragraph" w:styleId="Revize">
    <w:name w:val="Revision"/>
    <w:hidden/>
    <w:uiPriority w:val="99"/>
    <w:semiHidden/>
    <w:rsid w:val="00412F2E"/>
    <w:rPr>
      <w:rFonts w:ascii="Arial" w:eastAsia="Times New Roman" w:hAnsi="Arial"/>
      <w:lang w:eastAsia="en-US"/>
    </w:rPr>
  </w:style>
  <w:style w:type="paragraph" w:customStyle="1" w:styleId="Zkladntext21">
    <w:name w:val="Základní text 21"/>
    <w:basedOn w:val="Normln"/>
    <w:rsid w:val="00412F2E"/>
    <w:pPr>
      <w:ind w:left="851" w:hanging="851"/>
      <w:jc w:val="left"/>
    </w:pPr>
    <w:rPr>
      <w:sz w:val="21"/>
      <w:lang w:eastAsia="ar-SA"/>
    </w:rPr>
  </w:style>
  <w:style w:type="paragraph" w:customStyle="1" w:styleId="Normln0">
    <w:name w:val="Normální~"/>
    <w:basedOn w:val="Normln"/>
    <w:next w:val="Obsah1"/>
    <w:rsid w:val="003454FD"/>
    <w:pPr>
      <w:widowControl w:val="0"/>
      <w:jc w:val="left"/>
    </w:pPr>
    <w:rPr>
      <w:rFonts w:ascii="Times New Roman" w:hAnsi="Times New Roman"/>
      <w:lang w:eastAsia="ar-SA"/>
    </w:rPr>
  </w:style>
  <w:style w:type="paragraph" w:styleId="Obsah1">
    <w:name w:val="toc 1"/>
    <w:basedOn w:val="Normln"/>
    <w:rsid w:val="003454FD"/>
    <w:pPr>
      <w:suppressLineNumbers/>
      <w:tabs>
        <w:tab w:val="right" w:leader="dot" w:pos="9070"/>
      </w:tabs>
      <w:suppressAutoHyphens/>
      <w:jc w:val="left"/>
    </w:pPr>
    <w:rPr>
      <w:rFonts w:ascii="Times New Roman" w:hAnsi="Times New Roman" w:cs="Tahoma"/>
      <w:lang w:val="en-GB" w:eastAsia="ar-SA"/>
    </w:rPr>
  </w:style>
  <w:style w:type="character" w:styleId="slostrnky">
    <w:name w:val="page number"/>
    <w:basedOn w:val="Standardnpsmoodstavce"/>
    <w:rsid w:val="0006076B"/>
  </w:style>
  <w:style w:type="paragraph" w:customStyle="1" w:styleId="Default">
    <w:name w:val="Default"/>
    <w:rsid w:val="0006076B"/>
    <w:pPr>
      <w:widowControl w:val="0"/>
      <w:autoSpaceDE w:val="0"/>
      <w:autoSpaceDN w:val="0"/>
      <w:adjustRightInd w:val="0"/>
    </w:pPr>
    <w:rPr>
      <w:rFonts w:ascii="Verdana" w:eastAsia="Times New Roman" w:hAnsi="Verdana" w:cs="Verdana"/>
      <w:color w:val="000000"/>
      <w:sz w:val="24"/>
      <w:szCs w:val="24"/>
    </w:rPr>
  </w:style>
  <w:style w:type="paragraph" w:styleId="Zkladntext">
    <w:name w:val="Body Text"/>
    <w:aliases w:val="subtitle2"/>
    <w:basedOn w:val="Normln"/>
    <w:link w:val="ZkladntextChar"/>
    <w:rsid w:val="00265760"/>
    <w:pPr>
      <w:overflowPunct w:val="0"/>
      <w:autoSpaceDE w:val="0"/>
      <w:autoSpaceDN w:val="0"/>
      <w:adjustRightInd w:val="0"/>
      <w:textAlignment w:val="baseline"/>
    </w:pPr>
    <w:rPr>
      <w:rFonts w:ascii="Times New Roman" w:hAnsi="Times New Roman"/>
      <w:sz w:val="22"/>
      <w:szCs w:val="22"/>
      <w:lang w:eastAsia="cs-CZ"/>
    </w:rPr>
  </w:style>
  <w:style w:type="character" w:customStyle="1" w:styleId="ZkladntextChar">
    <w:name w:val="Základní text Char"/>
    <w:aliases w:val="subtitle2 Char"/>
    <w:basedOn w:val="Standardnpsmoodstavce"/>
    <w:link w:val="Zkladntext"/>
    <w:rsid w:val="00265760"/>
    <w:rPr>
      <w:rFonts w:ascii="Times New Roman" w:eastAsia="Times New Roman" w:hAnsi="Times New Roman"/>
      <w:sz w:val="22"/>
      <w:szCs w:val="22"/>
    </w:rPr>
  </w:style>
  <w:style w:type="paragraph" w:customStyle="1" w:styleId="Nadpis21">
    <w:name w:val="Nadpis 21"/>
    <w:basedOn w:val="Normln"/>
    <w:rsid w:val="00265760"/>
    <w:pPr>
      <w:widowControl w:val="0"/>
      <w:spacing w:after="120" w:line="280" w:lineRule="atLeast"/>
      <w:ind w:left="1418" w:hanging="708"/>
    </w:pPr>
    <w:rPr>
      <w:rFonts w:ascii="Times New Roman" w:hAnsi="Times New Roman"/>
      <w:sz w:val="24"/>
    </w:rPr>
  </w:style>
  <w:style w:type="character" w:customStyle="1" w:styleId="normlnChar">
    <w:name w:val="normální Char"/>
    <w:link w:val="normln1"/>
    <w:locked/>
    <w:rsid w:val="00D53B07"/>
    <w:rPr>
      <w:rFonts w:ascii="Arial" w:hAnsi="Arial" w:cs="Arial"/>
      <w:sz w:val="24"/>
    </w:rPr>
  </w:style>
  <w:style w:type="paragraph" w:customStyle="1" w:styleId="normln1">
    <w:name w:val="normální"/>
    <w:basedOn w:val="Normln"/>
    <w:link w:val="normlnChar"/>
    <w:rsid w:val="00D53B07"/>
    <w:rPr>
      <w:rFonts w:eastAsia="Calibri" w:cs="Arial"/>
      <w:sz w:val="24"/>
      <w:lang w:eastAsia="cs-CZ"/>
    </w:rPr>
  </w:style>
  <w:style w:type="paragraph" w:styleId="Seznamsodrkami">
    <w:name w:val="List Bullet"/>
    <w:basedOn w:val="Normln"/>
    <w:autoRedefine/>
    <w:unhideWhenUsed/>
    <w:rsid w:val="00F8531F"/>
    <w:pPr>
      <w:tabs>
        <w:tab w:val="left" w:pos="0"/>
      </w:tabs>
      <w:spacing w:before="120"/>
    </w:pPr>
    <w:rPr>
      <w:rFonts w:cs="Arial"/>
      <w:sz w:val="22"/>
      <w:szCs w:val="22"/>
      <w:lang w:eastAsia="cs-CZ"/>
    </w:rPr>
  </w:style>
  <w:style w:type="paragraph" w:customStyle="1" w:styleId="Normal01">
    <w:name w:val="Normal 01"/>
    <w:basedOn w:val="Normln"/>
    <w:rsid w:val="006E3BCC"/>
    <w:pPr>
      <w:widowControl w:val="0"/>
      <w:jc w:val="left"/>
    </w:pPr>
    <w:rPr>
      <w:rFonts w:cs="Arial"/>
      <w:sz w:val="17"/>
      <w:szCs w:val="17"/>
      <w:lang w:eastAsia="cs-CZ"/>
    </w:rPr>
  </w:style>
  <w:style w:type="character" w:styleId="Hypertextovodkaz">
    <w:name w:val="Hyperlink"/>
    <w:uiPriority w:val="99"/>
    <w:rsid w:val="00DC24B7"/>
    <w:rPr>
      <w:color w:val="0000FF"/>
      <w:u w:val="single"/>
    </w:rPr>
  </w:style>
  <w:style w:type="paragraph" w:styleId="Zkladntext2">
    <w:name w:val="Body Text 2"/>
    <w:basedOn w:val="Normln"/>
    <w:link w:val="Zkladntext2Char"/>
    <w:unhideWhenUsed/>
    <w:rsid w:val="00FB6649"/>
    <w:pPr>
      <w:spacing w:after="120" w:line="480" w:lineRule="auto"/>
    </w:pPr>
  </w:style>
  <w:style w:type="character" w:customStyle="1" w:styleId="Zkladntext2Char">
    <w:name w:val="Základní text 2 Char"/>
    <w:basedOn w:val="Standardnpsmoodstavce"/>
    <w:link w:val="Zkladntext2"/>
    <w:rsid w:val="00FB6649"/>
    <w:rPr>
      <w:rFonts w:ascii="Arial" w:eastAsia="Times New Roman" w:hAnsi="Arial"/>
      <w:lang w:eastAsia="en-US"/>
    </w:rPr>
  </w:style>
  <w:style w:type="character" w:customStyle="1" w:styleId="h1a6">
    <w:name w:val="h1a6"/>
    <w:basedOn w:val="Standardnpsmoodstavce"/>
    <w:rsid w:val="00EA3A45"/>
    <w:rPr>
      <w:rFonts w:ascii="Arial" w:hAnsi="Arial" w:cs="Arial" w:hint="default"/>
      <w:i/>
      <w:iCs/>
      <w:vanish w:val="0"/>
      <w:webHidden w:val="0"/>
      <w:sz w:val="26"/>
      <w:szCs w:val="26"/>
      <w:specVanish w:val="0"/>
    </w:rPr>
  </w:style>
  <w:style w:type="character" w:customStyle="1" w:styleId="h1a2">
    <w:name w:val="h1a2"/>
    <w:rsid w:val="0044546A"/>
    <w:rPr>
      <w:vanish w:val="0"/>
      <w:webHidden w:val="0"/>
      <w:sz w:val="24"/>
      <w:szCs w:val="24"/>
      <w:specVanish w:val="0"/>
    </w:rPr>
  </w:style>
  <w:style w:type="character" w:customStyle="1" w:styleId="OdstavecseseznamemChar">
    <w:name w:val="Odstavec se seznamem Char"/>
    <w:aliases w:val="Datum_ Char,Conclusion de partie Char,Nad Char,Odstavec cíl se seznamem Char,Odstavec se seznamem5 Char,List Paragraph Char,Odstavec_muj Char,Odrážky Char"/>
    <w:link w:val="Odstavecseseznamem"/>
    <w:uiPriority w:val="34"/>
    <w:rsid w:val="0044546A"/>
    <w:rPr>
      <w:rFonts w:ascii="Arial" w:eastAsia="Times New Roman" w:hAnsi="Arial"/>
      <w:lang w:eastAsia="en-US"/>
    </w:rPr>
  </w:style>
  <w:style w:type="paragraph" w:customStyle="1" w:styleId="NormlnIMP">
    <w:name w:val="Normální_IMP"/>
    <w:basedOn w:val="Normln"/>
    <w:rsid w:val="00AD292C"/>
    <w:pPr>
      <w:suppressAutoHyphens/>
      <w:spacing w:after="60" w:line="230" w:lineRule="auto"/>
      <w:ind w:left="425"/>
      <w:jc w:val="left"/>
    </w:pPr>
    <w:rPr>
      <w:rFonts w:ascii="Arial Narrow" w:hAnsi="Arial Narrow"/>
      <w:lang w:eastAsia="cs-CZ"/>
    </w:rPr>
  </w:style>
  <w:style w:type="character" w:customStyle="1" w:styleId="Nadpis4Char">
    <w:name w:val="Nadpis 4 Char"/>
    <w:basedOn w:val="Standardnpsmoodstavce"/>
    <w:link w:val="Nadpis4"/>
    <w:rsid w:val="0097500C"/>
    <w:rPr>
      <w:rFonts w:ascii="Arial" w:eastAsia="Times New Roman" w:hAnsi="Arial"/>
      <w:b/>
      <w:sz w:val="24"/>
      <w:szCs w:val="24"/>
    </w:rPr>
  </w:style>
  <w:style w:type="character" w:customStyle="1" w:styleId="Nadpis5Char">
    <w:name w:val="Nadpis 5 Char"/>
    <w:basedOn w:val="Standardnpsmoodstavce"/>
    <w:link w:val="Nadpis5"/>
    <w:rsid w:val="0097500C"/>
    <w:rPr>
      <w:rFonts w:ascii="Arial" w:eastAsia="Times New Roman" w:hAnsi="Arial"/>
      <w:b/>
      <w:color w:val="000000"/>
      <w:sz w:val="24"/>
      <w:szCs w:val="24"/>
    </w:rPr>
  </w:style>
  <w:style w:type="character" w:customStyle="1" w:styleId="Nadpis6Char">
    <w:name w:val="Nadpis 6 Char"/>
    <w:basedOn w:val="Standardnpsmoodstavce"/>
    <w:link w:val="Nadpis6"/>
    <w:rsid w:val="0097500C"/>
    <w:rPr>
      <w:rFonts w:ascii="Arial" w:eastAsia="Times New Roman" w:hAnsi="Arial"/>
      <w:b/>
      <w:color w:val="FF0000"/>
      <w:sz w:val="22"/>
      <w:szCs w:val="24"/>
    </w:rPr>
  </w:style>
  <w:style w:type="character" w:customStyle="1" w:styleId="Nadpis7Char">
    <w:name w:val="Nadpis 7 Char"/>
    <w:basedOn w:val="Standardnpsmoodstavce"/>
    <w:link w:val="Nadpis7"/>
    <w:rsid w:val="0097500C"/>
    <w:rPr>
      <w:rFonts w:ascii="Arial" w:eastAsia="Times New Roman" w:hAnsi="Arial"/>
      <w:b/>
      <w:sz w:val="22"/>
      <w:szCs w:val="24"/>
    </w:rPr>
  </w:style>
  <w:style w:type="character" w:customStyle="1" w:styleId="Nadpis8Char">
    <w:name w:val="Nadpis 8 Char"/>
    <w:basedOn w:val="Standardnpsmoodstavce"/>
    <w:link w:val="Nadpis8"/>
    <w:rsid w:val="0097500C"/>
    <w:rPr>
      <w:rFonts w:ascii="Arial" w:eastAsia="Times New Roman" w:hAnsi="Arial"/>
      <w:i/>
    </w:rPr>
  </w:style>
  <w:style w:type="character" w:customStyle="1" w:styleId="Nadpis9Char">
    <w:name w:val="Nadpis 9 Char"/>
    <w:basedOn w:val="Standardnpsmoodstavce"/>
    <w:link w:val="Nadpis9"/>
    <w:rsid w:val="0097500C"/>
    <w:rPr>
      <w:rFonts w:ascii="Arial" w:eastAsia="Times New Roman" w:hAnsi="Arial"/>
      <w:b/>
      <w:i/>
      <w:sz w:val="18"/>
    </w:rPr>
  </w:style>
  <w:style w:type="paragraph" w:customStyle="1" w:styleId="Styl1">
    <w:name w:val="Styl1"/>
    <w:basedOn w:val="Normln"/>
    <w:rsid w:val="0097500C"/>
    <w:rPr>
      <w:sz w:val="24"/>
      <w:lang w:eastAsia="cs-CZ"/>
    </w:rPr>
  </w:style>
  <w:style w:type="character" w:styleId="Sledovanodkaz">
    <w:name w:val="FollowedHyperlink"/>
    <w:rsid w:val="0097500C"/>
    <w:rPr>
      <w:color w:val="800080"/>
      <w:u w:val="single"/>
    </w:rPr>
  </w:style>
  <w:style w:type="paragraph" w:styleId="Titulek">
    <w:name w:val="caption"/>
    <w:basedOn w:val="Normln"/>
    <w:next w:val="Normln"/>
    <w:qFormat/>
    <w:rsid w:val="0097500C"/>
    <w:pPr>
      <w:keepNext/>
      <w:spacing w:before="240"/>
    </w:pPr>
    <w:rPr>
      <w:b/>
      <w:smallCaps/>
      <w:sz w:val="22"/>
      <w:szCs w:val="24"/>
      <w:u w:val="single"/>
      <w:lang w:eastAsia="cs-CZ"/>
    </w:rPr>
  </w:style>
  <w:style w:type="paragraph" w:customStyle="1" w:styleId="nadpis">
    <w:name w:val="nadpis"/>
    <w:basedOn w:val="normln1"/>
    <w:rsid w:val="0097500C"/>
    <w:pPr>
      <w:pBdr>
        <w:top w:val="double" w:sz="6" w:space="1" w:color="auto"/>
        <w:left w:val="double" w:sz="6" w:space="1" w:color="auto"/>
        <w:bottom w:val="double" w:sz="6" w:space="1" w:color="auto"/>
        <w:right w:val="double" w:sz="6" w:space="1" w:color="auto"/>
      </w:pBdr>
      <w:shd w:val="pct20" w:color="auto" w:fill="auto"/>
      <w:ind w:left="57" w:hanging="57"/>
      <w:jc w:val="left"/>
    </w:pPr>
    <w:rPr>
      <w:rFonts w:eastAsia="Times New Roman" w:cs="Times New Roman"/>
      <w:b/>
      <w:sz w:val="22"/>
    </w:rPr>
  </w:style>
  <w:style w:type="character" w:customStyle="1" w:styleId="street-address">
    <w:name w:val="street-address"/>
    <w:basedOn w:val="Standardnpsmoodstavce"/>
    <w:rsid w:val="0097500C"/>
  </w:style>
  <w:style w:type="character" w:customStyle="1" w:styleId="postal-code">
    <w:name w:val="postal-code"/>
    <w:basedOn w:val="Standardnpsmoodstavce"/>
    <w:rsid w:val="0097500C"/>
  </w:style>
  <w:style w:type="character" w:customStyle="1" w:styleId="locality">
    <w:name w:val="locality"/>
    <w:basedOn w:val="Standardnpsmoodstavce"/>
    <w:rsid w:val="0097500C"/>
  </w:style>
  <w:style w:type="character" w:customStyle="1" w:styleId="tsubjname">
    <w:name w:val="tsubjname"/>
    <w:basedOn w:val="Standardnpsmoodstavce"/>
    <w:rsid w:val="0097500C"/>
  </w:style>
  <w:style w:type="paragraph" w:styleId="Zkladntext3">
    <w:name w:val="Body Text 3"/>
    <w:basedOn w:val="Normln"/>
    <w:link w:val="Zkladntext3Char"/>
    <w:rsid w:val="0097500C"/>
    <w:pPr>
      <w:spacing w:after="120"/>
      <w:jc w:val="left"/>
    </w:pPr>
    <w:rPr>
      <w:rFonts w:ascii="Times New Roman" w:hAnsi="Times New Roman"/>
      <w:sz w:val="16"/>
      <w:szCs w:val="16"/>
      <w:lang w:eastAsia="cs-CZ"/>
    </w:rPr>
  </w:style>
  <w:style w:type="character" w:customStyle="1" w:styleId="Zkladntext3Char">
    <w:name w:val="Základní text 3 Char"/>
    <w:basedOn w:val="Standardnpsmoodstavce"/>
    <w:link w:val="Zkladntext3"/>
    <w:rsid w:val="0097500C"/>
    <w:rPr>
      <w:rFonts w:ascii="Times New Roman" w:eastAsia="Times New Roman" w:hAnsi="Times New Roman"/>
      <w:sz w:val="16"/>
      <w:szCs w:val="16"/>
    </w:rPr>
  </w:style>
  <w:style w:type="character" w:customStyle="1" w:styleId="cpvselected1">
    <w:name w:val="cpvselected1"/>
    <w:rsid w:val="0097500C"/>
    <w:rPr>
      <w:color w:val="FF0000"/>
    </w:rPr>
  </w:style>
  <w:style w:type="paragraph" w:styleId="Zkladntextodsazen">
    <w:name w:val="Body Text Indent"/>
    <w:basedOn w:val="Normln"/>
    <w:link w:val="ZkladntextodsazenChar"/>
    <w:rsid w:val="0097500C"/>
    <w:pPr>
      <w:spacing w:after="120"/>
      <w:ind w:left="283"/>
      <w:jc w:val="left"/>
    </w:pPr>
    <w:rPr>
      <w:rFonts w:ascii="Times New Roman" w:hAnsi="Times New Roman"/>
      <w:sz w:val="24"/>
      <w:szCs w:val="24"/>
      <w:lang w:eastAsia="cs-CZ"/>
    </w:rPr>
  </w:style>
  <w:style w:type="character" w:customStyle="1" w:styleId="ZkladntextodsazenChar">
    <w:name w:val="Základní text odsazený Char"/>
    <w:basedOn w:val="Standardnpsmoodstavce"/>
    <w:link w:val="Zkladntextodsazen"/>
    <w:rsid w:val="0097500C"/>
    <w:rPr>
      <w:rFonts w:ascii="Times New Roman" w:eastAsia="Times New Roman" w:hAnsi="Times New Roman"/>
      <w:sz w:val="24"/>
      <w:szCs w:val="24"/>
    </w:rPr>
  </w:style>
  <w:style w:type="table" w:styleId="Mkatabulky">
    <w:name w:val="Table Grid"/>
    <w:basedOn w:val="Normlntabulka"/>
    <w:rsid w:val="009750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
    <w:name w:val="preformatted"/>
    <w:rsid w:val="0097500C"/>
  </w:style>
  <w:style w:type="character" w:customStyle="1" w:styleId="nowrap">
    <w:name w:val="nowrap"/>
    <w:rsid w:val="0097500C"/>
  </w:style>
  <w:style w:type="character" w:customStyle="1" w:styleId="xbe">
    <w:name w:val="_xbe"/>
    <w:rsid w:val="0097500C"/>
  </w:style>
  <w:style w:type="character" w:customStyle="1" w:styleId="cernad1">
    <w:name w:val="cernad1"/>
    <w:rsid w:val="0097500C"/>
    <w:rPr>
      <w:b w:val="0"/>
      <w:bCs w:val="0"/>
      <w:color w:val="949494"/>
    </w:rPr>
  </w:style>
  <w:style w:type="character" w:customStyle="1" w:styleId="h1a5">
    <w:name w:val="h1a5"/>
    <w:rsid w:val="0097500C"/>
    <w:rPr>
      <w:rFonts w:ascii="Arial" w:hAnsi="Arial" w:cs="Arial" w:hint="default"/>
      <w:i/>
      <w:iCs/>
      <w:vanish w:val="0"/>
      <w:webHidden w:val="0"/>
      <w:sz w:val="26"/>
      <w:szCs w:val="26"/>
      <w:specVanish w:val="0"/>
    </w:rPr>
  </w:style>
  <w:style w:type="character" w:customStyle="1" w:styleId="A2">
    <w:name w:val="A2"/>
    <w:uiPriority w:val="99"/>
    <w:rsid w:val="0097500C"/>
    <w:rPr>
      <w:rFonts w:cs="Caviar Dreams"/>
      <w:color w:val="000000"/>
      <w:sz w:val="22"/>
      <w:szCs w:val="22"/>
    </w:rPr>
  </w:style>
  <w:style w:type="character" w:styleId="Zdraznn">
    <w:name w:val="Emphasis"/>
    <w:uiPriority w:val="20"/>
    <w:qFormat/>
    <w:rsid w:val="0097500C"/>
    <w:rPr>
      <w:i/>
      <w:iCs/>
    </w:rPr>
  </w:style>
  <w:style w:type="character" w:customStyle="1" w:styleId="Nevyeenzmnka1">
    <w:name w:val="Nevyřešená zmínka1"/>
    <w:uiPriority w:val="99"/>
    <w:semiHidden/>
    <w:unhideWhenUsed/>
    <w:rsid w:val="00E7432A"/>
    <w:rPr>
      <w:color w:val="605E5C"/>
      <w:shd w:val="clear" w:color="auto" w:fill="E1DFDD"/>
    </w:rPr>
  </w:style>
  <w:style w:type="paragraph" w:styleId="Textpoznpodarou">
    <w:name w:val="footnote text"/>
    <w:basedOn w:val="Normln"/>
    <w:link w:val="TextpoznpodarouChar"/>
    <w:uiPriority w:val="99"/>
    <w:unhideWhenUsed/>
    <w:qFormat/>
    <w:rsid w:val="00E7432A"/>
    <w:rPr>
      <w:rFonts w:eastAsia="Calibri"/>
      <w:sz w:val="16"/>
    </w:rPr>
  </w:style>
  <w:style w:type="character" w:customStyle="1" w:styleId="TextpoznpodarouChar">
    <w:name w:val="Text pozn. pod čarou Char"/>
    <w:basedOn w:val="Standardnpsmoodstavce"/>
    <w:link w:val="Textpoznpodarou"/>
    <w:uiPriority w:val="99"/>
    <w:rsid w:val="00E7432A"/>
    <w:rPr>
      <w:rFonts w:ascii="Arial" w:hAnsi="Arial"/>
      <w:sz w:val="16"/>
      <w:lang w:eastAsia="en-US"/>
    </w:rPr>
  </w:style>
  <w:style w:type="paragraph" w:customStyle="1" w:styleId="podpisra">
    <w:name w:val="podpis čára"/>
    <w:basedOn w:val="Normln"/>
    <w:rsid w:val="00E7432A"/>
    <w:pPr>
      <w:tabs>
        <w:tab w:val="right" w:leader="dot" w:pos="3969"/>
        <w:tab w:val="right" w:pos="5103"/>
        <w:tab w:val="right" w:leader="dot" w:pos="9072"/>
      </w:tabs>
      <w:spacing w:line="288" w:lineRule="auto"/>
      <w:jc w:val="left"/>
    </w:pPr>
    <w:rPr>
      <w:rFonts w:ascii="Segoe UI" w:hAnsi="Segoe UI"/>
      <w:lang w:eastAsia="cs-CZ"/>
    </w:rPr>
  </w:style>
  <w:style w:type="character" w:styleId="Znakapoznpodarou">
    <w:name w:val="footnote reference"/>
    <w:uiPriority w:val="99"/>
    <w:unhideWhenUsed/>
    <w:rsid w:val="00E7432A"/>
    <w:rPr>
      <w:vertAlign w:val="superscript"/>
    </w:rPr>
  </w:style>
  <w:style w:type="paragraph" w:customStyle="1" w:styleId="-wm-msonormal">
    <w:name w:val="-wm-msonormal"/>
    <w:basedOn w:val="Normln"/>
    <w:rsid w:val="00FB4B45"/>
    <w:pPr>
      <w:spacing w:before="100" w:beforeAutospacing="1" w:after="100" w:afterAutospacing="1"/>
      <w:jc w:val="left"/>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510356">
      <w:bodyDiv w:val="1"/>
      <w:marLeft w:val="0"/>
      <w:marRight w:val="0"/>
      <w:marTop w:val="0"/>
      <w:marBottom w:val="0"/>
      <w:divBdr>
        <w:top w:val="none" w:sz="0" w:space="0" w:color="auto"/>
        <w:left w:val="none" w:sz="0" w:space="0" w:color="auto"/>
        <w:bottom w:val="none" w:sz="0" w:space="0" w:color="auto"/>
        <w:right w:val="none" w:sz="0" w:space="0" w:color="auto"/>
      </w:divBdr>
    </w:div>
    <w:div w:id="757873029">
      <w:bodyDiv w:val="1"/>
      <w:marLeft w:val="0"/>
      <w:marRight w:val="0"/>
      <w:marTop w:val="0"/>
      <w:marBottom w:val="0"/>
      <w:divBdr>
        <w:top w:val="none" w:sz="0" w:space="0" w:color="auto"/>
        <w:left w:val="none" w:sz="0" w:space="0" w:color="auto"/>
        <w:bottom w:val="none" w:sz="0" w:space="0" w:color="auto"/>
        <w:right w:val="none" w:sz="0" w:space="0" w:color="auto"/>
      </w:divBdr>
    </w:div>
    <w:div w:id="864559712">
      <w:bodyDiv w:val="1"/>
      <w:marLeft w:val="0"/>
      <w:marRight w:val="0"/>
      <w:marTop w:val="0"/>
      <w:marBottom w:val="0"/>
      <w:divBdr>
        <w:top w:val="none" w:sz="0" w:space="0" w:color="auto"/>
        <w:left w:val="none" w:sz="0" w:space="0" w:color="auto"/>
        <w:bottom w:val="none" w:sz="0" w:space="0" w:color="auto"/>
        <w:right w:val="none" w:sz="0" w:space="0" w:color="auto"/>
      </w:divBdr>
    </w:div>
    <w:div w:id="1859149880">
      <w:bodyDiv w:val="1"/>
      <w:marLeft w:val="0"/>
      <w:marRight w:val="0"/>
      <w:marTop w:val="0"/>
      <w:marBottom w:val="0"/>
      <w:divBdr>
        <w:top w:val="none" w:sz="0" w:space="0" w:color="auto"/>
        <w:left w:val="none" w:sz="0" w:space="0" w:color="auto"/>
        <w:bottom w:val="none" w:sz="0" w:space="0" w:color="auto"/>
        <w:right w:val="none" w:sz="0" w:space="0" w:color="auto"/>
      </w:divBdr>
    </w:div>
    <w:div w:id="2147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krumlov.cz/cz/rada-mesta-cesky-krumlov/" TargetMode="External"/><Relationship Id="rId13" Type="http://schemas.openxmlformats.org/officeDocument/2006/relationships/hyperlink" Target="https://www.ckrumlov.cz/cz/rada-mesta-cesky-kruml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06-49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6-499" TargetMode="External"/><Relationship Id="rId5" Type="http://schemas.openxmlformats.org/officeDocument/2006/relationships/webSettings" Target="webSettings.xml"/><Relationship Id="rId15" Type="http://schemas.openxmlformats.org/officeDocument/2006/relationships/hyperlink" Target="https://zsbozp.vubp.cz/cinnosti-koordinatora-bozp-ve-fazi-pripravy-stavby" TargetMode="External"/><Relationship Id="rId10" Type="http://schemas.openxmlformats.org/officeDocument/2006/relationships/hyperlink" Target="https://www.zakonyprolidi.cz/cs/2006-4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akonyprolidi.cz/cs/2006-499" TargetMode="External"/><Relationship Id="rId14" Type="http://schemas.openxmlformats.org/officeDocument/2006/relationships/hyperlink" Target="https://www.zakonyprolidi.cz/cs/2006-49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88389-DBDE-4641-A7A1-1A4DBDC8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7731</Words>
  <Characters>45615</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Václav</dc:creator>
  <cp:lastModifiedBy>Kristýna Soukupová</cp:lastModifiedBy>
  <cp:revision>13</cp:revision>
  <cp:lastPrinted>2013-12-23T14:11:00Z</cp:lastPrinted>
  <dcterms:created xsi:type="dcterms:W3CDTF">2023-11-22T08:58:00Z</dcterms:created>
  <dcterms:modified xsi:type="dcterms:W3CDTF">2025-03-19T10:12:00Z</dcterms:modified>
</cp:coreProperties>
</file>