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10CEADFA"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4910A9">
        <w:rPr>
          <w:rFonts w:ascii="Arial" w:hAnsi="Arial" w:cs="Arial"/>
          <w:b/>
          <w:sz w:val="20"/>
          <w:szCs w:val="20"/>
        </w:rPr>
        <w:t>á</w:t>
      </w:r>
      <w:r w:rsidRPr="00FE2B85">
        <w:rPr>
          <w:rFonts w:ascii="Arial" w:hAnsi="Arial" w:cs="Arial"/>
          <w:b/>
          <w:sz w:val="20"/>
          <w:szCs w:val="20"/>
        </w:rPr>
        <w:t>d</w:t>
      </w:r>
      <w:r w:rsidR="004910A9">
        <w:rPr>
          <w:rFonts w:ascii="Arial" w:hAnsi="Arial" w:cs="Arial"/>
          <w:b/>
          <w:sz w:val="20"/>
          <w:szCs w:val="20"/>
        </w:rPr>
        <w:t>ě</w:t>
      </w:r>
      <w:r w:rsidRPr="00FE2B85">
        <w:rPr>
          <w:rFonts w:ascii="Arial" w:hAnsi="Arial" w:cs="Arial"/>
          <w:b/>
          <w:sz w:val="20"/>
          <w:szCs w:val="20"/>
        </w:rPr>
        <w:t>ní díla</w:t>
      </w:r>
    </w:p>
    <w:p w14:paraId="4F605297" w14:textId="472D9033" w:rsidR="00C941E0" w:rsidRPr="004B0302" w:rsidRDefault="00C941E0" w:rsidP="00C941E0">
      <w:pPr>
        <w:spacing w:before="240" w:line="264" w:lineRule="auto"/>
        <w:rPr>
          <w:rFonts w:ascii="Arial" w:hAnsi="Arial" w:cs="Arial"/>
          <w:b/>
          <w:sz w:val="20"/>
          <w:szCs w:val="20"/>
        </w:rPr>
      </w:pPr>
      <w:r w:rsidRPr="00C941E0">
        <w:rPr>
          <w:rFonts w:ascii="Arial" w:hAnsi="Arial" w:cs="Arial"/>
          <w:b/>
          <w:bCs/>
          <w:sz w:val="20"/>
          <w:szCs w:val="20"/>
        </w:rPr>
        <w:t xml:space="preserve">Dílo: </w:t>
      </w:r>
      <w:r w:rsidR="007E2451" w:rsidRPr="007E2451">
        <w:rPr>
          <w:rFonts w:ascii="Arial" w:hAnsi="Arial" w:cs="Arial"/>
          <w:bCs/>
          <w:iCs/>
          <w:sz w:val="22"/>
          <w:szCs w:val="22"/>
        </w:rPr>
        <w:t xml:space="preserve">ČSK Český Krumlov, U Trojice rekonstrukce elektroinstalace a </w:t>
      </w:r>
      <w:proofErr w:type="spellStart"/>
      <w:r w:rsidR="007E2451" w:rsidRPr="007E2451">
        <w:rPr>
          <w:rFonts w:ascii="Arial" w:hAnsi="Arial" w:cs="Arial"/>
          <w:bCs/>
          <w:iCs/>
          <w:sz w:val="22"/>
          <w:szCs w:val="22"/>
        </w:rPr>
        <w:t>MaR</w:t>
      </w:r>
      <w:proofErr w:type="spellEnd"/>
    </w:p>
    <w:p w14:paraId="439F4C0D" w14:textId="03A2C719" w:rsidR="00FE2B85" w:rsidRPr="00FE2B85" w:rsidRDefault="00FE2B85"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Cena díla</w:t>
      </w:r>
    </w:p>
    <w:p w14:paraId="267F555F" w14:textId="1779C3A9"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99D66D8" w14:textId="2AF996E1"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 xml:space="preserve">ena bez DPH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(dále jen "zákon o DPH")</w:t>
      </w:r>
      <w:r>
        <w:rPr>
          <w:rFonts w:ascii="Arial" w:hAnsi="Arial" w:cs="Arial"/>
          <w:sz w:val="20"/>
          <w:szCs w:val="20"/>
        </w:rPr>
        <w:t>.</w:t>
      </w:r>
    </w:p>
    <w:p w14:paraId="6F0F5772" w14:textId="2795AA7E"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r w:rsidR="00BB1A00">
        <w:rPr>
          <w:rFonts w:ascii="Arial" w:hAnsi="Arial" w:cs="Arial"/>
          <w:sz w:val="20"/>
          <w:szCs w:val="20"/>
        </w:rPr>
        <w:t>, a to zejména</w:t>
      </w:r>
      <w:r w:rsidR="00E571F3">
        <w:rPr>
          <w:rFonts w:ascii="Arial" w:hAnsi="Arial" w:cs="Arial"/>
          <w:sz w:val="20"/>
          <w:szCs w:val="20"/>
        </w:rPr>
        <w:t>:</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odvoz a uložení vybouraných hmot a stavební suti na skládku včetně poplatku za uskladnění v souladu s ustanoveními zákona č. 185/2001 Sb., o odpadech a o změně některých dalších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6443DE78" w14:textId="5941465A"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vypracování dokumentace skutečného provedení stavby v souladu s Vyhláškou č. </w:t>
      </w:r>
      <w:r w:rsidR="004B0302">
        <w:rPr>
          <w:rFonts w:ascii="Arial" w:hAnsi="Arial" w:cs="Arial"/>
          <w:snapToGrid w:val="0"/>
          <w:sz w:val="20"/>
          <w:szCs w:val="20"/>
        </w:rPr>
        <w:t>131</w:t>
      </w:r>
      <w:r w:rsidRPr="00E571F3">
        <w:rPr>
          <w:rFonts w:ascii="Arial" w:hAnsi="Arial" w:cs="Arial"/>
          <w:snapToGrid w:val="0"/>
          <w:sz w:val="20"/>
          <w:szCs w:val="20"/>
        </w:rPr>
        <w:t>/20</w:t>
      </w:r>
      <w:r w:rsidR="004B0302">
        <w:rPr>
          <w:rFonts w:ascii="Arial" w:hAnsi="Arial" w:cs="Arial"/>
          <w:snapToGrid w:val="0"/>
          <w:sz w:val="20"/>
          <w:szCs w:val="20"/>
        </w:rPr>
        <w:t>24</w:t>
      </w:r>
      <w:r w:rsidRPr="00E571F3">
        <w:rPr>
          <w:rFonts w:ascii="Arial" w:hAnsi="Arial" w:cs="Arial"/>
          <w:snapToGrid w:val="0"/>
          <w:sz w:val="20"/>
          <w:szCs w:val="20"/>
        </w:rPr>
        <w:t xml:space="preserve"> Sb., o dokumentaci staveb,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 a její předání objednateli v</w:t>
      </w:r>
      <w:r>
        <w:rPr>
          <w:rFonts w:ascii="Arial" w:hAnsi="Arial" w:cs="Arial"/>
          <w:snapToGrid w:val="0"/>
          <w:sz w:val="20"/>
          <w:szCs w:val="20"/>
        </w:rPr>
        <w:t xml:space="preserve"> pěti tištěných </w:t>
      </w:r>
      <w:r w:rsidRPr="00E571F3">
        <w:rPr>
          <w:rFonts w:ascii="Arial" w:hAnsi="Arial" w:cs="Arial"/>
          <w:snapToGrid w:val="0"/>
          <w:sz w:val="20"/>
          <w:szCs w:val="20"/>
        </w:rPr>
        <w:t>vyhotoveních</w:t>
      </w:r>
      <w:r>
        <w:rPr>
          <w:rFonts w:ascii="Arial" w:hAnsi="Arial" w:cs="Arial"/>
          <w:snapToGrid w:val="0"/>
          <w:sz w:val="20"/>
          <w:szCs w:val="20"/>
        </w:rPr>
        <w:t xml:space="preserve"> a současně v digitálním vyhotovení ve formátu *.</w:t>
      </w:r>
      <w:proofErr w:type="spellStart"/>
      <w:r>
        <w:rPr>
          <w:rFonts w:ascii="Arial" w:hAnsi="Arial" w:cs="Arial"/>
          <w:snapToGrid w:val="0"/>
          <w:sz w:val="20"/>
          <w:szCs w:val="20"/>
        </w:rPr>
        <w:t>pdf</w:t>
      </w:r>
      <w:proofErr w:type="spellEnd"/>
      <w:r w:rsidR="004B0302">
        <w:rPr>
          <w:rFonts w:ascii="Arial" w:hAnsi="Arial" w:cs="Arial"/>
          <w:snapToGrid w:val="0"/>
          <w:sz w:val="20"/>
          <w:szCs w:val="20"/>
        </w:rPr>
        <w:t xml:space="preserve"> (pokud se smluvní strany nedohodnou jinak)</w:t>
      </w:r>
      <w:r w:rsidRPr="00E571F3">
        <w:rPr>
          <w:rFonts w:ascii="Arial" w:hAnsi="Arial" w:cs="Arial"/>
          <w:snapToGrid w:val="0"/>
          <w:sz w:val="20"/>
          <w:szCs w:val="20"/>
        </w:rPr>
        <w:t>, předání úplných informací a podkladů ke všem změnám stavebním i</w:t>
      </w:r>
      <w:r w:rsidR="004B0302">
        <w:rPr>
          <w:rFonts w:ascii="Arial" w:hAnsi="Arial" w:cs="Arial"/>
          <w:snapToGrid w:val="0"/>
          <w:sz w:val="20"/>
          <w:szCs w:val="20"/>
        </w:rPr>
        <w:t> </w:t>
      </w:r>
      <w:r w:rsidRPr="00E571F3">
        <w:rPr>
          <w:rFonts w:ascii="Arial" w:hAnsi="Arial" w:cs="Arial"/>
          <w:snapToGrid w:val="0"/>
          <w:sz w:val="20"/>
          <w:szCs w:val="20"/>
        </w:rPr>
        <w:t>technologickým tak, jak budou v průběhu provádění díla odsouhlaseny objednatelem a</w:t>
      </w:r>
      <w:r w:rsidR="004B0302">
        <w:rPr>
          <w:rFonts w:ascii="Arial" w:hAnsi="Arial" w:cs="Arial"/>
          <w:snapToGrid w:val="0"/>
          <w:sz w:val="20"/>
          <w:szCs w:val="20"/>
        </w:rPr>
        <w:t> </w:t>
      </w:r>
      <w:r w:rsidRPr="00E571F3">
        <w:rPr>
          <w:rFonts w:ascii="Arial" w:hAnsi="Arial" w:cs="Arial"/>
          <w:snapToGrid w:val="0"/>
          <w:sz w:val="20"/>
          <w:szCs w:val="20"/>
        </w:rPr>
        <w:t>provedeny,</w:t>
      </w:r>
    </w:p>
    <w:p w14:paraId="1ABA97C2"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terénních úprav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w:t>
      </w:r>
      <w:r>
        <w:rPr>
          <w:rFonts w:ascii="Arial" w:hAnsi="Arial" w:cs="Arial"/>
          <w:snapToGrid w:val="0"/>
          <w:sz w:val="20"/>
          <w:szCs w:val="20"/>
        </w:rPr>
        <w:t> </w:t>
      </w:r>
      <w:r w:rsidRPr="00E571F3">
        <w:rPr>
          <w:rFonts w:ascii="Arial" w:hAnsi="Arial" w:cs="Arial"/>
          <w:snapToGrid w:val="0"/>
          <w:sz w:val="20"/>
          <w:szCs w:val="20"/>
        </w:rPr>
        <w:t>otevřených formátech,</w:t>
      </w:r>
    </w:p>
    <w:p w14:paraId="035CB21D"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 otevřených formátech,</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lastRenderedPageBreak/>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3834DF5C"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veřejnoprávních povolení, povolení, souhlasů a oznámení příslušných úřadů a dalších dokladů souvisejících s provedením díla a jeho kolaudací</w:t>
      </w:r>
      <w:r w:rsidR="004B0302">
        <w:rPr>
          <w:rFonts w:ascii="Arial" w:hAnsi="Arial" w:cs="Arial"/>
          <w:snapToGrid w:val="0"/>
          <w:sz w:val="20"/>
          <w:szCs w:val="20"/>
        </w:rPr>
        <w:t>,</w:t>
      </w:r>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provedení díla,</w:t>
      </w:r>
    </w:p>
    <w:p w14:paraId="4F5CBD0B" w14:textId="55189C24"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14:paraId="2ACCB4F4" w14:textId="166B7818"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 objednavatelem o jejich provedení,</w:t>
      </w:r>
    </w:p>
    <w:p w14:paraId="0A46BADA"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6606B3B2"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lastRenderedPageBreak/>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F73FEB">
        <w:rPr>
          <w:rFonts w:ascii="Arial" w:hAnsi="Arial" w:cs="Arial"/>
          <w:sz w:val="20"/>
          <w:szCs w:val="20"/>
        </w:rPr>
        <w:t>pozd</w:t>
      </w:r>
      <w:proofErr w:type="spellEnd"/>
      <w:r w:rsidRPr="00F73FEB">
        <w:rPr>
          <w:rFonts w:ascii="Arial" w:hAnsi="Arial" w:cs="Arial"/>
          <w:sz w:val="20"/>
          <w:szCs w:val="20"/>
        </w:rPr>
        <w:t>. předpisů (dále jen "zákon o veřejných zakázkách").</w:t>
      </w:r>
    </w:p>
    <w:p w14:paraId="18773D54" w14:textId="789FCDD9" w:rsidR="004910A9" w:rsidRPr="00AF5505" w:rsidRDefault="004910A9" w:rsidP="00CF53FA">
      <w:pPr>
        <w:pStyle w:val="Odstavecseseznamem"/>
        <w:numPr>
          <w:ilvl w:val="1"/>
          <w:numId w:val="12"/>
        </w:numPr>
        <w:spacing w:before="60" w:line="264" w:lineRule="auto"/>
        <w:ind w:left="567" w:hanging="567"/>
        <w:jc w:val="both"/>
        <w:rPr>
          <w:rFonts w:ascii="Arial" w:hAnsi="Arial" w:cs="Arial"/>
          <w:sz w:val="20"/>
          <w:szCs w:val="20"/>
        </w:rPr>
      </w:pPr>
      <w:r w:rsidRPr="004910A9">
        <w:rPr>
          <w:rFonts w:ascii="Arial" w:hAnsi="Arial" w:cs="Arial"/>
          <w:sz w:val="20"/>
          <w:szCs w:val="20"/>
        </w:rPr>
        <w:t>Smluvní strany se současně zavazují při specifikaci rozsahu a obsahu veškerých víceprací postupovat rovněž v souladu s podmínkami zadávací dokumentace veřejné zakázky na stavební práce</w:t>
      </w:r>
      <w:r>
        <w:rPr>
          <w:rFonts w:ascii="Arial" w:hAnsi="Arial" w:cs="Arial"/>
          <w:sz w:val="20"/>
          <w:szCs w:val="20"/>
        </w:rPr>
        <w:t>.</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w:t>
      </w:r>
      <w:proofErr w:type="spellStart"/>
      <w:r w:rsidRPr="00CD07C6">
        <w:rPr>
          <w:rFonts w:ascii="Arial" w:hAnsi="Arial" w:cs="Arial"/>
          <w:sz w:val="20"/>
          <w:szCs w:val="20"/>
        </w:rPr>
        <w:t>pozd</w:t>
      </w:r>
      <w:proofErr w:type="spellEnd"/>
      <w:r w:rsidRPr="00CD07C6">
        <w:rPr>
          <w:rFonts w:ascii="Arial" w:hAnsi="Arial" w:cs="Arial"/>
          <w:sz w:val="20"/>
          <w:szCs w:val="20"/>
        </w:rPr>
        <w:t xml:space="preserve">. předpisů, zákonu o DPH a bude mít náležitosti obchodní listiny dle § 435 zákona č. 89/2012 Sb., občanský zákoník, ve znění </w:t>
      </w:r>
      <w:proofErr w:type="spellStart"/>
      <w:r w:rsidRPr="00CD07C6">
        <w:rPr>
          <w:rFonts w:ascii="Arial" w:hAnsi="Arial" w:cs="Arial"/>
          <w:sz w:val="20"/>
          <w:szCs w:val="20"/>
        </w:rPr>
        <w:t>pozd</w:t>
      </w:r>
      <w:proofErr w:type="spellEnd"/>
      <w:r w:rsidRPr="00CD07C6">
        <w:rPr>
          <w:rFonts w:ascii="Arial" w:hAnsi="Arial" w:cs="Arial"/>
          <w:sz w:val="20"/>
          <w:szCs w:val="20"/>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CD07C6">
        <w:rPr>
          <w:rFonts w:ascii="Arial" w:hAnsi="Arial" w:cs="Arial"/>
          <w:sz w:val="20"/>
          <w:szCs w:val="20"/>
        </w:rPr>
        <w:t>základě</w:t>
      </w:r>
      <w:proofErr w:type="gramEnd"/>
      <w:r w:rsidRPr="00CD07C6">
        <w:rPr>
          <w:rFonts w:ascii="Arial" w:hAnsi="Arial" w:cs="Arial"/>
          <w:sz w:val="20"/>
          <w:szCs w:val="20"/>
        </w:rPr>
        <w:t xml:space="preserve">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lastRenderedPageBreak/>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31C2D082"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 xml:space="preserve">Zhotovitel zahájí práce </w:t>
      </w:r>
      <w:r w:rsidR="005842D0">
        <w:rPr>
          <w:rFonts w:ascii="Arial" w:hAnsi="Arial" w:cs="Arial"/>
          <w:sz w:val="20"/>
          <w:szCs w:val="20"/>
        </w:rPr>
        <w:t xml:space="preserve">v dohodnuté lhůtě </w:t>
      </w:r>
      <w:r w:rsidRPr="00FE2B85">
        <w:rPr>
          <w:rFonts w:ascii="Arial" w:hAnsi="Arial" w:cs="Arial"/>
          <w:sz w:val="20"/>
          <w:szCs w:val="20"/>
        </w:rPr>
        <w:t>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0AC1BBF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76AB0C59" w14:textId="5DCB518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 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plochy pro zařízení staveniště vč. ploch </w:t>
      </w:r>
      <w:proofErr w:type="spellStart"/>
      <w:r w:rsidRPr="00FE2B85">
        <w:rPr>
          <w:rFonts w:ascii="Arial" w:hAnsi="Arial" w:cs="Arial"/>
          <w:sz w:val="20"/>
          <w:szCs w:val="20"/>
        </w:rPr>
        <w:t>mezideponijních</w:t>
      </w:r>
      <w:proofErr w:type="spellEnd"/>
      <w:r w:rsidRPr="00FE2B85">
        <w:rPr>
          <w:rFonts w:ascii="Arial" w:hAnsi="Arial" w:cs="Arial"/>
          <w:sz w:val="20"/>
          <w:szCs w:val="20"/>
        </w:rPr>
        <w:t xml:space="preserve">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w:t>
      </w:r>
      <w:r w:rsidRPr="00FE2B85">
        <w:rPr>
          <w:rFonts w:ascii="Arial" w:hAnsi="Arial" w:cs="Arial"/>
          <w:sz w:val="20"/>
          <w:szCs w:val="20"/>
        </w:rPr>
        <w:lastRenderedPageBreak/>
        <w:t>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 xml:space="preserve">doklady vydané v souladu se zákonem č. 22/1997 Sb., o technických požadavcích na výrobky,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7851E1AE"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w:t>
      </w:r>
      <w:r w:rsidRPr="00FE2B85">
        <w:rPr>
          <w:rFonts w:ascii="Arial" w:eastAsia="SimSun" w:hAnsi="Arial" w:cs="Arial"/>
          <w:sz w:val="20"/>
          <w:szCs w:val="20"/>
          <w:lang w:eastAsia="zh-CN"/>
        </w:rPr>
        <w:lastRenderedPageBreak/>
        <w:t xml:space="preserve">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Technický dozor nesmí provádět zhotovitel ani osoba s ním propojená ve smyslu ustanovení § 71 a násl. zákona č. 90/2012 Sb., o obchodních společnostech a družstvech,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 přerušení provádění díla vždy</w:t>
      </w:r>
      <w:r w:rsidRPr="00FE2B85">
        <w:rPr>
          <w:rFonts w:ascii="Arial" w:eastAsia="SimSun" w:hAnsi="Arial" w:cs="Arial"/>
          <w:sz w:val="20"/>
          <w:szCs w:val="20"/>
          <w:lang w:eastAsia="zh-CN"/>
        </w:rPr>
        <w:t>, pokud:</w:t>
      </w:r>
    </w:p>
    <w:p w14:paraId="70EF6871"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odpovědný zástupce zhotovitele není dosažitelný,</w:t>
      </w:r>
    </w:p>
    <w:p w14:paraId="2B86AD4A"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ohrožena bezpečnost prováděného díla,</w:t>
      </w:r>
    </w:p>
    <w:p w14:paraId="68B2BBA2"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ohroženo zdraví nebo život osob podílejících se na provádění díla, případně jiných osob,</w:t>
      </w:r>
    </w:p>
    <w:p w14:paraId="2BD52832" w14:textId="08234E8D"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hrozí nebezpečí vzniku větší škody ve smyslu vymezení tohoto pojmu v § 138 odst. 1 zákona č.</w:t>
      </w:r>
      <w:r w:rsidR="004910A9" w:rsidRPr="004910A9">
        <w:rPr>
          <w:rFonts w:ascii="Arial" w:eastAsia="SimSun" w:hAnsi="Arial" w:cs="Arial"/>
          <w:sz w:val="20"/>
          <w:szCs w:val="20"/>
          <w:lang w:eastAsia="zh-CN"/>
        </w:rPr>
        <w:t> </w:t>
      </w:r>
      <w:r w:rsidRPr="004910A9">
        <w:rPr>
          <w:rFonts w:ascii="Arial" w:eastAsia="SimSun" w:hAnsi="Arial" w:cs="Arial"/>
          <w:sz w:val="20"/>
          <w:szCs w:val="20"/>
          <w:lang w:eastAsia="zh-CN"/>
        </w:rPr>
        <w:t xml:space="preserve">40/2009 Sb., trestní zákon, ve znění </w:t>
      </w:r>
      <w:proofErr w:type="spellStart"/>
      <w:r w:rsidRPr="004910A9">
        <w:rPr>
          <w:rFonts w:ascii="Arial" w:eastAsia="SimSun" w:hAnsi="Arial" w:cs="Arial"/>
          <w:sz w:val="20"/>
          <w:szCs w:val="20"/>
          <w:lang w:eastAsia="zh-CN"/>
        </w:rPr>
        <w:t>pozd</w:t>
      </w:r>
      <w:proofErr w:type="spellEnd"/>
      <w:r w:rsidRPr="004910A9">
        <w:rPr>
          <w:rFonts w:ascii="Arial" w:eastAsia="SimSun" w:hAnsi="Arial" w:cs="Arial"/>
          <w:sz w:val="20"/>
          <w:szCs w:val="20"/>
          <w:lang w:eastAsia="zh-CN"/>
        </w:rPr>
        <w:t>.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 xml:space="preserve">Pokyny vydávané technickým dozorem budou mít zásadně písemnou formu. V případě, že věc nesnese odkladu, je technický dozor oprávněn vydat pokyny ústně a zhotovitel je povinen takovéto pokyny akceptovat. Ústní pokyny </w:t>
      </w:r>
      <w:proofErr w:type="spellStart"/>
      <w:r w:rsidRPr="00FE2B85">
        <w:rPr>
          <w:rFonts w:ascii="Arial" w:hAnsi="Arial" w:cs="Arial"/>
          <w:sz w:val="20"/>
          <w:szCs w:val="20"/>
        </w:rPr>
        <w:t>pozbudou</w:t>
      </w:r>
      <w:proofErr w:type="spellEnd"/>
      <w:r w:rsidRPr="00FE2B85">
        <w:rPr>
          <w:rFonts w:ascii="Arial" w:hAnsi="Arial" w:cs="Arial"/>
          <w:sz w:val="20"/>
          <w:szCs w:val="20"/>
        </w:rPr>
        <w:t xml:space="preserve">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Zodpovědnost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CFEC852"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potvrdit objednateli bezodkladně faxem, e-mailem nebo telefonicky přijetí reklamace vady díla s 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072B2435" w14:textId="430EFD1A" w:rsidR="00795AF1" w:rsidRPr="00C50317" w:rsidRDefault="00795AF1" w:rsidP="00C50317">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w:t>
      </w:r>
      <w:r w:rsidR="004910A9">
        <w:rPr>
          <w:rFonts w:ascii="Arial" w:eastAsia="SimSun" w:hAnsi="Arial" w:cs="Arial"/>
          <w:sz w:val="20"/>
          <w:szCs w:val="20"/>
          <w:lang w:eastAsia="zh-CN"/>
        </w:rPr>
        <w:t xml:space="preserve"> (dvanácti) </w:t>
      </w:r>
      <w:r w:rsidRPr="00FE2B85">
        <w:rPr>
          <w:rFonts w:ascii="Arial" w:eastAsia="SimSun" w:hAnsi="Arial" w:cs="Arial"/>
          <w:sz w:val="20"/>
          <w:szCs w:val="20"/>
          <w:lang w:eastAsia="zh-CN"/>
        </w:rPr>
        <w:t>měsíců od uplynutí záruční doby za celé dílo.</w:t>
      </w:r>
    </w:p>
    <w:sectPr w:rsidR="00795AF1" w:rsidRPr="00C50317" w:rsidSect="00E45DF8">
      <w:footerReference w:type="default" r:id="rId7"/>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43EB26C6"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693D38">
      <w:rPr>
        <w:rFonts w:ascii="Arial" w:hAnsi="Arial" w:cs="Arial"/>
        <w:bCs/>
        <w:sz w:val="18"/>
        <w:szCs w:val="18"/>
      </w:rPr>
      <w:t>á</w:t>
    </w:r>
    <w:r w:rsidR="009838B7" w:rsidRPr="009838B7">
      <w:rPr>
        <w:rFonts w:ascii="Arial" w:hAnsi="Arial" w:cs="Arial"/>
        <w:bCs/>
        <w:sz w:val="18"/>
        <w:szCs w:val="18"/>
      </w:rPr>
      <w:t>d</w:t>
    </w:r>
    <w:r w:rsidR="00693D3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681267B"/>
    <w:multiLevelType w:val="hybridMultilevel"/>
    <w:tmpl w:val="F8A68D10"/>
    <w:lvl w:ilvl="0" w:tplc="78CC8D44">
      <w:start w:val="1"/>
      <w:numFmt w:val="bullet"/>
      <w:lvlText w:val=""/>
      <w:lvlJc w:val="left"/>
      <w:pPr>
        <w:ind w:left="1287" w:hanging="360"/>
      </w:pPr>
      <w:rPr>
        <w:rFonts w:ascii="Symbol" w:hAnsi="Symbol" w:hint="default"/>
        <w:caps w:val="0"/>
        <w:strike w:val="0"/>
        <w:dstrike w:val="0"/>
        <w:vanish w:val="0"/>
        <w:color w:val="auto"/>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5" w15:restartNumberingAfterBreak="0">
    <w:nsid w:val="6B450E75"/>
    <w:multiLevelType w:val="hybridMultilevel"/>
    <w:tmpl w:val="C7245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7BB1288"/>
    <w:multiLevelType w:val="hybridMultilevel"/>
    <w:tmpl w:val="1C58DC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8"/>
  </w:num>
  <w:num w:numId="2" w16cid:durableId="1615555079">
    <w:abstractNumId w:val="14"/>
  </w:num>
  <w:num w:numId="3" w16cid:durableId="73508223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7"/>
  </w:num>
  <w:num w:numId="5" w16cid:durableId="530873884">
    <w:abstractNumId w:val="1"/>
  </w:num>
  <w:num w:numId="6" w16cid:durableId="2059158266">
    <w:abstractNumId w:val="19"/>
  </w:num>
  <w:num w:numId="7" w16cid:durableId="1904169898">
    <w:abstractNumId w:val="6"/>
  </w:num>
  <w:num w:numId="8" w16cid:durableId="1576741404">
    <w:abstractNumId w:val="16"/>
  </w:num>
  <w:num w:numId="9" w16cid:durableId="1313094665">
    <w:abstractNumId w:val="9"/>
  </w:num>
  <w:num w:numId="10" w16cid:durableId="845485708">
    <w:abstractNumId w:val="3"/>
  </w:num>
  <w:num w:numId="11" w16cid:durableId="1237008801">
    <w:abstractNumId w:val="12"/>
  </w:num>
  <w:num w:numId="12" w16cid:durableId="1745180724">
    <w:abstractNumId w:val="0"/>
  </w:num>
  <w:num w:numId="13" w16cid:durableId="594289911">
    <w:abstractNumId w:val="8"/>
  </w:num>
  <w:num w:numId="14" w16cid:durableId="220871356">
    <w:abstractNumId w:val="13"/>
  </w:num>
  <w:num w:numId="15" w16cid:durableId="10508789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5"/>
  </w:num>
  <w:num w:numId="18" w16cid:durableId="337778913">
    <w:abstractNumId w:val="4"/>
  </w:num>
  <w:num w:numId="19" w16cid:durableId="710614604">
    <w:abstractNumId w:val="2"/>
  </w:num>
  <w:num w:numId="20" w16cid:durableId="1338926072">
    <w:abstractNumId w:val="17"/>
  </w:num>
  <w:num w:numId="21" w16cid:durableId="187368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A1B33"/>
    <w:rsid w:val="000D5369"/>
    <w:rsid w:val="001412FE"/>
    <w:rsid w:val="00180734"/>
    <w:rsid w:val="001F35B0"/>
    <w:rsid w:val="002109B5"/>
    <w:rsid w:val="002345B7"/>
    <w:rsid w:val="00243783"/>
    <w:rsid w:val="00246D2E"/>
    <w:rsid w:val="00253886"/>
    <w:rsid w:val="002826BA"/>
    <w:rsid w:val="00295F25"/>
    <w:rsid w:val="0030693C"/>
    <w:rsid w:val="0036425A"/>
    <w:rsid w:val="00366EA7"/>
    <w:rsid w:val="003B6E1F"/>
    <w:rsid w:val="003E0B71"/>
    <w:rsid w:val="00420009"/>
    <w:rsid w:val="0046158F"/>
    <w:rsid w:val="004910A9"/>
    <w:rsid w:val="004B0302"/>
    <w:rsid w:val="005842D0"/>
    <w:rsid w:val="005A5B14"/>
    <w:rsid w:val="005B642C"/>
    <w:rsid w:val="00600E26"/>
    <w:rsid w:val="006245F1"/>
    <w:rsid w:val="00693D38"/>
    <w:rsid w:val="00702484"/>
    <w:rsid w:val="007246A7"/>
    <w:rsid w:val="00787B48"/>
    <w:rsid w:val="0079150E"/>
    <w:rsid w:val="00795AF1"/>
    <w:rsid w:val="007E2451"/>
    <w:rsid w:val="00800FB8"/>
    <w:rsid w:val="008855C2"/>
    <w:rsid w:val="008C248A"/>
    <w:rsid w:val="008C598B"/>
    <w:rsid w:val="009838B7"/>
    <w:rsid w:val="00A276DB"/>
    <w:rsid w:val="00A91B1D"/>
    <w:rsid w:val="00A94843"/>
    <w:rsid w:val="00B04598"/>
    <w:rsid w:val="00BB1A00"/>
    <w:rsid w:val="00BB306E"/>
    <w:rsid w:val="00C26D55"/>
    <w:rsid w:val="00C50317"/>
    <w:rsid w:val="00C66901"/>
    <w:rsid w:val="00C941E0"/>
    <w:rsid w:val="00CB2EDB"/>
    <w:rsid w:val="00CD07C6"/>
    <w:rsid w:val="00CD08F7"/>
    <w:rsid w:val="00CF53FA"/>
    <w:rsid w:val="00E413AB"/>
    <w:rsid w:val="00E45DF8"/>
    <w:rsid w:val="00E571F3"/>
    <w:rsid w:val="00E6712B"/>
    <w:rsid w:val="00EC08EB"/>
    <w:rsid w:val="00F73FEB"/>
    <w:rsid w:val="00FA5300"/>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4895</Words>
  <Characters>28881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Marta Šindelková</cp:lastModifiedBy>
  <cp:revision>7</cp:revision>
  <cp:lastPrinted>2021-05-24T10:21:00Z</cp:lastPrinted>
  <dcterms:created xsi:type="dcterms:W3CDTF">2025-01-29T16:07:00Z</dcterms:created>
  <dcterms:modified xsi:type="dcterms:W3CDTF">2025-11-25T08:58:00Z</dcterms:modified>
</cp:coreProperties>
</file>