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251D" w14:textId="2B3EFA97" w:rsidR="00874BA7" w:rsidRPr="0093758E" w:rsidRDefault="00874BA7" w:rsidP="00913ED5">
      <w:pPr>
        <w:pStyle w:val="Nzev"/>
        <w:spacing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Smlouva o dílo</w:t>
      </w:r>
    </w:p>
    <w:p w14:paraId="40CA8195" w14:textId="77777777" w:rsidR="00874BA7" w:rsidRPr="0093758E" w:rsidRDefault="00874BA7" w:rsidP="00D41339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uzavřená podle </w:t>
      </w:r>
      <w:r w:rsidR="00AF14B4" w:rsidRPr="0093758E">
        <w:rPr>
          <w:rFonts w:ascii="Arial" w:hAnsi="Arial" w:cs="Arial"/>
          <w:sz w:val="22"/>
          <w:szCs w:val="22"/>
        </w:rPr>
        <w:t xml:space="preserve">§§ 2586 a násl. </w:t>
      </w:r>
      <w:r w:rsidRPr="0093758E">
        <w:rPr>
          <w:rFonts w:ascii="Arial" w:hAnsi="Arial" w:cs="Arial"/>
          <w:sz w:val="22"/>
          <w:szCs w:val="22"/>
        </w:rPr>
        <w:t xml:space="preserve">zákona č. </w:t>
      </w:r>
      <w:r w:rsidR="003A45AB" w:rsidRPr="0093758E">
        <w:rPr>
          <w:rFonts w:ascii="Arial" w:hAnsi="Arial" w:cs="Arial"/>
          <w:sz w:val="22"/>
          <w:szCs w:val="22"/>
        </w:rPr>
        <w:t>89</w:t>
      </w:r>
      <w:r w:rsidRPr="0093758E">
        <w:rPr>
          <w:rFonts w:ascii="Arial" w:hAnsi="Arial" w:cs="Arial"/>
          <w:sz w:val="22"/>
          <w:szCs w:val="22"/>
        </w:rPr>
        <w:t>/</w:t>
      </w:r>
      <w:r w:rsidR="003A45AB" w:rsidRPr="0093758E">
        <w:rPr>
          <w:rFonts w:ascii="Arial" w:hAnsi="Arial" w:cs="Arial"/>
          <w:sz w:val="22"/>
          <w:szCs w:val="22"/>
        </w:rPr>
        <w:t xml:space="preserve">2012 </w:t>
      </w:r>
      <w:r w:rsidRPr="0093758E">
        <w:rPr>
          <w:rFonts w:ascii="Arial" w:hAnsi="Arial" w:cs="Arial"/>
          <w:sz w:val="22"/>
          <w:szCs w:val="22"/>
        </w:rPr>
        <w:t xml:space="preserve">Sb., </w:t>
      </w:r>
      <w:r w:rsidR="003A45AB" w:rsidRPr="0093758E">
        <w:rPr>
          <w:rFonts w:ascii="Arial" w:hAnsi="Arial" w:cs="Arial"/>
          <w:sz w:val="22"/>
          <w:szCs w:val="22"/>
        </w:rPr>
        <w:t xml:space="preserve">občanský </w:t>
      </w:r>
      <w:r w:rsidRPr="0093758E">
        <w:rPr>
          <w:rFonts w:ascii="Arial" w:hAnsi="Arial" w:cs="Arial"/>
          <w:sz w:val="22"/>
          <w:szCs w:val="22"/>
        </w:rPr>
        <w:t xml:space="preserve">zákoník,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</w:t>
      </w:r>
    </w:p>
    <w:p w14:paraId="33DA05E0" w14:textId="77777777" w:rsidR="003A45AB" w:rsidRPr="0093758E" w:rsidRDefault="003A45AB" w:rsidP="00D41339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</w:p>
    <w:p w14:paraId="4E203D90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Smluvní strany</w:t>
      </w:r>
    </w:p>
    <w:p w14:paraId="45E69953" w14:textId="77777777" w:rsidR="00874BA7" w:rsidRPr="0093758E" w:rsidRDefault="00874BA7" w:rsidP="00D41339">
      <w:pPr>
        <w:numPr>
          <w:ilvl w:val="0"/>
          <w:numId w:val="10"/>
        </w:numPr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</w:t>
      </w:r>
    </w:p>
    <w:p w14:paraId="3A94E117" w14:textId="77777777" w:rsidR="00874BA7" w:rsidRPr="0093758E" w:rsidRDefault="00874BA7" w:rsidP="00D41339">
      <w:pPr>
        <w:spacing w:before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Město Český Krumlov</w:t>
      </w:r>
    </w:p>
    <w:p w14:paraId="7C8C0452" w14:textId="77777777" w:rsidR="00874BA7" w:rsidRPr="0093758E" w:rsidRDefault="00874BA7" w:rsidP="00D4133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se sídlem nám. Svornosti 1, Český Krumlov, PSČ 381 01,</w:t>
      </w:r>
    </w:p>
    <w:p w14:paraId="278F386A" w14:textId="17988108" w:rsidR="00712F2D" w:rsidRPr="0093758E" w:rsidRDefault="00874BA7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zastoupené ve věcech smluvních: </w:t>
      </w:r>
      <w:r w:rsidR="00332023">
        <w:rPr>
          <w:rFonts w:ascii="Arial" w:hAnsi="Arial" w:cs="Arial"/>
          <w:sz w:val="22"/>
          <w:szCs w:val="22"/>
        </w:rPr>
        <w:t>p</w:t>
      </w:r>
      <w:r w:rsidR="00712F2D" w:rsidRPr="0093758E">
        <w:rPr>
          <w:rFonts w:ascii="Arial" w:hAnsi="Arial" w:cs="Arial"/>
          <w:sz w:val="22"/>
          <w:szCs w:val="22"/>
        </w:rPr>
        <w:t>. Alexandr Nogrády, starosta města,</w:t>
      </w:r>
    </w:p>
    <w:p w14:paraId="58FECC50" w14:textId="4C7FCE8F" w:rsidR="00874BA7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zastoupené ve věcech technických: </w:t>
      </w:r>
      <w:r w:rsidR="00AA68D2">
        <w:rPr>
          <w:rFonts w:ascii="Arial" w:hAnsi="Arial" w:cs="Arial"/>
          <w:sz w:val="22"/>
          <w:szCs w:val="22"/>
        </w:rPr>
        <w:t>p. Karel Jirovec</w:t>
      </w:r>
      <w:r w:rsidRPr="0093758E">
        <w:rPr>
          <w:rFonts w:ascii="Arial" w:hAnsi="Arial" w:cs="Arial"/>
          <w:sz w:val="22"/>
          <w:szCs w:val="22"/>
        </w:rPr>
        <w:t xml:space="preserve">, </w:t>
      </w:r>
      <w:r w:rsidR="00AA68D2" w:rsidRPr="00AA68D2">
        <w:rPr>
          <w:rFonts w:ascii="Arial" w:hAnsi="Arial" w:cs="Arial"/>
          <w:sz w:val="22"/>
          <w:szCs w:val="22"/>
        </w:rPr>
        <w:t>investiční technik Odboru správy majetku a</w:t>
      </w:r>
      <w:r w:rsidR="00AA68D2">
        <w:rPr>
          <w:rFonts w:ascii="Arial" w:hAnsi="Arial" w:cs="Arial"/>
          <w:sz w:val="22"/>
          <w:szCs w:val="22"/>
        </w:rPr>
        <w:t> </w:t>
      </w:r>
      <w:r w:rsidR="00AA68D2" w:rsidRPr="00AA68D2">
        <w:rPr>
          <w:rFonts w:ascii="Arial" w:hAnsi="Arial" w:cs="Arial"/>
          <w:sz w:val="22"/>
          <w:szCs w:val="22"/>
        </w:rPr>
        <w:t>investic Městského úřadu Český Krumlo</w:t>
      </w:r>
      <w:r w:rsidR="00AA68D2" w:rsidRPr="00AA68D2">
        <w:rPr>
          <w:rFonts w:ascii="Arial" w:hAnsi="Arial" w:cs="Arial"/>
          <w:sz w:val="22"/>
          <w:szCs w:val="22"/>
        </w:rPr>
        <w:t>v</w:t>
      </w:r>
      <w:r w:rsidR="00340C59" w:rsidRPr="0093758E">
        <w:rPr>
          <w:rFonts w:ascii="Arial" w:hAnsi="Arial" w:cs="Arial"/>
          <w:sz w:val="22"/>
          <w:szCs w:val="22"/>
        </w:rPr>
        <w:t>,</w:t>
      </w:r>
    </w:p>
    <w:p w14:paraId="41F0FC45" w14:textId="0A2F4EA1" w:rsidR="00874BA7" w:rsidRPr="0093758E" w:rsidRDefault="00874BA7" w:rsidP="002238FF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IČ</w:t>
      </w:r>
      <w:r w:rsidR="00AD51B8" w:rsidRPr="0093758E">
        <w:rPr>
          <w:rFonts w:ascii="Arial" w:hAnsi="Arial" w:cs="Arial"/>
          <w:sz w:val="22"/>
          <w:szCs w:val="22"/>
        </w:rPr>
        <w:t>O</w:t>
      </w:r>
      <w:r w:rsidRPr="0093758E">
        <w:rPr>
          <w:rFonts w:ascii="Arial" w:hAnsi="Arial" w:cs="Arial"/>
          <w:sz w:val="22"/>
          <w:szCs w:val="22"/>
        </w:rPr>
        <w:t>: 00245836</w:t>
      </w:r>
    </w:p>
    <w:p w14:paraId="550AA96C" w14:textId="593A5B24" w:rsidR="00874BA7" w:rsidRPr="0093758E" w:rsidRDefault="00874BA7" w:rsidP="00D4133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DIČ: CZ00245836</w:t>
      </w:r>
    </w:p>
    <w:p w14:paraId="2EC764FF" w14:textId="004F5474" w:rsidR="00360692" w:rsidRPr="0093758E" w:rsidRDefault="00360692" w:rsidP="00D4133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ID DS: 64pbvxc</w:t>
      </w:r>
    </w:p>
    <w:p w14:paraId="15128395" w14:textId="77777777" w:rsidR="00874BA7" w:rsidRPr="0093758E" w:rsidRDefault="00874BA7" w:rsidP="002238FF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bankovní spojení: Komerční banka, a.s., pobočka Český Krumlov</w:t>
      </w:r>
      <w:r w:rsidRPr="0093758E">
        <w:rPr>
          <w:rFonts w:ascii="Arial" w:hAnsi="Arial" w:cs="Arial"/>
          <w:sz w:val="22"/>
          <w:szCs w:val="22"/>
        </w:rPr>
        <w:tab/>
      </w:r>
    </w:p>
    <w:p w14:paraId="024E9B76" w14:textId="77777777" w:rsidR="00874BA7" w:rsidRPr="0093758E" w:rsidRDefault="00874BA7" w:rsidP="00D4133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číslo účtu: 19-221241/0100</w:t>
      </w:r>
    </w:p>
    <w:p w14:paraId="1CAEB76A" w14:textId="77777777" w:rsidR="00874BA7" w:rsidRPr="0093758E" w:rsidRDefault="00874BA7" w:rsidP="00D41339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(dále jen „objednatel“)</w:t>
      </w:r>
    </w:p>
    <w:p w14:paraId="75BF242A" w14:textId="10FB55F9" w:rsidR="00874BA7" w:rsidRPr="0093758E" w:rsidRDefault="00C439EF" w:rsidP="00D41339">
      <w:pPr>
        <w:numPr>
          <w:ilvl w:val="0"/>
          <w:numId w:val="10"/>
        </w:numPr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</w:t>
      </w:r>
    </w:p>
    <w:p w14:paraId="514A20B7" w14:textId="6479BD7B" w:rsidR="00712F2D" w:rsidRPr="0093758E" w:rsidRDefault="00712F2D" w:rsidP="00712F2D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Obchodní jméno</w:t>
      </w:r>
      <w:r w:rsidR="007C03DA" w:rsidRPr="0093758E">
        <w:rPr>
          <w:rFonts w:ascii="Arial" w:hAnsi="Arial" w:cs="Arial"/>
          <w:sz w:val="22"/>
          <w:szCs w:val="22"/>
        </w:rPr>
        <w:t>/ jméno příjmení, titul</w:t>
      </w:r>
      <w:r w:rsidRPr="0093758E">
        <w:rPr>
          <w:rFonts w:ascii="Arial" w:hAnsi="Arial" w:cs="Arial"/>
          <w:sz w:val="22"/>
          <w:szCs w:val="22"/>
        </w:rPr>
        <w:t>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 </w:t>
      </w:r>
    </w:p>
    <w:p w14:paraId="13CD4104" w14:textId="65ECBE11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Sídlo</w:t>
      </w:r>
      <w:r w:rsidR="007C03DA" w:rsidRPr="0093758E">
        <w:rPr>
          <w:rFonts w:ascii="Arial" w:hAnsi="Arial" w:cs="Arial"/>
          <w:sz w:val="22"/>
          <w:szCs w:val="22"/>
        </w:rPr>
        <w:t xml:space="preserve"> / a</w:t>
      </w:r>
      <w:r w:rsidRPr="0093758E">
        <w:rPr>
          <w:rFonts w:ascii="Arial" w:hAnsi="Arial" w:cs="Arial"/>
          <w:sz w:val="22"/>
          <w:szCs w:val="22"/>
        </w:rPr>
        <w:t>dresa provozovny: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443E1E9" w14:textId="4644880A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Zápis ve VR: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7B3E8EF8" w14:textId="4E23B6C2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zastoupená ve věcech smluvních: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9FFAC71" w14:textId="4B27031F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zastoupená ve věcech technických: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508737B4" w14:textId="32AFA384" w:rsidR="00712F2D" w:rsidRPr="0093758E" w:rsidRDefault="00712F2D" w:rsidP="00061BCC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IČO: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6E70C742" w14:textId="1720BDF8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77992B21" w14:textId="5E24A3B7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A189071" w14:textId="3EA98E67" w:rsidR="00712F2D" w:rsidRPr="0093758E" w:rsidRDefault="00712F2D" w:rsidP="00061BCC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B6A17D8" w14:textId="09C8E6FA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0217650" w14:textId="7B51CB53" w:rsidR="00712F2D" w:rsidRPr="0093758E" w:rsidRDefault="00712F2D" w:rsidP="00061BCC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email: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1096FA4A" w14:textId="649F6CC6" w:rsidR="00874BA7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tel./mobil: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 </w:t>
      </w:r>
    </w:p>
    <w:p w14:paraId="0B0C93AC" w14:textId="3914FD47" w:rsidR="00874BA7" w:rsidRPr="0093758E" w:rsidRDefault="00874BA7" w:rsidP="00D41339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(dále jen „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tel“)</w:t>
      </w:r>
    </w:p>
    <w:p w14:paraId="7C89D618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Předmět smlouvy</w:t>
      </w:r>
    </w:p>
    <w:p w14:paraId="4EE741CA" w14:textId="6EF84203" w:rsidR="00874BA7" w:rsidRPr="0093758E" w:rsidRDefault="00874BA7" w:rsidP="00D41339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Název díla: </w:t>
      </w:r>
      <w:r w:rsidR="00DE43ED" w:rsidRPr="00061BCC">
        <w:rPr>
          <w:rFonts w:ascii="Arial" w:hAnsi="Arial" w:cs="Arial"/>
          <w:b/>
          <w:bCs/>
          <w:sz w:val="22"/>
          <w:szCs w:val="22"/>
        </w:rPr>
        <w:t xml:space="preserve">Přechod pro chodce ul. </w:t>
      </w:r>
      <w:proofErr w:type="spellStart"/>
      <w:r w:rsidR="00DE43ED" w:rsidRPr="00061BCC">
        <w:rPr>
          <w:rFonts w:ascii="Arial" w:hAnsi="Arial" w:cs="Arial"/>
          <w:b/>
          <w:bCs/>
          <w:sz w:val="22"/>
          <w:szCs w:val="22"/>
        </w:rPr>
        <w:t>Domoradická</w:t>
      </w:r>
      <w:proofErr w:type="spellEnd"/>
      <w:r w:rsidR="00DE43ED" w:rsidRPr="00061BCC">
        <w:rPr>
          <w:rFonts w:ascii="Arial" w:hAnsi="Arial" w:cs="Arial"/>
          <w:b/>
          <w:bCs/>
          <w:sz w:val="22"/>
          <w:szCs w:val="22"/>
        </w:rPr>
        <w:t>, Český Krumlov</w:t>
      </w:r>
      <w:r w:rsidR="00DE43ED">
        <w:rPr>
          <w:rFonts w:ascii="Arial" w:hAnsi="Arial" w:cs="Arial"/>
          <w:sz w:val="22"/>
          <w:szCs w:val="22"/>
        </w:rPr>
        <w:t>.</w:t>
      </w:r>
    </w:p>
    <w:p w14:paraId="18D3D1F4" w14:textId="77777777" w:rsidR="00874BA7" w:rsidRPr="0093758E" w:rsidRDefault="00874BA7" w:rsidP="00D41339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Specifikace díla:</w:t>
      </w:r>
    </w:p>
    <w:p w14:paraId="4AE1BB61" w14:textId="709B096C" w:rsidR="00712F2D" w:rsidRPr="0093758E" w:rsidRDefault="00712F2D" w:rsidP="00712F2D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Rozsah díla je dán nabídkou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tele, podanou v rámci zadávacího řízení veřejné zakázky </w:t>
      </w:r>
      <w:r w:rsidR="00061BCC" w:rsidRPr="00061BCC">
        <w:rPr>
          <w:rFonts w:ascii="Arial" w:hAnsi="Arial" w:cs="Arial"/>
          <w:b/>
          <w:sz w:val="22"/>
          <w:szCs w:val="22"/>
        </w:rPr>
        <w:t xml:space="preserve">Přechod pro chodce ul. </w:t>
      </w:r>
      <w:proofErr w:type="spellStart"/>
      <w:r w:rsidR="00061BCC" w:rsidRPr="00061BCC">
        <w:rPr>
          <w:rFonts w:ascii="Arial" w:hAnsi="Arial" w:cs="Arial"/>
          <w:b/>
          <w:sz w:val="22"/>
          <w:szCs w:val="22"/>
        </w:rPr>
        <w:t>Domoradická</w:t>
      </w:r>
      <w:proofErr w:type="spellEnd"/>
      <w:r w:rsidR="00061BCC" w:rsidRPr="00061BCC">
        <w:rPr>
          <w:rFonts w:ascii="Arial" w:hAnsi="Arial" w:cs="Arial"/>
          <w:b/>
          <w:sz w:val="22"/>
          <w:szCs w:val="22"/>
        </w:rPr>
        <w:t>, Český Krumlov</w:t>
      </w:r>
      <w:r w:rsidR="003934F1">
        <w:rPr>
          <w:rFonts w:ascii="Arial" w:hAnsi="Arial" w:cs="Arial"/>
          <w:sz w:val="22"/>
          <w:szCs w:val="22"/>
        </w:rPr>
        <w:t xml:space="preserve"> </w:t>
      </w:r>
      <w:bookmarkStart w:id="0" w:name="_Hlk189073828"/>
      <w:r w:rsidR="003934F1">
        <w:rPr>
          <w:rFonts w:ascii="Arial" w:hAnsi="Arial" w:cs="Arial"/>
          <w:sz w:val="22"/>
          <w:szCs w:val="22"/>
        </w:rPr>
        <w:t>(</w:t>
      </w:r>
      <w:r w:rsidR="003934F1" w:rsidRPr="00061BCC">
        <w:rPr>
          <w:rFonts w:ascii="Arial" w:hAnsi="Arial" w:cs="Arial"/>
          <w:sz w:val="22"/>
          <w:szCs w:val="22"/>
        </w:rPr>
        <w:t xml:space="preserve">VZCK </w:t>
      </w:r>
      <w:r w:rsidR="00061BCC" w:rsidRPr="00061BCC">
        <w:rPr>
          <w:rFonts w:ascii="Arial" w:hAnsi="Arial" w:cs="Arial"/>
          <w:sz w:val="22"/>
          <w:szCs w:val="22"/>
        </w:rPr>
        <w:t>034</w:t>
      </w:r>
      <w:r w:rsidR="003934F1" w:rsidRPr="00061BCC">
        <w:rPr>
          <w:rFonts w:ascii="Arial" w:hAnsi="Arial" w:cs="Arial"/>
          <w:sz w:val="22"/>
          <w:szCs w:val="22"/>
        </w:rPr>
        <w:t>/</w:t>
      </w:r>
      <w:r w:rsidR="00061BCC" w:rsidRPr="00061BCC">
        <w:rPr>
          <w:rFonts w:ascii="Arial" w:hAnsi="Arial" w:cs="Arial"/>
          <w:sz w:val="22"/>
          <w:szCs w:val="22"/>
        </w:rPr>
        <w:t>2025</w:t>
      </w:r>
      <w:r w:rsidR="003934F1">
        <w:rPr>
          <w:rFonts w:ascii="Arial" w:hAnsi="Arial" w:cs="Arial"/>
          <w:sz w:val="22"/>
          <w:szCs w:val="22"/>
        </w:rPr>
        <w:t>).</w:t>
      </w:r>
      <w:bookmarkEnd w:id="0"/>
    </w:p>
    <w:p w14:paraId="50DE5D9E" w14:textId="444336B6" w:rsidR="00712F2D" w:rsidRPr="0093758E" w:rsidRDefault="00712F2D" w:rsidP="00712F2D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V rámci realizace budou provedeny stavební práce a dodávky v</w:t>
      </w:r>
      <w:r w:rsidR="007C03DA" w:rsidRPr="0093758E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souvislosti</w:t>
      </w:r>
      <w:r w:rsidR="007C03DA" w:rsidRPr="0093758E">
        <w:rPr>
          <w:rFonts w:ascii="Arial" w:hAnsi="Arial" w:cs="Arial"/>
          <w:sz w:val="22"/>
          <w:szCs w:val="22"/>
        </w:rPr>
        <w:t xml:space="preserve"> s</w:t>
      </w:r>
      <w:r w:rsidRPr="0093758E">
        <w:rPr>
          <w:rFonts w:ascii="Arial" w:hAnsi="Arial" w:cs="Arial"/>
          <w:sz w:val="22"/>
          <w:szCs w:val="22"/>
        </w:rPr>
        <w:t xml:space="preserve"> </w:t>
      </w:r>
      <w:r w:rsidR="00061BCC" w:rsidRPr="00061BCC">
        <w:rPr>
          <w:rFonts w:ascii="Arial" w:hAnsi="Arial" w:cs="Arial"/>
          <w:bCs/>
          <w:sz w:val="22"/>
          <w:szCs w:val="22"/>
        </w:rPr>
        <w:t>vybudování</w:t>
      </w:r>
      <w:r w:rsidR="00061BCC">
        <w:rPr>
          <w:rFonts w:ascii="Arial" w:hAnsi="Arial" w:cs="Arial"/>
          <w:bCs/>
          <w:sz w:val="22"/>
          <w:szCs w:val="22"/>
        </w:rPr>
        <w:t>m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 nového přechodu pro chodce včetně navazujícího chodníku v ul. </w:t>
      </w:r>
      <w:proofErr w:type="spellStart"/>
      <w:r w:rsidR="00061BCC" w:rsidRPr="00061BCC">
        <w:rPr>
          <w:rFonts w:ascii="Arial" w:hAnsi="Arial" w:cs="Arial"/>
          <w:bCs/>
          <w:sz w:val="22"/>
          <w:szCs w:val="22"/>
        </w:rPr>
        <w:t>Domoradická</w:t>
      </w:r>
      <w:proofErr w:type="spellEnd"/>
      <w:r w:rsidR="00061BCC" w:rsidRPr="00061BCC">
        <w:rPr>
          <w:rFonts w:ascii="Arial" w:hAnsi="Arial" w:cs="Arial"/>
          <w:bCs/>
          <w:sz w:val="22"/>
          <w:szCs w:val="22"/>
        </w:rPr>
        <w:t xml:space="preserve"> v Českém Krumlově. Součástí </w:t>
      </w:r>
      <w:r w:rsidR="00061BCC">
        <w:rPr>
          <w:rFonts w:ascii="Arial" w:hAnsi="Arial" w:cs="Arial"/>
          <w:bCs/>
          <w:sz w:val="22"/>
          <w:szCs w:val="22"/>
        </w:rPr>
        <w:t xml:space="preserve">díla </w:t>
      </w:r>
      <w:r w:rsidR="00061BCC" w:rsidRPr="00061BCC">
        <w:rPr>
          <w:rFonts w:ascii="Arial" w:hAnsi="Arial" w:cs="Arial"/>
          <w:bCs/>
          <w:sz w:val="22"/>
          <w:szCs w:val="22"/>
        </w:rPr>
        <w:t>úprava komunikace, odstranění kolizní zeleně, úprava dopravního značení a přemístění uliční vpusti, včetně souvisejících stavebních a terénních prací, osazení obrub, zajištění bezbariérovosti dle platné legislativy a příprava napojení na stávající inženýrské sítě. Součástí je také dodávka a montáž nového veřejného osvětlení pro přechod pro chodce, jako doplnění stávajícího systému veřejného osvětlení. Osvětlení je navrženo dle ČSN EN 13201 a odpovídá bezpečnostním i světelně technickým požadavkům na zvýraznění přechodu pro chodce v intravilánu</w:t>
      </w:r>
      <w:r w:rsidRPr="0093758E">
        <w:rPr>
          <w:rFonts w:ascii="Arial" w:hAnsi="Arial" w:cs="Arial"/>
          <w:sz w:val="22"/>
          <w:szCs w:val="22"/>
        </w:rPr>
        <w:t>.</w:t>
      </w:r>
      <w:r w:rsidR="0093758E">
        <w:rPr>
          <w:rFonts w:ascii="Arial" w:hAnsi="Arial" w:cs="Arial"/>
          <w:sz w:val="22"/>
          <w:szCs w:val="22"/>
        </w:rPr>
        <w:t xml:space="preserve"> </w:t>
      </w:r>
      <w:bookmarkStart w:id="1" w:name="_Hlk187994830"/>
      <w:r w:rsidR="0093758E">
        <w:rPr>
          <w:rFonts w:ascii="Arial" w:hAnsi="Arial" w:cs="Arial"/>
          <w:sz w:val="22"/>
          <w:szCs w:val="22"/>
        </w:rPr>
        <w:t xml:space="preserve">Rozsah stavebních prací, dodávek a služeb je dán položkovým rozpočtem, který tvoří přílohu č. </w:t>
      </w:r>
      <w:r w:rsidR="00A96CBE">
        <w:rPr>
          <w:rFonts w:ascii="Arial" w:hAnsi="Arial" w:cs="Arial"/>
          <w:sz w:val="22"/>
          <w:szCs w:val="22"/>
        </w:rPr>
        <w:t>1</w:t>
      </w:r>
      <w:r w:rsidR="0093758E">
        <w:rPr>
          <w:rFonts w:ascii="Arial" w:hAnsi="Arial" w:cs="Arial"/>
          <w:sz w:val="22"/>
          <w:szCs w:val="22"/>
        </w:rPr>
        <w:t xml:space="preserve"> této smlouvy.</w:t>
      </w:r>
      <w:bookmarkEnd w:id="1"/>
    </w:p>
    <w:p w14:paraId="22118DA5" w14:textId="1B7174F9" w:rsidR="00340C59" w:rsidRPr="0093758E" w:rsidRDefault="00712F2D" w:rsidP="00712F2D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61BCC">
        <w:rPr>
          <w:rFonts w:ascii="Arial" w:hAnsi="Arial" w:cs="Arial"/>
          <w:sz w:val="22"/>
          <w:szCs w:val="22"/>
        </w:rPr>
        <w:lastRenderedPageBreak/>
        <w:t xml:space="preserve">Při provádění prací musí být postupováno </w:t>
      </w:r>
      <w:bookmarkStart w:id="2" w:name="_Hlk187994843"/>
      <w:r w:rsidR="003F7C9A" w:rsidRPr="00061BCC">
        <w:rPr>
          <w:rFonts w:ascii="Arial" w:hAnsi="Arial" w:cs="Arial"/>
          <w:sz w:val="22"/>
          <w:szCs w:val="22"/>
        </w:rPr>
        <w:t xml:space="preserve">podle dokumentace 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„Přechod pro chodce ul. </w:t>
      </w:r>
      <w:proofErr w:type="spellStart"/>
      <w:r w:rsidR="00061BCC" w:rsidRPr="00061BCC">
        <w:rPr>
          <w:rFonts w:ascii="Arial" w:hAnsi="Arial" w:cs="Arial"/>
          <w:bCs/>
          <w:sz w:val="22"/>
          <w:szCs w:val="22"/>
        </w:rPr>
        <w:t>Domoradická</w:t>
      </w:r>
      <w:proofErr w:type="spellEnd"/>
      <w:r w:rsidR="00061BCC" w:rsidRPr="00061BCC">
        <w:rPr>
          <w:rFonts w:ascii="Arial" w:hAnsi="Arial" w:cs="Arial"/>
          <w:bCs/>
          <w:sz w:val="22"/>
          <w:szCs w:val="22"/>
        </w:rPr>
        <w:t xml:space="preserve">, Český Krumlov“, </w:t>
      </w:r>
      <w:r w:rsidR="00061BCC" w:rsidRPr="00061BCC">
        <w:rPr>
          <w:rFonts w:ascii="Arial" w:hAnsi="Arial" w:cs="Arial"/>
          <w:bCs/>
          <w:sz w:val="22"/>
          <w:szCs w:val="22"/>
        </w:rPr>
        <w:t>vy</w:t>
      </w:r>
      <w:r w:rsidR="00061BCC" w:rsidRPr="00061BCC">
        <w:rPr>
          <w:rFonts w:ascii="Arial" w:hAnsi="Arial" w:cs="Arial"/>
          <w:bCs/>
          <w:sz w:val="22"/>
          <w:szCs w:val="22"/>
        </w:rPr>
        <w:t>pracovan</w:t>
      </w:r>
      <w:r w:rsidR="00061BCC" w:rsidRPr="00061BCC">
        <w:rPr>
          <w:rFonts w:ascii="Arial" w:hAnsi="Arial" w:cs="Arial"/>
          <w:bCs/>
          <w:sz w:val="22"/>
          <w:szCs w:val="22"/>
        </w:rPr>
        <w:t>é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 společností Zenkl CB, spol. s.r.o., IČ: 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28131339,  </w:t>
      </w:r>
      <w:r w:rsidR="00061BCC" w:rsidRPr="00061BCC">
        <w:rPr>
          <w:rFonts w:ascii="Arial" w:hAnsi="Arial" w:cs="Arial"/>
          <w:bCs/>
          <w:sz w:val="22"/>
          <w:szCs w:val="22"/>
        </w:rPr>
        <w:t>stupeň: DPS/ZDS,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 </w:t>
      </w:r>
      <w:r w:rsidR="00061BCC" w:rsidRPr="00061BCC">
        <w:rPr>
          <w:rFonts w:ascii="Arial" w:hAnsi="Arial" w:cs="Arial"/>
          <w:sz w:val="22"/>
          <w:szCs w:val="22"/>
        </w:rPr>
        <w:t>projektant</w:t>
      </w:r>
      <w:r w:rsidR="00061BCC" w:rsidRPr="00061BCC">
        <w:rPr>
          <w:rFonts w:ascii="Arial" w:hAnsi="Arial" w:cs="Arial"/>
          <w:sz w:val="22"/>
          <w:szCs w:val="22"/>
        </w:rPr>
        <w:t>: Bc. Tereza Pavlišová, kontrolovala</w:t>
      </w:r>
      <w:r w:rsidR="00061BCC" w:rsidRPr="00061BCC">
        <w:rPr>
          <w:rFonts w:ascii="Arial" w:hAnsi="Arial" w:cs="Arial"/>
          <w:sz w:val="22"/>
          <w:szCs w:val="22"/>
        </w:rPr>
        <w:t>:</w:t>
      </w:r>
      <w:r w:rsidR="00061BCC" w:rsidRPr="00061BCC">
        <w:rPr>
          <w:rFonts w:ascii="Arial" w:hAnsi="Arial" w:cs="Arial"/>
          <w:sz w:val="22"/>
          <w:szCs w:val="22"/>
        </w:rPr>
        <w:t xml:space="preserve"> Ing. Eliška Bůžková, zodpovědný projektant: Ing. Ondřej Zenkl, ev. č. autorizace ČKAIT 0102255</w:t>
      </w:r>
      <w:r w:rsidR="00061BCC" w:rsidRPr="00061BCC">
        <w:rPr>
          <w:rFonts w:ascii="Arial" w:hAnsi="Arial" w:cs="Arial"/>
          <w:sz w:val="22"/>
          <w:szCs w:val="22"/>
        </w:rPr>
        <w:t xml:space="preserve">, 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datum: prosinec 2024, </w:t>
      </w:r>
      <w:r w:rsidR="00061BCC" w:rsidRPr="00061BCC">
        <w:rPr>
          <w:rFonts w:ascii="Arial" w:hAnsi="Arial" w:cs="Arial"/>
          <w:bCs/>
          <w:sz w:val="22"/>
          <w:szCs w:val="22"/>
        </w:rPr>
        <w:t>jejíž sou</w:t>
      </w:r>
      <w:r w:rsidR="00061BCC" w:rsidRPr="00061BCC">
        <w:rPr>
          <w:rFonts w:ascii="Arial" w:hAnsi="Arial" w:cs="Arial"/>
          <w:bCs/>
          <w:sz w:val="22"/>
          <w:szCs w:val="22"/>
        </w:rPr>
        <w:t>část</w:t>
      </w:r>
      <w:r w:rsidR="00061BCC" w:rsidRPr="00061BCC">
        <w:rPr>
          <w:rFonts w:ascii="Arial" w:hAnsi="Arial" w:cs="Arial"/>
          <w:bCs/>
          <w:sz w:val="22"/>
          <w:szCs w:val="22"/>
        </w:rPr>
        <w:t>í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 </w:t>
      </w:r>
      <w:r w:rsidR="00061BCC" w:rsidRPr="00061BCC">
        <w:rPr>
          <w:rFonts w:ascii="Arial" w:hAnsi="Arial" w:cs="Arial"/>
          <w:bCs/>
          <w:sz w:val="22"/>
          <w:szCs w:val="22"/>
        </w:rPr>
        <w:t>je projektová dokumentace SO 401 V</w:t>
      </w:r>
      <w:r w:rsidR="00061BCC" w:rsidRPr="00061BCC">
        <w:rPr>
          <w:rFonts w:ascii="Arial" w:hAnsi="Arial" w:cs="Arial"/>
          <w:bCs/>
          <w:sz w:val="22"/>
          <w:szCs w:val="22"/>
        </w:rPr>
        <w:t>eřejné osvětlení</w:t>
      </w:r>
      <w:r w:rsidR="00061BCC" w:rsidRPr="00061BCC">
        <w:rPr>
          <w:rFonts w:ascii="Arial" w:hAnsi="Arial" w:cs="Arial"/>
          <w:bCs/>
          <w:sz w:val="22"/>
          <w:szCs w:val="22"/>
        </w:rPr>
        <w:t>,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 stupeň: DPS/ZDS, projektant</w:t>
      </w:r>
      <w:r w:rsidR="00061BCC" w:rsidRPr="00061BCC">
        <w:rPr>
          <w:rFonts w:ascii="Arial" w:hAnsi="Arial" w:cs="Arial"/>
          <w:bCs/>
          <w:sz w:val="22"/>
          <w:szCs w:val="22"/>
        </w:rPr>
        <w:t>: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 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p. M. </w:t>
      </w:r>
      <w:proofErr w:type="spellStart"/>
      <w:r w:rsidR="00061BCC" w:rsidRPr="00061BCC">
        <w:rPr>
          <w:rFonts w:ascii="Arial" w:hAnsi="Arial" w:cs="Arial"/>
          <w:bCs/>
          <w:sz w:val="22"/>
          <w:szCs w:val="22"/>
        </w:rPr>
        <w:t>Vaňas</w:t>
      </w:r>
      <w:proofErr w:type="spellEnd"/>
      <w:r w:rsidR="00061BCC" w:rsidRPr="00061BCC">
        <w:rPr>
          <w:rFonts w:ascii="Arial" w:hAnsi="Arial" w:cs="Arial"/>
          <w:bCs/>
          <w:sz w:val="22"/>
          <w:szCs w:val="22"/>
        </w:rPr>
        <w:t xml:space="preserve">, zodpovědný projektant </w:t>
      </w:r>
      <w:r w:rsidR="00061BCC" w:rsidRPr="00061BCC">
        <w:rPr>
          <w:rFonts w:ascii="Arial" w:hAnsi="Arial" w:cs="Arial"/>
          <w:bCs/>
          <w:sz w:val="22"/>
          <w:szCs w:val="22"/>
        </w:rPr>
        <w:t xml:space="preserve">p. </w:t>
      </w:r>
      <w:r w:rsidR="00061BCC" w:rsidRPr="00061BCC">
        <w:rPr>
          <w:rFonts w:ascii="Arial" w:hAnsi="Arial" w:cs="Arial"/>
          <w:sz w:val="22"/>
          <w:szCs w:val="22"/>
        </w:rPr>
        <w:t>Josef Sobíše</w:t>
      </w:r>
      <w:r w:rsidR="00061BCC" w:rsidRPr="00061BCC">
        <w:rPr>
          <w:rFonts w:ascii="Arial" w:hAnsi="Arial" w:cs="Arial"/>
          <w:sz w:val="22"/>
          <w:szCs w:val="22"/>
        </w:rPr>
        <w:t>k</w:t>
      </w:r>
      <w:r w:rsidR="00061BCC" w:rsidRPr="00061BCC">
        <w:rPr>
          <w:rFonts w:ascii="Arial" w:hAnsi="Arial" w:cs="Arial"/>
          <w:sz w:val="22"/>
          <w:szCs w:val="22"/>
        </w:rPr>
        <w:t xml:space="preserve">, </w:t>
      </w:r>
      <w:r w:rsidR="00061BCC" w:rsidRPr="00061BCC">
        <w:rPr>
          <w:rStyle w:val="Siln"/>
          <w:rFonts w:ascii="Arial" w:hAnsi="Arial" w:cs="Arial"/>
          <w:b w:val="0"/>
          <w:sz w:val="22"/>
          <w:szCs w:val="22"/>
        </w:rPr>
        <w:t>ev. č.</w:t>
      </w:r>
      <w:r w:rsidR="001B432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061BCC" w:rsidRPr="00061BCC">
        <w:rPr>
          <w:rStyle w:val="Siln"/>
          <w:rFonts w:ascii="Arial" w:hAnsi="Arial" w:cs="Arial"/>
          <w:b w:val="0"/>
          <w:sz w:val="22"/>
          <w:szCs w:val="22"/>
        </w:rPr>
        <w:t>autorizace ČKAIT 0101696</w:t>
      </w:r>
      <w:r w:rsidR="00061BCC" w:rsidRPr="00061BCC">
        <w:rPr>
          <w:rFonts w:ascii="Arial" w:hAnsi="Arial" w:cs="Arial"/>
          <w:sz w:val="22"/>
          <w:szCs w:val="22"/>
        </w:rPr>
        <w:t xml:space="preserve">, </w:t>
      </w:r>
      <w:r w:rsidR="00061BCC" w:rsidRPr="00061BCC">
        <w:rPr>
          <w:rFonts w:ascii="Arial" w:hAnsi="Arial" w:cs="Arial"/>
          <w:bCs/>
          <w:sz w:val="22"/>
          <w:szCs w:val="22"/>
        </w:rPr>
        <w:t>datum: listopad 2024</w:t>
      </w:r>
      <w:r w:rsidR="003F7C9A">
        <w:rPr>
          <w:rFonts w:ascii="Arial" w:hAnsi="Arial" w:cs="Arial"/>
          <w:sz w:val="22"/>
          <w:szCs w:val="22"/>
        </w:rPr>
        <w:t>) (dále jen „</w:t>
      </w:r>
      <w:r w:rsidR="00D0547A">
        <w:rPr>
          <w:rFonts w:ascii="Arial" w:hAnsi="Arial" w:cs="Arial"/>
          <w:sz w:val="22"/>
          <w:szCs w:val="22"/>
        </w:rPr>
        <w:t xml:space="preserve">projektová </w:t>
      </w:r>
      <w:r w:rsidR="003F7C9A">
        <w:rPr>
          <w:rFonts w:ascii="Arial" w:hAnsi="Arial" w:cs="Arial"/>
          <w:sz w:val="22"/>
          <w:szCs w:val="22"/>
        </w:rPr>
        <w:t>dokumentace“) a</w:t>
      </w:r>
      <w:r w:rsidR="00997ED1">
        <w:rPr>
          <w:rFonts w:ascii="Arial" w:hAnsi="Arial" w:cs="Arial"/>
          <w:sz w:val="22"/>
          <w:szCs w:val="22"/>
        </w:rPr>
        <w:t> </w:t>
      </w:r>
      <w:r w:rsidR="003F7C9A">
        <w:rPr>
          <w:rFonts w:ascii="Arial" w:hAnsi="Arial" w:cs="Arial"/>
          <w:sz w:val="22"/>
          <w:szCs w:val="22"/>
        </w:rPr>
        <w:t>v souladu s</w:t>
      </w:r>
      <w:bookmarkEnd w:id="2"/>
      <w:r w:rsidR="00997ED1">
        <w:rPr>
          <w:rFonts w:ascii="Arial" w:hAnsi="Arial" w:cs="Arial"/>
          <w:sz w:val="22"/>
          <w:szCs w:val="22"/>
        </w:rPr>
        <w:t xml:space="preserve"> rozhodnutím o povolení stavby </w:t>
      </w:r>
      <w:r w:rsidR="00997ED1" w:rsidRPr="00997ED1">
        <w:rPr>
          <w:rFonts w:ascii="Arial" w:hAnsi="Arial" w:cs="Arial"/>
          <w:b/>
          <w:bCs/>
          <w:sz w:val="22"/>
          <w:szCs w:val="22"/>
        </w:rPr>
        <w:t xml:space="preserve">Přechod pro chodce, ulice </w:t>
      </w:r>
      <w:proofErr w:type="spellStart"/>
      <w:r w:rsidR="00997ED1" w:rsidRPr="00997ED1">
        <w:rPr>
          <w:rFonts w:ascii="Arial" w:hAnsi="Arial" w:cs="Arial"/>
          <w:b/>
          <w:bCs/>
          <w:sz w:val="22"/>
          <w:szCs w:val="22"/>
        </w:rPr>
        <w:t>Domoradická</w:t>
      </w:r>
      <w:proofErr w:type="spellEnd"/>
      <w:r w:rsidR="00997ED1" w:rsidRPr="00997ED1">
        <w:rPr>
          <w:rFonts w:ascii="Arial" w:hAnsi="Arial" w:cs="Arial"/>
          <w:b/>
          <w:bCs/>
          <w:sz w:val="22"/>
          <w:szCs w:val="22"/>
        </w:rPr>
        <w:t>, Český Krumlov</w:t>
      </w:r>
      <w:r w:rsidR="00997ED1">
        <w:rPr>
          <w:rFonts w:ascii="Arial" w:hAnsi="Arial" w:cs="Arial"/>
          <w:sz w:val="22"/>
          <w:szCs w:val="22"/>
        </w:rPr>
        <w:t>, vydaném Městským úřadem Český Krumlov pod č.j. R/2024/12203/3 ze dne 21. října 2024.</w:t>
      </w:r>
    </w:p>
    <w:p w14:paraId="1673B674" w14:textId="77777777" w:rsidR="003E43E4" w:rsidRPr="0093758E" w:rsidRDefault="00A03B94" w:rsidP="00D41339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Místo plnění:</w:t>
      </w:r>
    </w:p>
    <w:p w14:paraId="157AF98C" w14:textId="369600FA" w:rsidR="003F7C9A" w:rsidRPr="003F7C9A" w:rsidRDefault="003F7C9A" w:rsidP="00D0547A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bookmarkStart w:id="3" w:name="_Hlk23335240"/>
      <w:bookmarkStart w:id="4" w:name="_Hlk32313366"/>
      <w:bookmarkStart w:id="5" w:name="_Hlk49510914"/>
      <w:bookmarkStart w:id="6" w:name="_Hlk60665881"/>
      <w:bookmarkStart w:id="7" w:name="_Hlk66276501"/>
      <w:bookmarkStart w:id="8" w:name="_Hlk534723087"/>
      <w:bookmarkStart w:id="9" w:name="_Hlk2323944"/>
      <w:bookmarkStart w:id="10" w:name="_Hlk45627558"/>
      <w:bookmarkStart w:id="11" w:name="_Hlk68689507"/>
      <w:bookmarkStart w:id="12" w:name="_Hlk189073076"/>
      <w:r w:rsidRPr="003F7C9A">
        <w:rPr>
          <w:rFonts w:ascii="Arial" w:hAnsi="Arial" w:cs="Arial"/>
          <w:sz w:val="22"/>
          <w:szCs w:val="22"/>
        </w:rPr>
        <w:t xml:space="preserve">Katastrální území: </w:t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="00997ED1">
        <w:rPr>
          <w:rFonts w:ascii="Arial" w:hAnsi="Arial" w:cs="Arial"/>
          <w:sz w:val="22"/>
          <w:szCs w:val="22"/>
        </w:rPr>
        <w:t>Přísečná</w:t>
      </w:r>
      <w:r w:rsidR="00997ED1">
        <w:rPr>
          <w:rFonts w:ascii="Arial" w:hAnsi="Arial" w:cs="Arial"/>
          <w:sz w:val="22"/>
          <w:szCs w:val="22"/>
        </w:rPr>
        <w:noBreakHyphen/>
      </w:r>
      <w:proofErr w:type="spellStart"/>
      <w:r w:rsidR="00997ED1">
        <w:rPr>
          <w:rFonts w:ascii="Arial" w:hAnsi="Arial" w:cs="Arial"/>
          <w:sz w:val="22"/>
          <w:szCs w:val="22"/>
        </w:rPr>
        <w:t>Domoradice</w:t>
      </w:r>
      <w:proofErr w:type="spellEnd"/>
      <w:r w:rsidR="00997ED1">
        <w:rPr>
          <w:rFonts w:ascii="Arial" w:hAnsi="Arial" w:cs="Arial"/>
          <w:sz w:val="22"/>
          <w:szCs w:val="22"/>
        </w:rPr>
        <w:t xml:space="preserve"> </w:t>
      </w:r>
      <w:r w:rsidRPr="003F7C9A">
        <w:rPr>
          <w:rFonts w:ascii="Arial" w:hAnsi="Arial" w:cs="Arial"/>
          <w:sz w:val="22"/>
          <w:szCs w:val="22"/>
        </w:rPr>
        <w:t>[62</w:t>
      </w:r>
      <w:r w:rsidR="00997ED1">
        <w:rPr>
          <w:rFonts w:ascii="Arial" w:hAnsi="Arial" w:cs="Arial"/>
          <w:sz w:val="22"/>
          <w:szCs w:val="22"/>
        </w:rPr>
        <w:t>3083</w:t>
      </w:r>
      <w:r w:rsidRPr="003F7C9A">
        <w:rPr>
          <w:rFonts w:ascii="Arial" w:hAnsi="Arial" w:cs="Arial"/>
          <w:sz w:val="22"/>
          <w:szCs w:val="22"/>
        </w:rPr>
        <w:t>]</w:t>
      </w:r>
    </w:p>
    <w:p w14:paraId="29C43E9C" w14:textId="5AC5EF36" w:rsidR="003F7C9A" w:rsidRPr="003F7C9A" w:rsidRDefault="003F7C9A" w:rsidP="00D0547A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>Pozemkov</w:t>
      </w:r>
      <w:r w:rsidR="00997ED1">
        <w:rPr>
          <w:rFonts w:ascii="Arial" w:hAnsi="Arial" w:cs="Arial"/>
          <w:sz w:val="22"/>
          <w:szCs w:val="22"/>
        </w:rPr>
        <w:t>á</w:t>
      </w:r>
      <w:r w:rsidRPr="003F7C9A">
        <w:rPr>
          <w:rFonts w:ascii="Arial" w:hAnsi="Arial" w:cs="Arial"/>
          <w:sz w:val="22"/>
          <w:szCs w:val="22"/>
        </w:rPr>
        <w:t xml:space="preserve"> parcelní čísla:</w:t>
      </w:r>
      <w:r w:rsidRPr="003F7C9A">
        <w:rPr>
          <w:rFonts w:ascii="Arial" w:hAnsi="Arial" w:cs="Arial"/>
          <w:sz w:val="22"/>
          <w:szCs w:val="22"/>
        </w:rPr>
        <w:tab/>
      </w:r>
      <w:r w:rsidR="00997ED1">
        <w:rPr>
          <w:rFonts w:ascii="Arial" w:hAnsi="Arial" w:cs="Arial"/>
          <w:sz w:val="22"/>
          <w:szCs w:val="22"/>
        </w:rPr>
        <w:t>1508/6, 1551</w:t>
      </w:r>
    </w:p>
    <w:p w14:paraId="68A2BCD6" w14:textId="77777777" w:rsidR="003F7C9A" w:rsidRPr="003F7C9A" w:rsidRDefault="003F7C9A" w:rsidP="00D0547A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bookmarkStart w:id="13" w:name="_Hlk77328623"/>
      <w:bookmarkStart w:id="14" w:name="_Hlk13271853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F7C9A">
        <w:rPr>
          <w:rFonts w:ascii="Arial" w:hAnsi="Arial" w:cs="Arial"/>
          <w:sz w:val="22"/>
          <w:szCs w:val="22"/>
        </w:rPr>
        <w:t xml:space="preserve">ZUJ: </w:t>
      </w:r>
      <w:bookmarkStart w:id="15" w:name="_Hlk98929634"/>
      <w:bookmarkStart w:id="16" w:name="_Hlk113886036"/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  <w:t>545392 Český Krumlov</w:t>
      </w:r>
    </w:p>
    <w:p w14:paraId="46335999" w14:textId="1164C670" w:rsidR="003F7C9A" w:rsidRPr="003F7C9A" w:rsidRDefault="003F7C9A" w:rsidP="00D0547A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 xml:space="preserve">NUTS: </w:t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>CZ0312545392</w:t>
      </w:r>
    </w:p>
    <w:p w14:paraId="6E74E4D0" w14:textId="621D8057" w:rsidR="003F7C9A" w:rsidRPr="003F7C9A" w:rsidRDefault="003F7C9A" w:rsidP="00D0547A">
      <w:pPr>
        <w:autoSpaceDE w:val="0"/>
        <w:autoSpaceDN w:val="0"/>
        <w:adjustRightInd w:val="0"/>
        <w:spacing w:before="60" w:line="264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 xml:space="preserve">Okres: </w:t>
      </w:r>
      <w:bookmarkStart w:id="17" w:name="_Hlk31697271"/>
      <w:bookmarkEnd w:id="13"/>
      <w:bookmarkEnd w:id="14"/>
      <w:bookmarkEnd w:id="15"/>
      <w:bookmarkEnd w:id="16"/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>Český Krumlov</w:t>
      </w:r>
      <w:bookmarkEnd w:id="17"/>
      <w:r w:rsidRPr="003F7C9A">
        <w:rPr>
          <w:rFonts w:ascii="Arial" w:hAnsi="Arial" w:cs="Arial"/>
          <w:sz w:val="22"/>
          <w:szCs w:val="22"/>
        </w:rPr>
        <w:t>.</w:t>
      </w:r>
      <w:bookmarkEnd w:id="12"/>
    </w:p>
    <w:p w14:paraId="56A022A6" w14:textId="68C89DE1" w:rsidR="00F32D41" w:rsidRPr="0093758E" w:rsidRDefault="00F32D41" w:rsidP="00F32D41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Zhotovením díla se rozumí úplné, funkční a bezvadné provedení všech stavebních a</w:t>
      </w:r>
      <w:r w:rsidR="003F7C9A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montážních prací a konstrukcí, včetně dodávek potřebných materiálů a zařízení nezbytných pro řádné dokončení díla, dále provedení všech činností souvisejících s dodávkou stavebních a montážních prací a konstrukcí, jejichž provedení je pro řádné dokončení díla nezbytné.</w:t>
      </w:r>
    </w:p>
    <w:p w14:paraId="4830BA7D" w14:textId="6C39F4E6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Doba plnění</w:t>
      </w:r>
    </w:p>
    <w:p w14:paraId="3D056965" w14:textId="3A300B71" w:rsidR="0089458C" w:rsidRDefault="00C439EF" w:rsidP="003F7C9A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8" w:name="_Hlk189073113"/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 se z</w:t>
      </w:r>
      <w:r w:rsidR="0055665E" w:rsidRPr="0093758E">
        <w:rPr>
          <w:rFonts w:ascii="Arial" w:hAnsi="Arial" w:cs="Arial"/>
          <w:sz w:val="22"/>
          <w:szCs w:val="22"/>
        </w:rPr>
        <w:t xml:space="preserve">avazuje provést dílo </w:t>
      </w:r>
      <w:r w:rsidR="003E43E4" w:rsidRPr="0093758E">
        <w:rPr>
          <w:rFonts w:ascii="Arial" w:hAnsi="Arial" w:cs="Arial"/>
          <w:sz w:val="22"/>
          <w:szCs w:val="22"/>
        </w:rPr>
        <w:t xml:space="preserve">v rozsahu uvedeném v čl. II odst. 2 </w:t>
      </w:r>
      <w:r w:rsidR="00A03B94" w:rsidRPr="0093758E">
        <w:rPr>
          <w:rFonts w:ascii="Arial" w:hAnsi="Arial" w:cs="Arial"/>
          <w:sz w:val="22"/>
          <w:szCs w:val="22"/>
        </w:rPr>
        <w:t xml:space="preserve">v době do </w:t>
      </w:r>
      <w:r w:rsidR="00997ED1">
        <w:rPr>
          <w:rFonts w:ascii="Arial" w:hAnsi="Arial" w:cs="Arial"/>
          <w:sz w:val="22"/>
          <w:szCs w:val="22"/>
        </w:rPr>
        <w:t>osmi</w:t>
      </w:r>
      <w:r w:rsidR="003F7C9A">
        <w:rPr>
          <w:rFonts w:ascii="Arial" w:hAnsi="Arial" w:cs="Arial"/>
          <w:sz w:val="22"/>
          <w:szCs w:val="22"/>
        </w:rPr>
        <w:t xml:space="preserve"> (</w:t>
      </w:r>
      <w:r w:rsidR="00997ED1">
        <w:rPr>
          <w:rFonts w:ascii="Arial" w:hAnsi="Arial" w:cs="Arial"/>
          <w:sz w:val="22"/>
          <w:szCs w:val="22"/>
        </w:rPr>
        <w:t>8</w:t>
      </w:r>
      <w:r w:rsidR="003F7C9A">
        <w:rPr>
          <w:rFonts w:ascii="Arial" w:hAnsi="Arial" w:cs="Arial"/>
          <w:sz w:val="22"/>
          <w:szCs w:val="22"/>
        </w:rPr>
        <w:t>)</w:t>
      </w:r>
      <w:r w:rsidR="003F7C9A" w:rsidRPr="003D7873">
        <w:rPr>
          <w:rFonts w:ascii="Arial" w:hAnsi="Arial" w:cs="Arial"/>
          <w:sz w:val="22"/>
          <w:szCs w:val="22"/>
        </w:rPr>
        <w:t xml:space="preserve"> týdnů od zahájení prací včetně technologických přestávek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120806D2" w14:textId="41CA5856" w:rsidR="0089458C" w:rsidRPr="0089458C" w:rsidRDefault="003F7C9A" w:rsidP="0089458C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D0F77">
        <w:rPr>
          <w:rFonts w:ascii="Arial" w:hAnsi="Arial" w:cs="Arial"/>
          <w:sz w:val="22"/>
          <w:szCs w:val="22"/>
        </w:rPr>
        <w:t>ermín zahájení realizace:</w:t>
      </w:r>
      <w:r>
        <w:rPr>
          <w:rFonts w:ascii="Arial" w:hAnsi="Arial" w:cs="Arial"/>
          <w:sz w:val="22"/>
          <w:szCs w:val="22"/>
        </w:rPr>
        <w:t xml:space="preserve"> </w:t>
      </w:r>
      <w:r w:rsidRPr="00DD0F77">
        <w:rPr>
          <w:rFonts w:ascii="Arial" w:hAnsi="Arial" w:cs="Arial"/>
          <w:sz w:val="22"/>
          <w:szCs w:val="22"/>
        </w:rPr>
        <w:t xml:space="preserve">do </w:t>
      </w:r>
      <w:r w:rsidR="00161B09">
        <w:rPr>
          <w:rFonts w:ascii="Arial" w:hAnsi="Arial" w:cs="Arial"/>
          <w:sz w:val="22"/>
          <w:szCs w:val="22"/>
        </w:rPr>
        <w:t xml:space="preserve">tří </w:t>
      </w:r>
      <w:r>
        <w:rPr>
          <w:rFonts w:ascii="Arial" w:hAnsi="Arial" w:cs="Arial"/>
          <w:sz w:val="22"/>
          <w:szCs w:val="22"/>
        </w:rPr>
        <w:t>(</w:t>
      </w:r>
      <w:r w:rsidR="00161B0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Pr="00DD0F77">
        <w:rPr>
          <w:rFonts w:ascii="Arial" w:hAnsi="Arial" w:cs="Arial"/>
          <w:sz w:val="22"/>
          <w:szCs w:val="22"/>
        </w:rPr>
        <w:t xml:space="preserve"> pracovních dnů po předání staveniště; předání staveniště proběhne do </w:t>
      </w:r>
      <w:r w:rsidR="00161B09">
        <w:rPr>
          <w:rFonts w:ascii="Arial" w:hAnsi="Arial" w:cs="Arial"/>
          <w:sz w:val="22"/>
          <w:szCs w:val="22"/>
        </w:rPr>
        <w:t>pěti</w:t>
      </w:r>
      <w:r>
        <w:rPr>
          <w:rFonts w:ascii="Arial" w:hAnsi="Arial" w:cs="Arial"/>
          <w:sz w:val="22"/>
          <w:szCs w:val="22"/>
        </w:rPr>
        <w:t xml:space="preserve"> (</w:t>
      </w:r>
      <w:r w:rsidR="00161B0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</w:t>
      </w:r>
      <w:r w:rsidRPr="00DD0F77">
        <w:rPr>
          <w:rFonts w:ascii="Arial" w:hAnsi="Arial" w:cs="Arial"/>
          <w:sz w:val="22"/>
          <w:szCs w:val="22"/>
        </w:rPr>
        <w:t xml:space="preserve"> pracovních dnů po vyzvání objednatelem (předpokládaný termín zahájení stavebních prací: </w:t>
      </w:r>
      <w:r w:rsidR="00161B09">
        <w:rPr>
          <w:rFonts w:ascii="Arial" w:hAnsi="Arial" w:cs="Arial"/>
          <w:sz w:val="22"/>
          <w:szCs w:val="22"/>
        </w:rPr>
        <w:t xml:space="preserve">srpen </w:t>
      </w:r>
      <w:r w:rsidRPr="00DD0F77">
        <w:rPr>
          <w:rFonts w:ascii="Arial" w:hAnsi="Arial" w:cs="Arial"/>
          <w:sz w:val="22"/>
          <w:szCs w:val="22"/>
        </w:rPr>
        <w:t>20</w:t>
      </w:r>
      <w:r w:rsidR="00161B09">
        <w:rPr>
          <w:rFonts w:ascii="Arial" w:hAnsi="Arial" w:cs="Arial"/>
          <w:sz w:val="22"/>
          <w:szCs w:val="22"/>
        </w:rPr>
        <w:t>25</w:t>
      </w:r>
      <w:r w:rsidRPr="00DD0F7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Dodavatel </w:t>
      </w:r>
      <w:r w:rsidRPr="0089458C">
        <w:rPr>
          <w:rFonts w:ascii="Arial" w:hAnsi="Arial" w:cs="Arial"/>
          <w:bCs/>
          <w:sz w:val="22"/>
          <w:szCs w:val="22"/>
        </w:rPr>
        <w:t>nesmí bezdůvodně odpírat objednateli součinnost při předání staveniště</w:t>
      </w:r>
      <w:r w:rsidR="0089458C" w:rsidRPr="0089458C">
        <w:rPr>
          <w:rFonts w:ascii="Arial" w:hAnsi="Arial" w:cs="Arial"/>
          <w:bCs/>
          <w:sz w:val="22"/>
          <w:szCs w:val="22"/>
        </w:rPr>
        <w:t>.</w:t>
      </w:r>
    </w:p>
    <w:p w14:paraId="47048166" w14:textId="48A96C96" w:rsidR="0089458C" w:rsidRPr="0093758E" w:rsidRDefault="003F7C9A" w:rsidP="0089458C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D0F77">
        <w:rPr>
          <w:rFonts w:ascii="Arial" w:hAnsi="Arial" w:cs="Arial"/>
          <w:sz w:val="22"/>
          <w:szCs w:val="22"/>
        </w:rPr>
        <w:t xml:space="preserve">ejzazší termín dokončení stavebních prací: </w:t>
      </w:r>
      <w:r w:rsidRPr="00161B09">
        <w:rPr>
          <w:rFonts w:ascii="Arial" w:hAnsi="Arial" w:cs="Arial"/>
          <w:b/>
          <w:bCs/>
          <w:sz w:val="22"/>
          <w:szCs w:val="22"/>
        </w:rPr>
        <w:t xml:space="preserve">do </w:t>
      </w:r>
      <w:r w:rsidR="00161B09" w:rsidRPr="00161B09">
        <w:rPr>
          <w:rFonts w:ascii="Arial" w:hAnsi="Arial" w:cs="Arial"/>
          <w:b/>
          <w:bCs/>
          <w:sz w:val="22"/>
          <w:szCs w:val="22"/>
        </w:rPr>
        <w:t>31. října 2025</w:t>
      </w:r>
      <w:bookmarkEnd w:id="18"/>
      <w:r w:rsidR="0089458C">
        <w:rPr>
          <w:rFonts w:ascii="Arial" w:hAnsi="Arial" w:cs="Arial"/>
          <w:bCs/>
          <w:sz w:val="22"/>
          <w:szCs w:val="22"/>
        </w:rPr>
        <w:t>.</w:t>
      </w:r>
    </w:p>
    <w:p w14:paraId="120B21E4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Cena díla</w:t>
      </w:r>
    </w:p>
    <w:p w14:paraId="501FF1EE" w14:textId="413C1663" w:rsidR="00874BA7" w:rsidRPr="0093758E" w:rsidRDefault="00874BA7" w:rsidP="00D41339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Cena je stanovena na základě dohody obou smluvních stran a obsahuje všechny náklady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tele související s plněním jeho závazku, pokud tato smlouva nestanoví jinak. Cena je stanovena </w:t>
      </w:r>
      <w:r w:rsidR="00935E59" w:rsidRPr="0093758E">
        <w:rPr>
          <w:rFonts w:ascii="Arial" w:hAnsi="Arial" w:cs="Arial"/>
          <w:sz w:val="22"/>
          <w:szCs w:val="22"/>
        </w:rPr>
        <w:t xml:space="preserve">dohodou smluvních stran </w:t>
      </w:r>
      <w:r w:rsidRPr="0093758E">
        <w:rPr>
          <w:rFonts w:ascii="Arial" w:hAnsi="Arial" w:cs="Arial"/>
          <w:sz w:val="22"/>
          <w:szCs w:val="22"/>
        </w:rPr>
        <w:t xml:space="preserve">podle </w:t>
      </w:r>
      <w:r w:rsidR="00935E59" w:rsidRPr="0093758E">
        <w:rPr>
          <w:rFonts w:ascii="Arial" w:hAnsi="Arial" w:cs="Arial"/>
          <w:sz w:val="22"/>
          <w:szCs w:val="22"/>
        </w:rPr>
        <w:t xml:space="preserve">ustanovení </w:t>
      </w:r>
      <w:r w:rsidRPr="0093758E">
        <w:rPr>
          <w:rFonts w:ascii="Arial" w:hAnsi="Arial" w:cs="Arial"/>
          <w:sz w:val="22"/>
          <w:szCs w:val="22"/>
        </w:rPr>
        <w:t xml:space="preserve">§ 2 zákona č. 526/1990 Sb., o </w:t>
      </w:r>
      <w:r w:rsidR="00935E59" w:rsidRPr="0093758E">
        <w:rPr>
          <w:rFonts w:ascii="Arial" w:hAnsi="Arial" w:cs="Arial"/>
          <w:sz w:val="22"/>
          <w:szCs w:val="22"/>
        </w:rPr>
        <w:t xml:space="preserve">cenách, ve znění </w:t>
      </w:r>
      <w:proofErr w:type="spellStart"/>
      <w:r w:rsidR="00935E59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935E59" w:rsidRPr="0093758E">
        <w:rPr>
          <w:rFonts w:ascii="Arial" w:hAnsi="Arial" w:cs="Arial"/>
          <w:sz w:val="22"/>
          <w:szCs w:val="22"/>
        </w:rPr>
        <w:t>. předpisů</w:t>
      </w:r>
      <w:r w:rsidR="007D0CCA" w:rsidRPr="0093758E">
        <w:rPr>
          <w:rFonts w:ascii="Arial" w:hAnsi="Arial" w:cs="Arial"/>
          <w:sz w:val="22"/>
          <w:szCs w:val="22"/>
        </w:rPr>
        <w:t>,</w:t>
      </w:r>
      <w:r w:rsidR="00935E59" w:rsidRPr="0093758E">
        <w:rPr>
          <w:rFonts w:ascii="Arial" w:hAnsi="Arial" w:cs="Arial"/>
          <w:sz w:val="22"/>
          <w:szCs w:val="22"/>
        </w:rPr>
        <w:t xml:space="preserve"> a činí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14"/>
        <w:gridCol w:w="1722"/>
        <w:gridCol w:w="708"/>
      </w:tblGrid>
      <w:tr w:rsidR="00935E59" w:rsidRPr="0093758E" w14:paraId="0E13ACB1" w14:textId="77777777">
        <w:tc>
          <w:tcPr>
            <w:tcW w:w="2814" w:type="dxa"/>
            <w:vAlign w:val="center"/>
          </w:tcPr>
          <w:p w14:paraId="749129F3" w14:textId="77777777" w:rsidR="00935E59" w:rsidRPr="0093758E" w:rsidRDefault="00935E59" w:rsidP="00D41339">
            <w:pPr>
              <w:pStyle w:val="Zkladntext"/>
              <w:spacing w:before="60" w:after="0" w:line="264" w:lineRule="auto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93758E">
              <w:rPr>
                <w:rFonts w:ascii="Arial" w:hAnsi="Arial" w:cs="Arial"/>
                <w:b/>
                <w:sz w:val="22"/>
                <w:szCs w:val="22"/>
              </w:rPr>
              <w:t>Cena celkem bez DPH</w:t>
            </w:r>
          </w:p>
        </w:tc>
        <w:tc>
          <w:tcPr>
            <w:tcW w:w="1722" w:type="dxa"/>
            <w:vAlign w:val="center"/>
          </w:tcPr>
          <w:p w14:paraId="00033E1A" w14:textId="63F5D866" w:rsidR="00935E59" w:rsidRPr="0093758E" w:rsidRDefault="00A138A9" w:rsidP="007C03DA">
            <w:pPr>
              <w:pStyle w:val="Zkladntext"/>
              <w:spacing w:before="60" w:after="0" w:line="264" w:lineRule="auto"/>
              <w:ind w:left="426" w:hanging="42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xxx.</w:t>
            </w:r>
            <w:r w:rsidR="007C03DA"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xxx</w:t>
            </w:r>
            <w:r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,xx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17721170" w14:textId="77777777" w:rsidR="00935E59" w:rsidRPr="0093758E" w:rsidRDefault="00935E59" w:rsidP="007C03DA">
            <w:pPr>
              <w:pStyle w:val="Zkladntext"/>
              <w:spacing w:before="60" w:after="0" w:line="264" w:lineRule="auto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93758E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 w:rsidR="00947C55" w:rsidRPr="0093758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23D4A9AD" w14:textId="0B7F2BE2" w:rsidR="00947C55" w:rsidRPr="0093758E" w:rsidRDefault="00E179E9" w:rsidP="00D41339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9" w:name="_Hlk172104705"/>
      <w:r w:rsidRPr="0093758E">
        <w:rPr>
          <w:rFonts w:ascii="Arial" w:hAnsi="Arial" w:cs="Arial"/>
          <w:sz w:val="22"/>
          <w:szCs w:val="22"/>
        </w:rPr>
        <w:t xml:space="preserve">Cena bez DPH uvedená v čl. IV odst. 1 smlouvy </w:t>
      </w:r>
      <w:r w:rsidR="00947C55" w:rsidRPr="0093758E">
        <w:rPr>
          <w:rFonts w:ascii="Arial" w:hAnsi="Arial" w:cs="Arial"/>
          <w:sz w:val="22"/>
          <w:szCs w:val="22"/>
        </w:rPr>
        <w:t xml:space="preserve">je nejvýše přípustná, obsahuje veškeré náklady nutné ke kompletnímu, řádnému a včasnému provedení díla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="00947C55" w:rsidRPr="0093758E">
        <w:rPr>
          <w:rFonts w:ascii="Arial" w:hAnsi="Arial" w:cs="Arial"/>
          <w:sz w:val="22"/>
          <w:szCs w:val="22"/>
        </w:rPr>
        <w:t xml:space="preserve">telem, včetně všech nákladů souvisejících, tj. zejména veškeré náklady spojené s úplným a kvalitním provedením a dokončením předmětu zakázky včetně veškerých rizik a vlivů (včetně inflačních) během provádění díla, </w:t>
      </w:r>
      <w:r w:rsidR="00686DE2" w:rsidRPr="0093758E">
        <w:rPr>
          <w:rFonts w:ascii="Arial" w:hAnsi="Arial" w:cs="Arial"/>
          <w:sz w:val="22"/>
          <w:szCs w:val="22"/>
        </w:rPr>
        <w:t xml:space="preserve">náklady na vybudování, provoz, údržbu a likvidaci zařízení staveniště, </w:t>
      </w:r>
      <w:r w:rsidR="00947C55" w:rsidRPr="0093758E">
        <w:rPr>
          <w:rFonts w:ascii="Arial" w:hAnsi="Arial" w:cs="Arial"/>
          <w:sz w:val="22"/>
          <w:szCs w:val="22"/>
        </w:rPr>
        <w:t xml:space="preserve">náklady na opatření podkladů, náklady na projednání, provozní náklady, pojištění, daně, náklady na případné získání nezbytných autorských a jiných práv a jakékoliv další výdaje spojené s plněním zakázky. </w:t>
      </w:r>
    </w:p>
    <w:p w14:paraId="307E29DA" w14:textId="28C33F91" w:rsidR="00947C55" w:rsidRPr="0093758E" w:rsidRDefault="00947C55" w:rsidP="00D41339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Cena bez DPH dohodnutá dle čl. IV odst. 1 smlouvy je cenou </w:t>
      </w:r>
      <w:r w:rsidR="00686DE2" w:rsidRPr="0093758E">
        <w:rPr>
          <w:rFonts w:ascii="Arial" w:hAnsi="Arial" w:cs="Arial"/>
          <w:sz w:val="22"/>
          <w:szCs w:val="22"/>
        </w:rPr>
        <w:t xml:space="preserve">maximální </w:t>
      </w:r>
      <w:r w:rsidRPr="0093758E">
        <w:rPr>
          <w:rFonts w:ascii="Arial" w:hAnsi="Arial" w:cs="Arial"/>
          <w:sz w:val="22"/>
          <w:szCs w:val="22"/>
        </w:rPr>
        <w:t xml:space="preserve">a je pevná po celou dobu realizace zakázky. Daň z přidané hodnoty (dále jen "DPH") bude účtována a uváděna při fakturaci zdanitelného plnění v souladu se zákonem č. 235/2004 Sb., o dani z přidané hodnoty,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 (dále jen "zákon o DPH").</w:t>
      </w:r>
    </w:p>
    <w:p w14:paraId="5329F5FF" w14:textId="656A5592" w:rsidR="00686DE2" w:rsidRPr="0093758E" w:rsidRDefault="00686DE2" w:rsidP="00686DE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 xml:space="preserve">Cena bez DPH dohodnutá dle čl. IV odst. 1 smlouvy může být změněna pouze v případech a za podmínek uvedených ve Smlouvě, zejména pak v případě: </w:t>
      </w:r>
    </w:p>
    <w:p w14:paraId="0BCF0963" w14:textId="77777777" w:rsidR="00686DE2" w:rsidRPr="0093758E" w:rsidRDefault="00686DE2" w:rsidP="00686DE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 zastavení nebo prodloužení stavby z důvodů ležících na straně objednatele,</w:t>
      </w:r>
    </w:p>
    <w:p w14:paraId="20A7D4F6" w14:textId="77777777" w:rsidR="00686DE2" w:rsidRPr="0093758E" w:rsidRDefault="00686DE2" w:rsidP="00686DE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 zúžení předmětu plnění stavby oproti zadávacím podkladům,</w:t>
      </w:r>
    </w:p>
    <w:p w14:paraId="61A1AB78" w14:textId="77777777" w:rsidR="00686DE2" w:rsidRPr="0093758E" w:rsidRDefault="00686DE2" w:rsidP="00686DE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ke změně podmínek financování dle Smlouvy,</w:t>
      </w:r>
    </w:p>
    <w:p w14:paraId="123C0D16" w14:textId="77777777" w:rsidR="00686DE2" w:rsidRPr="0093758E" w:rsidRDefault="00686DE2" w:rsidP="00686DE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 změně rozsahu díla na základě:</w:t>
      </w:r>
    </w:p>
    <w:p w14:paraId="24CECD73" w14:textId="77777777" w:rsidR="00686DE2" w:rsidRPr="0093758E" w:rsidRDefault="00686DE2" w:rsidP="00686DE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požadavku </w:t>
      </w:r>
      <w:proofErr w:type="gramStart"/>
      <w:r w:rsidRPr="0093758E">
        <w:rPr>
          <w:rFonts w:ascii="Arial" w:hAnsi="Arial" w:cs="Arial"/>
          <w:sz w:val="22"/>
          <w:szCs w:val="22"/>
        </w:rPr>
        <w:t>objednatele - nařízené</w:t>
      </w:r>
      <w:proofErr w:type="gramEnd"/>
      <w:r w:rsidRPr="0093758E">
        <w:rPr>
          <w:rFonts w:ascii="Arial" w:hAnsi="Arial" w:cs="Arial"/>
          <w:sz w:val="22"/>
          <w:szCs w:val="22"/>
        </w:rPr>
        <w:t xml:space="preserve"> vícepráce</w:t>
      </w:r>
    </w:p>
    <w:p w14:paraId="2CAC810E" w14:textId="7E1C990C" w:rsidR="00686DE2" w:rsidRPr="0093758E" w:rsidRDefault="00686DE2" w:rsidP="00686DE2">
      <w:pPr>
        <w:autoSpaceDE w:val="0"/>
        <w:autoSpaceDN w:val="0"/>
        <w:adjustRightInd w:val="0"/>
        <w:spacing w:before="60" w:line="264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se při realizaci díla vyskytne potřeba dodatečných stavebních prací a/nebo dodávek a/nebo služeb, které nebyly obsaženy v předmětu díla dle Smlouvy ani jejich cena není obsažena ve dohodnuté ceně díla a objednatel trvá na jejich provedení, dodavatel může provést tyto stavební práce, dodávky nebo služby pouze na základě písemné dohody s objednavatelem o jejich provedení,</w:t>
      </w:r>
    </w:p>
    <w:p w14:paraId="70DFCC7A" w14:textId="66DDE98B" w:rsidR="00686DE2" w:rsidRPr="0093758E" w:rsidRDefault="00686DE2" w:rsidP="00686DE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požadavku </w:t>
      </w:r>
      <w:proofErr w:type="gramStart"/>
      <w:r w:rsidRPr="0093758E">
        <w:rPr>
          <w:rFonts w:ascii="Arial" w:hAnsi="Arial" w:cs="Arial"/>
          <w:sz w:val="22"/>
          <w:szCs w:val="22"/>
        </w:rPr>
        <w:t>dodavatele - vyžádané</w:t>
      </w:r>
      <w:proofErr w:type="gramEnd"/>
      <w:r w:rsidRPr="0093758E">
        <w:rPr>
          <w:rFonts w:ascii="Arial" w:hAnsi="Arial" w:cs="Arial"/>
          <w:sz w:val="22"/>
          <w:szCs w:val="22"/>
        </w:rPr>
        <w:t xml:space="preserve"> vícepráce</w:t>
      </w:r>
    </w:p>
    <w:p w14:paraId="54B44EB8" w14:textId="7AE216D7" w:rsidR="00686DE2" w:rsidRPr="0093758E" w:rsidRDefault="00686DE2" w:rsidP="00686DE2">
      <w:pPr>
        <w:autoSpaceDE w:val="0"/>
        <w:autoSpaceDN w:val="0"/>
        <w:adjustRightInd w:val="0"/>
        <w:spacing w:before="60" w:line="264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se při realizaci díla vyskytne potřeba dodatečných stavebních prací a/nebo dodávek a/nebo služeb, které v původních zadávacích podmínkách nebo v době sjednání Smlouvy nebyly známy a nebyly v předmětu Smlouvy zahrnuty vůbec nebo v menším kvantitativním rozsahu, jejich potřeba vznikla v důsledku objektivně nepředvídaných okolností, tyto dodatečné stavební práce a/nebo dodávky a/nebo služby jsou nezbytné pro provedení původních stavebních prací a/nebo dodávek a/nebo služeb, dodavatel je nezavinil ani nemohl předvídat a tyto skutečnosti mají prokazatelný vliv na cenu díla, oznámí dodavatel jejich potřebu písemně objednateli. Smluvní strany začnou bez zbytečného odkladu jednat o způsobu, jakým bude vzniklá potřeba dodatečných stavebních prací a/nebo dodávek a/nebo služeb realizována. K tomu budou postupovat podle VOP.</w:t>
      </w:r>
    </w:p>
    <w:p w14:paraId="2F7C6B37" w14:textId="1E39DE52" w:rsidR="00686DE2" w:rsidRPr="0093758E" w:rsidRDefault="00686DE2" w:rsidP="00686DE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zjištění rozhodných skutečností při efektivním provádění díla, v jejichž důsledku je možné omezit rozsah díla bez toho, že by došlo ke změně kvalitativních hodnot díla – méněpráce. Pokud dodavatel zjistí při efektivním provádění díla, že na základě posouzení rozhodných skutečností lze navrhnout objednateli omezení rozsahu díla o méněpráce, je povinen toto učinit bez zbytečného odkladu. Objednatel se zavazuje příslušný návrh dodavatele posoudit a vyjádřit se k němu v přiměřené lhůtě po jeho obdržení, přičemž pokud se objednatel nevyjádří ve lhůtě pěti pracovních dnů, platí, že návrh nepřijal.</w:t>
      </w:r>
    </w:p>
    <w:p w14:paraId="731863C6" w14:textId="1C626C64" w:rsidR="00874BA7" w:rsidRPr="0093758E" w:rsidRDefault="00686DE2" w:rsidP="00D41339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Dohodnutá cena díla zahrnuje i vícepráce, o kterých dodavatel v době podpisu Smlouvy nevěděl, ač o nich při vynaložení odborné péče vědět mohl či měl. Tímto se rozumí zejména práce, které měl již dodavatel možnost předpokládat na základě příslušné projektové dokumentace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42B832F8" w14:textId="443245BD" w:rsidR="005B31F2" w:rsidRPr="0093758E" w:rsidRDefault="005B31F2" w:rsidP="005B31F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Má-li z důvodů uvedených v čl. IV. odst. 4 Smlouvy dojít ke změně dohodnuté ceny díla, musí být postupováno takto. Pro ocenění prací a/nebo dodávek a/nebo služeb bude nejprve použita jednotková cena uvedená v nabídkovém rozpočtu stavby. Pokud jednotková cena v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nabídkovém rozpočtu stavby uvedena není, bude k jejímu stanovení použita jednotková cena z cenové soustavy běžně užívané ve stavebnictví, přičemž cenovou soustavou se rozumí uspořádaný soubor informací o stavebních a montážních pracích, materiálech a</w:t>
      </w:r>
      <w:r w:rsidR="001B432B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 xml:space="preserve">výrobcích obsahující zatřídění položek, podrobný popis a měrnou jednotku, způsob měření a další technické a cenové podmínky umožňující stanovení jednotkové ceny. K ocenění bude použita jednotková cena ve výši odpovídající 85 % platné směrné jednotkové ceny s tím, že musí být vždy uvedeno označení použité cenové soustavy. Realizaci prací a/nebo dodávek a/nebo služeb je možno provést pouze v rozsahu písemně odsouhlaseném oběma smluvními stranami, který je uveden na změnovém listě. Jestliže dodavatel provede některé z těchto </w:t>
      </w:r>
      <w:r w:rsidRPr="0093758E">
        <w:rPr>
          <w:rFonts w:ascii="Arial" w:hAnsi="Arial" w:cs="Arial"/>
          <w:sz w:val="22"/>
          <w:szCs w:val="22"/>
        </w:rPr>
        <w:lastRenderedPageBreak/>
        <w:t>prací bez písemného souhlasu objednatele, má objednatel právo odmítnout jejich úhradu; veškeré náklady spojené s těmito změnami a doplňky nese dodavatel.</w:t>
      </w:r>
    </w:p>
    <w:p w14:paraId="2F882192" w14:textId="2FCE3143" w:rsidR="005B31F2" w:rsidRPr="0093758E" w:rsidRDefault="005B31F2" w:rsidP="005B31F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K provedení veškerých víceprací (nařízených i vyžádaných) musí být vždy uzavřen písemný vzestupně číslovaný dodatek ke Smlouvě, v němž bude určen zejména předmět a rozsah prací, čas plnění, předpokládaný dopad na termín celé stavby a cena těchto prací, stanovená podle </w:t>
      </w:r>
      <w:r w:rsidR="003F7C9A">
        <w:rPr>
          <w:rFonts w:ascii="Arial" w:hAnsi="Arial" w:cs="Arial"/>
          <w:sz w:val="22"/>
          <w:szCs w:val="22"/>
        </w:rPr>
        <w:t xml:space="preserve">čl. IV. </w:t>
      </w:r>
      <w:r w:rsidR="003F7C9A" w:rsidRPr="0093758E">
        <w:rPr>
          <w:rFonts w:ascii="Arial" w:hAnsi="Arial" w:cs="Arial"/>
          <w:sz w:val="22"/>
          <w:szCs w:val="22"/>
        </w:rPr>
        <w:t xml:space="preserve">odst. </w:t>
      </w:r>
      <w:r w:rsidR="003F7C9A">
        <w:rPr>
          <w:rFonts w:ascii="Arial" w:hAnsi="Arial" w:cs="Arial"/>
          <w:sz w:val="22"/>
          <w:szCs w:val="22"/>
        </w:rPr>
        <w:t>6</w:t>
      </w:r>
      <w:r w:rsidR="003F7C9A" w:rsidRPr="0093758E">
        <w:rPr>
          <w:rFonts w:ascii="Arial" w:hAnsi="Arial" w:cs="Arial"/>
          <w:sz w:val="22"/>
          <w:szCs w:val="22"/>
        </w:rPr>
        <w:t xml:space="preserve"> </w:t>
      </w:r>
      <w:r w:rsidRPr="0093758E">
        <w:rPr>
          <w:rFonts w:ascii="Arial" w:hAnsi="Arial" w:cs="Arial"/>
          <w:sz w:val="22"/>
          <w:szCs w:val="22"/>
        </w:rPr>
        <w:t>této Smlouvy. Podkladem pro uzavření dodatku je vždy změnový list zpracovaný dodavatelem, který bude obsahovat veškeré kvantitativní, kvalitativní a jiné změny rozsahu díla a jejich dopad na změnu dohodnuté ceny díla a případnou změnu termínu dokončení díla.</w:t>
      </w:r>
    </w:p>
    <w:p w14:paraId="147CB0D6" w14:textId="2F6277CD" w:rsidR="005B31F2" w:rsidRPr="0093758E" w:rsidRDefault="005B31F2" w:rsidP="005B31F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Smluvní strany se dohodly, že cena díla dle čl. IV odst. 1 může být navýšena pouze z důvodu víceprací, které budou zadány v souladu se zákonem č. 134/2016 Sb., o zadávání veřejných zakázek,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předpisů.</w:t>
      </w:r>
    </w:p>
    <w:p w14:paraId="1C123826" w14:textId="2B6A4E6A" w:rsidR="005B31F2" w:rsidRPr="0093758E" w:rsidRDefault="005B31F2" w:rsidP="005B31F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se současně zavazují při specifikaci rozsahu a obsahu veškerých víceprací postupovat rovněž v souladu s podmínkami zadávací dokumentace veřejné zakázky na stavební práce</w:t>
      </w:r>
      <w:bookmarkEnd w:id="19"/>
      <w:r w:rsidRPr="0093758E">
        <w:rPr>
          <w:rFonts w:ascii="Arial" w:hAnsi="Arial" w:cs="Arial"/>
          <w:sz w:val="22"/>
          <w:szCs w:val="22"/>
        </w:rPr>
        <w:t>.</w:t>
      </w:r>
    </w:p>
    <w:p w14:paraId="09B8A7BE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Platební podmínky</w:t>
      </w:r>
    </w:p>
    <w:p w14:paraId="7C4BBA4B" w14:textId="408BEFA2" w:rsidR="002913F3" w:rsidRPr="0093758E" w:rsidRDefault="002913F3" w:rsidP="008D5AD0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>Objednatel se zavazuje poskytovat platby dodavateli postupně v závislosti na skutečném postupu provádění díla dodavatelem na základě daňových dokladů (faktur) s tím, že dodavatel je oprávněn vystavit daňový doklad (fakturu) za každý kalendářní měsíc, ve kterém byl</w:t>
      </w:r>
      <w:r w:rsidR="0084711F" w:rsidRPr="0093758E">
        <w:rPr>
          <w:rFonts w:ascii="Arial" w:hAnsi="Arial" w:cs="Arial"/>
          <w:bCs/>
          <w:sz w:val="22"/>
          <w:szCs w:val="22"/>
        </w:rPr>
        <w:t>y</w:t>
      </w:r>
      <w:r w:rsidRPr="0093758E">
        <w:rPr>
          <w:rFonts w:ascii="Arial" w:hAnsi="Arial" w:cs="Arial"/>
          <w:bCs/>
          <w:sz w:val="22"/>
          <w:szCs w:val="22"/>
        </w:rPr>
        <w:t xml:space="preserve"> prováděny stavební práce. </w:t>
      </w:r>
    </w:p>
    <w:p w14:paraId="0C07E930" w14:textId="2F9FA194" w:rsidR="00340C59" w:rsidRPr="0093758E" w:rsidRDefault="00340C59" w:rsidP="00866788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 xml:space="preserve">Daňový doklad (faktura) bude vystaven na základě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smluvními stranami odsouhlaseného zjišťovacího protokolu, který bude obsahovat soupis skutečně provedených prací a bude tvořit přílohu faktury vystavené dodavatelem za </w:t>
      </w:r>
      <w:r w:rsidR="009E3AD8" w:rsidRPr="0093758E">
        <w:rPr>
          <w:rFonts w:ascii="Arial" w:hAnsi="Arial" w:cs="Arial"/>
          <w:bCs/>
          <w:sz w:val="22"/>
          <w:szCs w:val="22"/>
        </w:rPr>
        <w:t xml:space="preserve">příslušný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kalendářní měsíc. Fakturované ceny budou odpovídat položkám dle výkazu výměr. </w:t>
      </w:r>
      <w:r w:rsidRPr="0093758E">
        <w:rPr>
          <w:rFonts w:ascii="Arial" w:hAnsi="Arial" w:cs="Arial"/>
          <w:bCs/>
          <w:sz w:val="22"/>
          <w:szCs w:val="22"/>
        </w:rPr>
        <w:t xml:space="preserve">Dnem uskutečnění zdanitelného plnění je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poslední </w:t>
      </w:r>
      <w:r w:rsidRPr="0093758E">
        <w:rPr>
          <w:rFonts w:ascii="Arial" w:hAnsi="Arial" w:cs="Arial"/>
          <w:bCs/>
          <w:sz w:val="22"/>
          <w:szCs w:val="22"/>
        </w:rPr>
        <w:t xml:space="preserve">den </w:t>
      </w:r>
      <w:r w:rsidR="002913F3" w:rsidRPr="0093758E">
        <w:rPr>
          <w:rFonts w:ascii="Arial" w:hAnsi="Arial" w:cs="Arial"/>
          <w:bCs/>
          <w:sz w:val="22"/>
          <w:szCs w:val="22"/>
        </w:rPr>
        <w:t>kalendářního měsíce, za který je daňový doklad vystaven, nedohodnou-li se smluvní strany jinak.</w:t>
      </w:r>
    </w:p>
    <w:p w14:paraId="26897CA7" w14:textId="5D9A4A07" w:rsidR="00340C59" w:rsidRPr="0093758E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>Daňový doklad (faktura) bude obsahovat náležitosti daňového účetního dokladu, formou a</w:t>
      </w:r>
      <w:r w:rsidR="003934F1">
        <w:rPr>
          <w:rFonts w:ascii="Arial" w:hAnsi="Arial" w:cs="Arial"/>
          <w:bCs/>
          <w:sz w:val="22"/>
          <w:szCs w:val="22"/>
        </w:rPr>
        <w:t> </w:t>
      </w:r>
      <w:r w:rsidRPr="0093758E">
        <w:rPr>
          <w:rFonts w:ascii="Arial" w:hAnsi="Arial" w:cs="Arial"/>
          <w:bCs/>
          <w:sz w:val="22"/>
          <w:szCs w:val="22"/>
        </w:rPr>
        <w:t xml:space="preserve">obsahem odpovídat zákonu č. 563/1991 Sb., o účetnictví, ve znění </w:t>
      </w:r>
      <w:proofErr w:type="spellStart"/>
      <w:r w:rsidRPr="0093758E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bCs/>
          <w:sz w:val="22"/>
          <w:szCs w:val="22"/>
        </w:rPr>
        <w:t xml:space="preserve">. předpisů, zákonu o DPH a bude mít náležitosti obchodní listiny dle § 435 zákona č. 89/2012 Sb., občanský zákoník, ve znění </w:t>
      </w:r>
      <w:proofErr w:type="spellStart"/>
      <w:r w:rsidRPr="0093758E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bCs/>
          <w:sz w:val="22"/>
          <w:szCs w:val="22"/>
        </w:rPr>
        <w:t xml:space="preserve">. předpisů (dále jen „občanský zákoník“). V případě, že daňový doklad (faktura) nebude obsahovat tyto náležitosti, bude objednatelem vrácen k opravení bez proplacení. V takovém případě lhůta splatnosti počíná běžet znovu ode dne doručení opraveného či nově vyhotoveného daňového dokladu (faktury). Nedílnou přílohou faktury je soupis provedených prací odsouhlasený objednatelem. </w:t>
      </w:r>
    </w:p>
    <w:p w14:paraId="037FDE93" w14:textId="021419D7" w:rsidR="00340C59" w:rsidRPr="0093758E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 xml:space="preserve">Zjistí-li objednavatel ve lhůtě splatnosti u předaného a převzatého dílčího plnění vady, je oprávněn </w:t>
      </w:r>
      <w:r w:rsidR="00C439EF" w:rsidRPr="0093758E">
        <w:rPr>
          <w:rFonts w:ascii="Arial" w:hAnsi="Arial" w:cs="Arial"/>
          <w:bCs/>
          <w:sz w:val="22"/>
          <w:szCs w:val="22"/>
        </w:rPr>
        <w:t>dodava</w:t>
      </w:r>
      <w:r w:rsidRPr="0093758E">
        <w:rPr>
          <w:rFonts w:ascii="Arial" w:hAnsi="Arial" w:cs="Arial"/>
          <w:bCs/>
          <w:sz w:val="22"/>
          <w:szCs w:val="22"/>
        </w:rPr>
        <w:t>teli daňový doklad (fakturu) vrátit a příslušnou úhradu pozastavit až do data odstranění vady.</w:t>
      </w:r>
    </w:p>
    <w:p w14:paraId="5B8A60F4" w14:textId="1EFF2C6C" w:rsidR="00340C59" w:rsidRPr="0093758E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se zavazuje zaplatit platby do </w:t>
      </w:r>
      <w:bookmarkStart w:id="20" w:name="_Hlk189073241"/>
      <w:r w:rsidR="00954EFD" w:rsidRPr="00161B09">
        <w:rPr>
          <w:rFonts w:ascii="Arial" w:hAnsi="Arial" w:cs="Arial"/>
          <w:sz w:val="22"/>
          <w:szCs w:val="22"/>
        </w:rPr>
        <w:t>patnácti (</w:t>
      </w:r>
      <w:r w:rsidR="00913ED5" w:rsidRPr="00161B09">
        <w:rPr>
          <w:rFonts w:ascii="Arial" w:hAnsi="Arial" w:cs="Arial"/>
          <w:sz w:val="22"/>
          <w:szCs w:val="22"/>
        </w:rPr>
        <w:t>15</w:t>
      </w:r>
      <w:r w:rsidR="00954EFD" w:rsidRPr="00161B09">
        <w:rPr>
          <w:rFonts w:ascii="Arial" w:hAnsi="Arial" w:cs="Arial"/>
          <w:sz w:val="22"/>
          <w:szCs w:val="22"/>
        </w:rPr>
        <w:t>)</w:t>
      </w:r>
      <w:r w:rsidRPr="0093758E">
        <w:rPr>
          <w:rFonts w:ascii="Arial" w:hAnsi="Arial" w:cs="Arial"/>
          <w:sz w:val="22"/>
          <w:szCs w:val="22"/>
        </w:rPr>
        <w:t xml:space="preserve"> </w:t>
      </w:r>
      <w:bookmarkEnd w:id="20"/>
      <w:r w:rsidRPr="0093758E">
        <w:rPr>
          <w:rFonts w:ascii="Arial" w:hAnsi="Arial" w:cs="Arial"/>
          <w:sz w:val="22"/>
          <w:szCs w:val="22"/>
        </w:rPr>
        <w:t xml:space="preserve">dnů od doručení daňového dokladu (faktury). V pochybnostech se má za to, že daňový doklad (faktura) byl objednateli doručen třetí den po odeslání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telem.</w:t>
      </w:r>
    </w:p>
    <w:p w14:paraId="66B64947" w14:textId="6B549D30" w:rsidR="00340C59" w:rsidRPr="0093758E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 xml:space="preserve">Zaplacení ceny za dílo ani její části nebude považováno za prohlášení/potvrzení objednatele o řádném a včasném poskytnutí plnění </w:t>
      </w:r>
      <w:r w:rsidR="00C439EF" w:rsidRPr="0093758E">
        <w:rPr>
          <w:rFonts w:ascii="Arial" w:hAnsi="Arial" w:cs="Arial"/>
          <w:bCs/>
          <w:sz w:val="22"/>
          <w:szCs w:val="22"/>
        </w:rPr>
        <w:t>dodava</w:t>
      </w:r>
      <w:r w:rsidRPr="0093758E">
        <w:rPr>
          <w:rFonts w:ascii="Arial" w:hAnsi="Arial" w:cs="Arial"/>
          <w:bCs/>
          <w:sz w:val="22"/>
          <w:szCs w:val="22"/>
        </w:rPr>
        <w:t>telem nebo o tom, že plnění přejímá a</w:t>
      </w:r>
      <w:r w:rsidR="003934F1">
        <w:rPr>
          <w:rFonts w:ascii="Arial" w:hAnsi="Arial" w:cs="Arial"/>
          <w:bCs/>
          <w:sz w:val="22"/>
          <w:szCs w:val="22"/>
        </w:rPr>
        <w:t> </w:t>
      </w:r>
      <w:r w:rsidRPr="0093758E">
        <w:rPr>
          <w:rFonts w:ascii="Arial" w:hAnsi="Arial" w:cs="Arial"/>
          <w:bCs/>
          <w:sz w:val="22"/>
          <w:szCs w:val="22"/>
        </w:rPr>
        <w:t xml:space="preserve">akceptuje i s vadami, a to bez ohledu na výši provedené platby nebo podklady, na </w:t>
      </w:r>
      <w:proofErr w:type="gramStart"/>
      <w:r w:rsidRPr="0093758E">
        <w:rPr>
          <w:rFonts w:ascii="Arial" w:hAnsi="Arial" w:cs="Arial"/>
          <w:bCs/>
          <w:sz w:val="22"/>
          <w:szCs w:val="22"/>
        </w:rPr>
        <w:t>základě</w:t>
      </w:r>
      <w:proofErr w:type="gramEnd"/>
      <w:r w:rsidRPr="0093758E">
        <w:rPr>
          <w:rFonts w:ascii="Arial" w:hAnsi="Arial" w:cs="Arial"/>
          <w:bCs/>
          <w:sz w:val="22"/>
          <w:szCs w:val="22"/>
        </w:rPr>
        <w:t xml:space="preserve"> nichž byla provedena.</w:t>
      </w:r>
    </w:p>
    <w:p w14:paraId="7DF40414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Kvalitativní a technické podmínky</w:t>
      </w:r>
    </w:p>
    <w:p w14:paraId="1BF969D1" w14:textId="167AAA12" w:rsidR="00161B09" w:rsidRPr="0093758E" w:rsidRDefault="00874BA7" w:rsidP="00161B09">
      <w:pPr>
        <w:numPr>
          <w:ilvl w:val="0"/>
          <w:numId w:val="1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Kvalitativní a technické podmínky předmětu díla jsou vymezeny zadávací dokumentací</w:t>
      </w:r>
      <w:r w:rsidRPr="0093758E">
        <w:rPr>
          <w:rFonts w:ascii="Arial" w:hAnsi="Arial" w:cs="Arial"/>
          <w:bCs/>
          <w:iCs/>
          <w:sz w:val="22"/>
          <w:szCs w:val="22"/>
        </w:rPr>
        <w:t>, projektovou dokumentací</w:t>
      </w:r>
      <w:r w:rsidR="00161B09">
        <w:rPr>
          <w:rFonts w:ascii="Arial" w:hAnsi="Arial" w:cs="Arial"/>
          <w:bCs/>
          <w:iCs/>
          <w:sz w:val="22"/>
          <w:szCs w:val="22"/>
        </w:rPr>
        <w:t xml:space="preserve"> a </w:t>
      </w:r>
      <w:r w:rsidR="006825AB" w:rsidRPr="0093758E">
        <w:rPr>
          <w:rFonts w:ascii="Arial" w:hAnsi="Arial" w:cs="Arial"/>
          <w:sz w:val="22"/>
          <w:szCs w:val="22"/>
        </w:rPr>
        <w:t>soupisem prací</w:t>
      </w:r>
      <w:r w:rsidR="00161B09">
        <w:rPr>
          <w:rFonts w:ascii="Arial" w:hAnsi="Arial" w:cs="Arial"/>
          <w:sz w:val="22"/>
          <w:szCs w:val="22"/>
        </w:rPr>
        <w:t>, dodávek a služeb</w:t>
      </w:r>
      <w:r w:rsidR="006825AB" w:rsidRPr="0093758E">
        <w:rPr>
          <w:rFonts w:ascii="Arial" w:hAnsi="Arial" w:cs="Arial"/>
          <w:sz w:val="22"/>
          <w:szCs w:val="22"/>
        </w:rPr>
        <w:t xml:space="preserve"> a</w:t>
      </w:r>
      <w:r w:rsidRPr="009375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25AB" w:rsidRPr="0093758E">
        <w:rPr>
          <w:rFonts w:ascii="Arial" w:hAnsi="Arial" w:cs="Arial"/>
          <w:bCs/>
          <w:iCs/>
          <w:sz w:val="22"/>
          <w:szCs w:val="22"/>
        </w:rPr>
        <w:t>výkazem výměr</w:t>
      </w:r>
      <w:r w:rsidR="00161B09">
        <w:rPr>
          <w:rFonts w:ascii="Arial" w:hAnsi="Arial" w:cs="Arial"/>
          <w:bCs/>
          <w:iCs/>
          <w:sz w:val="22"/>
          <w:szCs w:val="22"/>
        </w:rPr>
        <w:t>.</w:t>
      </w:r>
      <w:r w:rsidRPr="0093758E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80B8C10" w14:textId="5BD632A8" w:rsidR="00874BA7" w:rsidRPr="0093758E" w:rsidRDefault="00874BA7" w:rsidP="007C03DA">
      <w:pPr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E0926F7" w14:textId="51816073" w:rsidR="00874BA7" w:rsidRPr="0093758E" w:rsidRDefault="00C439EF" w:rsidP="00D41339">
      <w:pPr>
        <w:numPr>
          <w:ilvl w:val="0"/>
          <w:numId w:val="1"/>
        </w:numPr>
        <w:tabs>
          <w:tab w:val="clear" w:pos="720"/>
          <w:tab w:val="num" w:pos="-4111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 se zavazuje, že při zhotovování díla použije pouze materiály a výrobky splňující požadované kvalitativní a technické podmínky (např. české technické normy) a použije pouze materiály a výrobky schválené a certifikované, popř. ty, které mají atest na jakost.</w:t>
      </w:r>
    </w:p>
    <w:p w14:paraId="5028B3D0" w14:textId="77777777" w:rsidR="00874BA7" w:rsidRPr="0093758E" w:rsidRDefault="00874BA7" w:rsidP="00D41339">
      <w:pPr>
        <w:numPr>
          <w:ilvl w:val="0"/>
          <w:numId w:val="1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Jakékoliv změny je nutno odsouhlasit oprávněnými zástupci obou smluvních stran.</w:t>
      </w:r>
    </w:p>
    <w:p w14:paraId="4487037C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Provádění díla</w:t>
      </w:r>
    </w:p>
    <w:p w14:paraId="0A9D8C7C" w14:textId="300843B4" w:rsidR="00874BA7" w:rsidRPr="0093758E" w:rsidRDefault="00C439EF" w:rsidP="00D41339">
      <w:pPr>
        <w:numPr>
          <w:ilvl w:val="0"/>
          <w:numId w:val="2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1" w:name="_Hlk187995202"/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</w:t>
      </w:r>
      <w:r w:rsidR="0093758E">
        <w:rPr>
          <w:rFonts w:ascii="Arial" w:hAnsi="Arial" w:cs="Arial"/>
          <w:sz w:val="22"/>
          <w:szCs w:val="22"/>
        </w:rPr>
        <w:t xml:space="preserve">y, </w:t>
      </w:r>
      <w:r w:rsidR="00874BA7" w:rsidRPr="0093758E">
        <w:rPr>
          <w:rFonts w:ascii="Arial" w:hAnsi="Arial" w:cs="Arial"/>
          <w:sz w:val="22"/>
          <w:szCs w:val="22"/>
        </w:rPr>
        <w:t>podmínky této smlouvy</w:t>
      </w:r>
      <w:r w:rsidR="0093758E">
        <w:rPr>
          <w:rFonts w:ascii="Arial" w:hAnsi="Arial" w:cs="Arial"/>
          <w:sz w:val="22"/>
          <w:szCs w:val="22"/>
        </w:rPr>
        <w:t xml:space="preserve"> a</w:t>
      </w:r>
      <w:r w:rsidR="00954EFD">
        <w:rPr>
          <w:rFonts w:ascii="Arial" w:hAnsi="Arial" w:cs="Arial"/>
          <w:sz w:val="22"/>
          <w:szCs w:val="22"/>
        </w:rPr>
        <w:t> </w:t>
      </w:r>
      <w:r w:rsidR="0093758E">
        <w:rPr>
          <w:rFonts w:ascii="Arial" w:hAnsi="Arial" w:cs="Arial"/>
          <w:sz w:val="22"/>
          <w:szCs w:val="22"/>
        </w:rPr>
        <w:t xml:space="preserve">Podmínky pro provádění díla, které tvoří přílohu č. </w:t>
      </w:r>
      <w:r w:rsidR="00A96CBE">
        <w:rPr>
          <w:rFonts w:ascii="Arial" w:hAnsi="Arial" w:cs="Arial"/>
          <w:sz w:val="22"/>
          <w:szCs w:val="22"/>
        </w:rPr>
        <w:t>2</w:t>
      </w:r>
      <w:r w:rsidR="0093758E">
        <w:rPr>
          <w:rFonts w:ascii="Arial" w:hAnsi="Arial" w:cs="Arial"/>
          <w:sz w:val="22"/>
          <w:szCs w:val="22"/>
        </w:rPr>
        <w:t xml:space="preserve"> této smlouvy</w:t>
      </w:r>
      <w:bookmarkEnd w:id="21"/>
      <w:r w:rsidR="00874BA7" w:rsidRPr="0093758E">
        <w:rPr>
          <w:rFonts w:ascii="Arial" w:hAnsi="Arial" w:cs="Arial"/>
          <w:sz w:val="22"/>
          <w:szCs w:val="22"/>
        </w:rPr>
        <w:t>.</w:t>
      </w:r>
      <w:r w:rsidR="00DE43ED">
        <w:rPr>
          <w:rFonts w:ascii="Arial" w:hAnsi="Arial" w:cs="Arial"/>
          <w:sz w:val="22"/>
          <w:szCs w:val="22"/>
        </w:rPr>
        <w:t xml:space="preserve"> V případě, že některá ustanovení jsou současně upravena smlouvou o dílo i Podmínkami pro provádění díla, má přednost ustanovení uvedené v </w:t>
      </w:r>
      <w:r w:rsidR="00DE43ED">
        <w:rPr>
          <w:rFonts w:ascii="Arial" w:hAnsi="Arial" w:cs="Arial"/>
          <w:sz w:val="22"/>
          <w:szCs w:val="22"/>
        </w:rPr>
        <w:t>Podmínk</w:t>
      </w:r>
      <w:r w:rsidR="00DE43ED">
        <w:rPr>
          <w:rFonts w:ascii="Arial" w:hAnsi="Arial" w:cs="Arial"/>
          <w:sz w:val="22"/>
          <w:szCs w:val="22"/>
        </w:rPr>
        <w:t>ách</w:t>
      </w:r>
      <w:r w:rsidR="00DE43ED">
        <w:rPr>
          <w:rFonts w:ascii="Arial" w:hAnsi="Arial" w:cs="Arial"/>
          <w:sz w:val="22"/>
          <w:szCs w:val="22"/>
        </w:rPr>
        <w:t xml:space="preserve"> pro provádění díla</w:t>
      </w:r>
      <w:r w:rsidR="00DE43ED">
        <w:rPr>
          <w:rFonts w:ascii="Arial" w:hAnsi="Arial" w:cs="Arial"/>
          <w:sz w:val="22"/>
          <w:szCs w:val="22"/>
        </w:rPr>
        <w:t xml:space="preserve"> (příloha č. 2 této smlouvy).</w:t>
      </w:r>
    </w:p>
    <w:p w14:paraId="59231BC1" w14:textId="77777777" w:rsidR="00874BA7" w:rsidRPr="0093758E" w:rsidRDefault="00874BA7" w:rsidP="00D41339">
      <w:pPr>
        <w:numPr>
          <w:ilvl w:val="0"/>
          <w:numId w:val="2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 je oprávněn průběžně kontrolovat průběh zhotovení díla.</w:t>
      </w:r>
    </w:p>
    <w:p w14:paraId="32ECA97C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Předání díla</w:t>
      </w:r>
    </w:p>
    <w:p w14:paraId="3C2EC2E1" w14:textId="77A7F687" w:rsidR="00874BA7" w:rsidRPr="0093758E" w:rsidRDefault="00C439EF" w:rsidP="00D41339">
      <w:pPr>
        <w:numPr>
          <w:ilvl w:val="0"/>
          <w:numId w:val="3"/>
        </w:numPr>
        <w:tabs>
          <w:tab w:val="clear" w:pos="72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se zavazuje nejméně </w:t>
      </w:r>
      <w:r w:rsidR="00954EFD">
        <w:rPr>
          <w:rFonts w:ascii="Arial" w:hAnsi="Arial" w:cs="Arial"/>
          <w:sz w:val="22"/>
          <w:szCs w:val="22"/>
        </w:rPr>
        <w:t>pět (</w:t>
      </w:r>
      <w:r w:rsidR="00874BA7" w:rsidRPr="0093758E">
        <w:rPr>
          <w:rFonts w:ascii="Arial" w:hAnsi="Arial" w:cs="Arial"/>
          <w:sz w:val="22"/>
          <w:szCs w:val="22"/>
        </w:rPr>
        <w:t>5</w:t>
      </w:r>
      <w:r w:rsidR="00954EFD">
        <w:rPr>
          <w:rFonts w:ascii="Arial" w:hAnsi="Arial" w:cs="Arial"/>
          <w:sz w:val="22"/>
          <w:szCs w:val="22"/>
        </w:rPr>
        <w:t>)</w:t>
      </w:r>
      <w:r w:rsidR="00874BA7" w:rsidRPr="0093758E">
        <w:rPr>
          <w:rFonts w:ascii="Arial" w:hAnsi="Arial" w:cs="Arial"/>
          <w:sz w:val="22"/>
          <w:szCs w:val="22"/>
        </w:rPr>
        <w:t xml:space="preserve"> dnů před odevzdáním díla vyzvat objednatele k jeho převzetí. Objednatel potvrdí písemně datum přejímky.</w:t>
      </w:r>
    </w:p>
    <w:p w14:paraId="68F6FA7E" w14:textId="4788101A" w:rsidR="00874BA7" w:rsidRPr="0093758E" w:rsidRDefault="00874BA7" w:rsidP="00D41339">
      <w:pPr>
        <w:numPr>
          <w:ilvl w:val="0"/>
          <w:numId w:val="3"/>
        </w:numPr>
        <w:tabs>
          <w:tab w:val="clear" w:pos="72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Termínu převzetí díla bude předcházet přejímací řízení, které bude písemně oznámeno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telem objednateli.</w:t>
      </w:r>
    </w:p>
    <w:p w14:paraId="65F49BEC" w14:textId="77777777" w:rsidR="00874BA7" w:rsidRPr="0093758E" w:rsidRDefault="00874BA7" w:rsidP="00D41339">
      <w:pPr>
        <w:numPr>
          <w:ilvl w:val="2"/>
          <w:numId w:val="3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 předání a převzetí díla bude sepsán zápis, který bude obsahovat zejména:</w:t>
      </w:r>
    </w:p>
    <w:p w14:paraId="740E9901" w14:textId="77777777" w:rsidR="00874BA7" w:rsidRPr="0093758E" w:rsidRDefault="00874BA7" w:rsidP="00D41339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označení díla,</w:t>
      </w:r>
    </w:p>
    <w:p w14:paraId="6F10A742" w14:textId="77777777" w:rsidR="00874BA7" w:rsidRPr="0093758E" w:rsidRDefault="00874BA7" w:rsidP="00D41339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označení objednatele,</w:t>
      </w:r>
    </w:p>
    <w:p w14:paraId="6CED7E64" w14:textId="7A98F046" w:rsidR="00874BA7" w:rsidRPr="0093758E" w:rsidRDefault="00874BA7" w:rsidP="00D41339">
      <w:pPr>
        <w:numPr>
          <w:ilvl w:val="0"/>
          <w:numId w:val="4"/>
        </w:numPr>
        <w:tabs>
          <w:tab w:val="clear" w:pos="720"/>
          <w:tab w:val="left" w:pos="-4253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označení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tele,</w:t>
      </w:r>
    </w:p>
    <w:p w14:paraId="6E16C66D" w14:textId="77777777" w:rsidR="00874BA7" w:rsidRPr="0093758E" w:rsidRDefault="00874BA7" w:rsidP="00D41339">
      <w:pPr>
        <w:numPr>
          <w:ilvl w:val="0"/>
          <w:numId w:val="4"/>
        </w:numPr>
        <w:tabs>
          <w:tab w:val="clear" w:pos="720"/>
          <w:tab w:val="left" w:pos="-4253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identifikaci smlouvy,</w:t>
      </w:r>
    </w:p>
    <w:p w14:paraId="7AC7266D" w14:textId="77777777" w:rsidR="00874BA7" w:rsidRPr="0093758E" w:rsidRDefault="00874BA7" w:rsidP="00D41339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další údaje dle smluvního ujednání obou stran.</w:t>
      </w:r>
    </w:p>
    <w:p w14:paraId="451A13EA" w14:textId="77777777" w:rsidR="00874BA7" w:rsidRPr="0093758E" w:rsidRDefault="00874BA7" w:rsidP="00D41339">
      <w:pPr>
        <w:numPr>
          <w:ilvl w:val="1"/>
          <w:numId w:val="4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 se zavazuje dílo převzít, pokud je řádně a včas provedeno. Tuto povinnost objednatel nemá, jestliže není dílo provedeno ve smyslu výše uvedených podmínek, například i v případě nedodělků či jinak nekvalitně provedeného díla, jestliže toto brání jeho užívání.</w:t>
      </w:r>
    </w:p>
    <w:p w14:paraId="147ADCA4" w14:textId="77777777" w:rsidR="00874BA7" w:rsidRPr="0093758E" w:rsidRDefault="00874BA7" w:rsidP="00D41339">
      <w:pPr>
        <w:numPr>
          <w:ilvl w:val="1"/>
          <w:numId w:val="4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objednatel odmítl dokončené dílo převzít, musí být sepsán o tomto zápis se stanovisky obou smluvních stran a se zdůvodněním.</w:t>
      </w:r>
    </w:p>
    <w:p w14:paraId="486F30E1" w14:textId="234A9531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Odpovědnost za vady, záruky, reklamace</w:t>
      </w:r>
    </w:p>
    <w:p w14:paraId="6CB31581" w14:textId="29F5F7CF" w:rsidR="00874BA7" w:rsidRPr="0093758E" w:rsidRDefault="00C439EF" w:rsidP="00D41339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odpovídá za vady díla v záruční době, jeho odpovědnost se řídí příslušnými ustanoveními </w:t>
      </w:r>
      <w:r w:rsidR="00947C55" w:rsidRPr="0093758E">
        <w:rPr>
          <w:rFonts w:ascii="Arial" w:hAnsi="Arial" w:cs="Arial"/>
          <w:sz w:val="22"/>
          <w:szCs w:val="22"/>
        </w:rPr>
        <w:t>občanské</w:t>
      </w:r>
      <w:r w:rsidR="00874BA7" w:rsidRPr="0093758E">
        <w:rPr>
          <w:rFonts w:ascii="Arial" w:hAnsi="Arial" w:cs="Arial"/>
          <w:sz w:val="22"/>
          <w:szCs w:val="22"/>
        </w:rPr>
        <w:t xml:space="preserve">ho zákoníku (§§ </w:t>
      </w:r>
      <w:r w:rsidR="00962AF0" w:rsidRPr="0093758E">
        <w:rPr>
          <w:rFonts w:ascii="Arial" w:hAnsi="Arial" w:cs="Arial"/>
          <w:sz w:val="22"/>
          <w:szCs w:val="22"/>
        </w:rPr>
        <w:t>2615</w:t>
      </w:r>
      <w:r w:rsidR="00874BA7" w:rsidRPr="0093758E">
        <w:rPr>
          <w:rFonts w:ascii="Arial" w:hAnsi="Arial" w:cs="Arial"/>
          <w:sz w:val="22"/>
          <w:szCs w:val="22"/>
        </w:rPr>
        <w:t xml:space="preserve"> a násl. </w:t>
      </w:r>
      <w:r w:rsidR="00962AF0" w:rsidRPr="0093758E">
        <w:rPr>
          <w:rFonts w:ascii="Arial" w:hAnsi="Arial" w:cs="Arial"/>
          <w:sz w:val="22"/>
          <w:szCs w:val="22"/>
        </w:rPr>
        <w:t xml:space="preserve">občanského </w:t>
      </w:r>
      <w:r w:rsidR="00874BA7" w:rsidRPr="0093758E">
        <w:rPr>
          <w:rFonts w:ascii="Arial" w:hAnsi="Arial" w:cs="Arial"/>
          <w:sz w:val="22"/>
          <w:szCs w:val="22"/>
        </w:rPr>
        <w:t>zákoníku).</w:t>
      </w:r>
    </w:p>
    <w:p w14:paraId="2D4CFA0A" w14:textId="2C8A85AE" w:rsidR="00874BA7" w:rsidRPr="0093758E" w:rsidRDefault="00C439EF" w:rsidP="00D41339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poskytuje záruku za jakost provedeného díla po dobu </w:t>
      </w:r>
      <w:r w:rsidR="00954EFD">
        <w:rPr>
          <w:rFonts w:ascii="Arial" w:hAnsi="Arial" w:cs="Arial"/>
          <w:sz w:val="22"/>
          <w:szCs w:val="22"/>
        </w:rPr>
        <w:t>šedesát (</w:t>
      </w:r>
      <w:r w:rsidR="00874BA7" w:rsidRPr="0093758E">
        <w:rPr>
          <w:rFonts w:ascii="Arial" w:hAnsi="Arial" w:cs="Arial"/>
          <w:sz w:val="22"/>
          <w:szCs w:val="22"/>
        </w:rPr>
        <w:t>60</w:t>
      </w:r>
      <w:r w:rsidR="00954EFD">
        <w:rPr>
          <w:rFonts w:ascii="Arial" w:hAnsi="Arial" w:cs="Arial"/>
          <w:sz w:val="22"/>
          <w:szCs w:val="22"/>
        </w:rPr>
        <w:t>)</w:t>
      </w:r>
      <w:r w:rsidR="00874BA7" w:rsidRPr="0093758E">
        <w:rPr>
          <w:rFonts w:ascii="Arial" w:hAnsi="Arial" w:cs="Arial"/>
          <w:sz w:val="22"/>
          <w:szCs w:val="22"/>
        </w:rPr>
        <w:t xml:space="preserve"> měsíců. Záruční doba počíná plynout ode dne předání a převzetí díla. </w:t>
      </w:r>
      <w:r w:rsidR="00874BA7" w:rsidRPr="0093758E">
        <w:rPr>
          <w:rFonts w:ascii="Arial" w:hAnsi="Arial" w:cs="Arial"/>
          <w:bCs/>
          <w:iCs/>
          <w:sz w:val="22"/>
          <w:szCs w:val="22"/>
        </w:rPr>
        <w:t xml:space="preserve">Současně je </w:t>
      </w:r>
      <w:r w:rsidRPr="0093758E">
        <w:rPr>
          <w:rFonts w:ascii="Arial" w:hAnsi="Arial" w:cs="Arial"/>
          <w:bCs/>
          <w:iCs/>
          <w:sz w:val="22"/>
          <w:szCs w:val="22"/>
        </w:rPr>
        <w:t>dodava</w:t>
      </w:r>
      <w:r w:rsidR="00874BA7" w:rsidRPr="0093758E">
        <w:rPr>
          <w:rFonts w:ascii="Arial" w:hAnsi="Arial" w:cs="Arial"/>
          <w:bCs/>
          <w:iCs/>
          <w:sz w:val="22"/>
          <w:szCs w:val="22"/>
        </w:rPr>
        <w:t>tel oprávněn předat zadavateli popis údržby zhotoveného díla</w:t>
      </w:r>
    </w:p>
    <w:p w14:paraId="7D2114FD" w14:textId="1275BD8B" w:rsidR="00874BA7" w:rsidRPr="0093758E" w:rsidRDefault="00874BA7" w:rsidP="00D41339">
      <w:pPr>
        <w:numPr>
          <w:ilvl w:val="0"/>
          <w:numId w:val="5"/>
        </w:numPr>
        <w:tabs>
          <w:tab w:val="clear" w:pos="144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Vyskytne-li se v průběhu záruční doby na provedeném díle vada, objednatel písemně toto oznámí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teli, což znamená, že požaduje její bezplatné odstranění.</w:t>
      </w:r>
    </w:p>
    <w:p w14:paraId="792F396C" w14:textId="32626D62" w:rsidR="00874BA7" w:rsidRPr="0093758E" w:rsidRDefault="00874BA7" w:rsidP="00D41339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 je povinen vady zjištěné v průběhu trvání záruční doby písemně reklamovat u</w:t>
      </w:r>
      <w:r w:rsidR="00954EFD">
        <w:rPr>
          <w:rFonts w:ascii="Arial" w:hAnsi="Arial" w:cs="Arial"/>
          <w:sz w:val="22"/>
          <w:szCs w:val="22"/>
        </w:rPr>
        <w:t> 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tele bez zbytečného odkladu po jejich zjištění;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oznámí nejpozději do </w:t>
      </w:r>
      <w:r w:rsidR="00954EFD">
        <w:rPr>
          <w:rFonts w:ascii="Arial" w:hAnsi="Arial" w:cs="Arial"/>
          <w:sz w:val="22"/>
          <w:szCs w:val="22"/>
        </w:rPr>
        <w:t>patnác</w:t>
      </w:r>
      <w:r w:rsidRPr="0093758E">
        <w:rPr>
          <w:rFonts w:ascii="Arial" w:hAnsi="Arial" w:cs="Arial"/>
          <w:sz w:val="22"/>
          <w:szCs w:val="22"/>
        </w:rPr>
        <w:t>ti</w:t>
      </w:r>
      <w:r w:rsidR="00954EFD">
        <w:rPr>
          <w:rFonts w:ascii="Arial" w:hAnsi="Arial" w:cs="Arial"/>
          <w:sz w:val="22"/>
          <w:szCs w:val="22"/>
        </w:rPr>
        <w:t xml:space="preserve"> (15)</w:t>
      </w:r>
      <w:r w:rsidRPr="0093758E">
        <w:rPr>
          <w:rFonts w:ascii="Arial" w:hAnsi="Arial" w:cs="Arial"/>
          <w:sz w:val="22"/>
          <w:szCs w:val="22"/>
        </w:rPr>
        <w:t xml:space="preserve"> dnů po obdržení reklamace, zda reklamaci uznává nebo z jakých důvodů ji neuznává. Pokud tak neučiní, má se za to, že reklamaci objednatel uznává. Reklamaci lze uplatnit nejpozději do posledního dne záruční lhůty, přičemž i reklamace odeslaná objednatelem v poslední den záruční lhůty se považuje za včas uplatněnou.</w:t>
      </w:r>
    </w:p>
    <w:p w14:paraId="23BAECD5" w14:textId="2918350E" w:rsidR="00874BA7" w:rsidRPr="0093758E" w:rsidRDefault="00874BA7" w:rsidP="00D41339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povinen umožnit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teli odstranění vady,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</w:t>
      </w:r>
      <w:r w:rsidR="00962AF0" w:rsidRPr="0093758E">
        <w:rPr>
          <w:rFonts w:ascii="Arial" w:hAnsi="Arial" w:cs="Arial"/>
          <w:sz w:val="22"/>
          <w:szCs w:val="22"/>
        </w:rPr>
        <w:t>započne</w:t>
      </w:r>
      <w:r w:rsidR="00954EFD">
        <w:rPr>
          <w:rFonts w:ascii="Arial" w:hAnsi="Arial" w:cs="Arial"/>
          <w:sz w:val="22"/>
          <w:szCs w:val="22"/>
        </w:rPr>
        <w:t xml:space="preserve"> </w:t>
      </w:r>
      <w:r w:rsidR="00962AF0" w:rsidRPr="0093758E">
        <w:rPr>
          <w:rFonts w:ascii="Arial" w:hAnsi="Arial" w:cs="Arial"/>
          <w:sz w:val="22"/>
          <w:szCs w:val="22"/>
        </w:rPr>
        <w:t>s</w:t>
      </w:r>
      <w:r w:rsidR="00954EFD">
        <w:rPr>
          <w:rFonts w:ascii="Arial" w:hAnsi="Arial" w:cs="Arial"/>
          <w:sz w:val="22"/>
          <w:szCs w:val="22"/>
        </w:rPr>
        <w:t> </w:t>
      </w:r>
      <w:r w:rsidR="00962AF0" w:rsidRPr="0093758E">
        <w:rPr>
          <w:rFonts w:ascii="Arial" w:hAnsi="Arial" w:cs="Arial"/>
          <w:sz w:val="22"/>
          <w:szCs w:val="22"/>
        </w:rPr>
        <w:t>odstraňování</w:t>
      </w:r>
      <w:r w:rsidR="00954EFD">
        <w:rPr>
          <w:rFonts w:ascii="Arial" w:hAnsi="Arial" w:cs="Arial"/>
          <w:sz w:val="22"/>
          <w:szCs w:val="22"/>
        </w:rPr>
        <w:t>m</w:t>
      </w:r>
      <w:r w:rsidR="00962AF0" w:rsidRPr="0093758E">
        <w:rPr>
          <w:rFonts w:ascii="Arial" w:hAnsi="Arial" w:cs="Arial"/>
          <w:sz w:val="22"/>
          <w:szCs w:val="22"/>
        </w:rPr>
        <w:t xml:space="preserve"> vady do sed</w:t>
      </w:r>
      <w:r w:rsidRPr="0093758E">
        <w:rPr>
          <w:rFonts w:ascii="Arial" w:hAnsi="Arial" w:cs="Arial"/>
          <w:sz w:val="22"/>
          <w:szCs w:val="22"/>
        </w:rPr>
        <w:t>mi pracovních dnů ode dne doručení písemného oznámení o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vadě, pokud se smluvní strany nedohodnou jinak.</w:t>
      </w:r>
    </w:p>
    <w:p w14:paraId="551C5FF3" w14:textId="481A2BA7" w:rsidR="00874BA7" w:rsidRPr="0093758E" w:rsidRDefault="00161B09" w:rsidP="00DE43ED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74BA7" w:rsidRPr="0093758E">
        <w:rPr>
          <w:rFonts w:ascii="Arial" w:hAnsi="Arial" w:cs="Arial"/>
          <w:b/>
          <w:sz w:val="22"/>
          <w:szCs w:val="22"/>
        </w:rPr>
        <w:lastRenderedPageBreak/>
        <w:t>Odstoupení od smlouvy</w:t>
      </w:r>
    </w:p>
    <w:p w14:paraId="3C99CC70" w14:textId="5595DDCE" w:rsidR="00340C59" w:rsidRPr="0093758E" w:rsidRDefault="00340C59" w:rsidP="00D41339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oprávněn odstoupit od smlouvy v případě, že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je v prodlení s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prováděním a dokončením díla dle termínu uvedeného v této smlouvě a dílo neprovedl ani nedokončil v náhradní lhůtě</w:t>
      </w:r>
      <w:r w:rsidR="00D0547A">
        <w:rPr>
          <w:rFonts w:ascii="Arial" w:hAnsi="Arial" w:cs="Arial"/>
          <w:sz w:val="22"/>
          <w:szCs w:val="22"/>
        </w:rPr>
        <w:t xml:space="preserve"> </w:t>
      </w:r>
      <w:r w:rsidR="00D0547A" w:rsidRPr="004C7E93">
        <w:rPr>
          <w:rFonts w:ascii="Arial" w:hAnsi="Arial" w:cs="Arial"/>
          <w:sz w:val="22"/>
          <w:szCs w:val="22"/>
        </w:rPr>
        <w:t>patnácti</w:t>
      </w:r>
      <w:r w:rsidR="00D0547A">
        <w:rPr>
          <w:rFonts w:ascii="Arial" w:hAnsi="Arial" w:cs="Arial"/>
          <w:sz w:val="22"/>
          <w:szCs w:val="22"/>
        </w:rPr>
        <w:t xml:space="preserve"> (15)</w:t>
      </w:r>
      <w:r w:rsidR="00D0547A" w:rsidRPr="004C7E93">
        <w:rPr>
          <w:rFonts w:ascii="Arial" w:hAnsi="Arial" w:cs="Arial"/>
          <w:sz w:val="22"/>
          <w:szCs w:val="22"/>
        </w:rPr>
        <w:t xml:space="preserve"> dní</w:t>
      </w:r>
      <w:r w:rsidRPr="0093758E">
        <w:rPr>
          <w:rFonts w:ascii="Arial" w:hAnsi="Arial" w:cs="Arial"/>
          <w:sz w:val="22"/>
          <w:szCs w:val="22"/>
        </w:rPr>
        <w:t>. Tímto není dotčeno právo kterékoliv smluvní strany na odstoupení od této smlouvy podle příslušných ustanovení občanského zákoníku.</w:t>
      </w:r>
    </w:p>
    <w:p w14:paraId="7344B263" w14:textId="77777777" w:rsidR="00340C59" w:rsidRPr="0093758E" w:rsidRDefault="00340C59" w:rsidP="00D41339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Odstoupení nabývá účinnosti dnem jeho doručení druhé smluvní straně a jeho účinky se řídí příslušnými ustanoveními občanského zákoníku.</w:t>
      </w:r>
    </w:p>
    <w:p w14:paraId="2D7C67AB" w14:textId="145DE61A" w:rsidR="00340C59" w:rsidRPr="0093758E" w:rsidRDefault="00340C59" w:rsidP="00D41339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 odstoupení objednatele je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povinen předat objednateli nedokončené dílo vč. věcí, které jsou součástí díla a byly jím opatřeny, a uhradit objednateli příp. vzniklou škodu.</w:t>
      </w:r>
    </w:p>
    <w:p w14:paraId="18A1CD96" w14:textId="2FB056C5" w:rsidR="00874BA7" w:rsidRPr="0093758E" w:rsidRDefault="00340C59" w:rsidP="00D41339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povinen v případě odstoupení od této smlouvy uhradit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teli náklady, které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vynaložil na zhotovení díla ke dni, kdy došlo k odstoupení od smlouvy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1258AB64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Sankce</w:t>
      </w:r>
    </w:p>
    <w:p w14:paraId="6EB3E222" w14:textId="0A6AA00C" w:rsidR="00340C59" w:rsidRPr="0093758E" w:rsidRDefault="00340C59" w:rsidP="00D41339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případě, že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0,05 % z ceny díla za každý i započatý den prodlení.</w:t>
      </w:r>
    </w:p>
    <w:p w14:paraId="05F72525" w14:textId="16F1EE1C" w:rsidR="00340C59" w:rsidRPr="0093758E" w:rsidRDefault="00340C59" w:rsidP="00D41339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 nedodržení termínu k odstranění vad v záruční době dle čl. IX. odst. 4 této smlouvy, zaplatí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objednateli smluvní pokutu ve výši </w:t>
      </w:r>
      <w:r w:rsidR="00161B09">
        <w:rPr>
          <w:rFonts w:ascii="Arial" w:hAnsi="Arial" w:cs="Arial"/>
          <w:sz w:val="22"/>
          <w:szCs w:val="22"/>
        </w:rPr>
        <w:t>500</w:t>
      </w:r>
      <w:r w:rsidRPr="0093758E">
        <w:rPr>
          <w:rFonts w:ascii="Arial" w:hAnsi="Arial" w:cs="Arial"/>
          <w:sz w:val="22"/>
          <w:szCs w:val="22"/>
        </w:rPr>
        <w:t>,</w:t>
      </w:r>
      <w:r w:rsidR="00954EFD">
        <w:rPr>
          <w:rFonts w:ascii="Arial" w:hAnsi="Arial" w:cs="Arial"/>
          <w:sz w:val="22"/>
          <w:szCs w:val="22"/>
        </w:rPr>
        <w:t>00</w:t>
      </w:r>
      <w:r w:rsidRPr="0093758E">
        <w:rPr>
          <w:rFonts w:ascii="Arial" w:hAnsi="Arial" w:cs="Arial"/>
          <w:sz w:val="22"/>
          <w:szCs w:val="22"/>
        </w:rPr>
        <w:t xml:space="preserve"> Kč za vadu a každý den prodlení.</w:t>
      </w:r>
    </w:p>
    <w:p w14:paraId="7558BA67" w14:textId="6B6EE0B7" w:rsidR="00340C59" w:rsidRPr="0093758E" w:rsidRDefault="00340C59" w:rsidP="00D41339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Pokud objednatel neuhradí fakturu za provedení díla ve stanoveném termínu, zaplatí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teli úrok z prodlení ve výši 0,05 % z dlužné částky za každý i započatý den prodlení.</w:t>
      </w:r>
    </w:p>
    <w:p w14:paraId="67F409EF" w14:textId="77777777" w:rsidR="00874BA7" w:rsidRPr="0093758E" w:rsidRDefault="00340C59" w:rsidP="00D41339">
      <w:pPr>
        <w:numPr>
          <w:ilvl w:val="0"/>
          <w:numId w:val="7"/>
        </w:numPr>
        <w:tabs>
          <w:tab w:val="clear" w:pos="144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sjednávají na rozdíl od dispozitivního ustanovení § 2050 občanského zákoníku, že sjednáním smluvní pokuty není dotčeno právo na náhradu škody, která vznikne porušením povinností, zajištěných ujednáním o smluvní pokutě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182E143B" w14:textId="77777777" w:rsidR="00340C59" w:rsidRPr="0093758E" w:rsidRDefault="00340C59" w:rsidP="00D41339">
      <w:pPr>
        <w:numPr>
          <w:ilvl w:val="0"/>
          <w:numId w:val="9"/>
        </w:numPr>
        <w:spacing w:before="24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Další ujednání</w:t>
      </w:r>
    </w:p>
    <w:p w14:paraId="3ACADF52" w14:textId="3CE2C807" w:rsidR="00340C59" w:rsidRPr="0093758E" w:rsidRDefault="00340C59" w:rsidP="00D41339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Ve smyslu zákona č. 320/2001 Sb., o finanční kontrole,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. předpisů, se účastníci zavazují spolupůsobit při finanční kontrole a poskytnout kontrolním orgánům dokumenty vztahující se k předmětu smlouvy a umožnit nahlédnutí do účetnictví nebo daňové evidence s ním související, a to po dobu nejméně </w:t>
      </w:r>
      <w:r w:rsidR="00161B09">
        <w:rPr>
          <w:rFonts w:ascii="Arial" w:hAnsi="Arial" w:cs="Arial"/>
          <w:sz w:val="22"/>
          <w:szCs w:val="22"/>
        </w:rPr>
        <w:t xml:space="preserve">pěti </w:t>
      </w:r>
      <w:r w:rsidR="00954EFD">
        <w:rPr>
          <w:rFonts w:ascii="Arial" w:hAnsi="Arial" w:cs="Arial"/>
          <w:sz w:val="22"/>
          <w:szCs w:val="22"/>
        </w:rPr>
        <w:t>(</w:t>
      </w:r>
      <w:r w:rsidR="00161B09">
        <w:rPr>
          <w:rFonts w:ascii="Arial" w:hAnsi="Arial" w:cs="Arial"/>
          <w:sz w:val="22"/>
          <w:szCs w:val="22"/>
        </w:rPr>
        <w:t>5</w:t>
      </w:r>
      <w:r w:rsidR="00954EFD">
        <w:rPr>
          <w:rFonts w:ascii="Arial" w:hAnsi="Arial" w:cs="Arial"/>
          <w:sz w:val="22"/>
          <w:szCs w:val="22"/>
        </w:rPr>
        <w:t xml:space="preserve">) </w:t>
      </w:r>
      <w:r w:rsidRPr="0093758E">
        <w:rPr>
          <w:rFonts w:ascii="Arial" w:hAnsi="Arial" w:cs="Arial"/>
          <w:sz w:val="22"/>
          <w:szCs w:val="22"/>
        </w:rPr>
        <w:t>let od předání a převzetí stavby, nebude-li mezi účastníky dohodnuto jinak.</w:t>
      </w:r>
    </w:p>
    <w:p w14:paraId="7CE69CDE" w14:textId="430AA19D" w:rsidR="00340C59" w:rsidRPr="0093758E" w:rsidRDefault="00C439EF" w:rsidP="00D41339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340C59" w:rsidRPr="0093758E">
        <w:rPr>
          <w:rFonts w:ascii="Arial" w:hAnsi="Arial" w:cs="Arial"/>
          <w:sz w:val="22"/>
          <w:szCs w:val="22"/>
        </w:rPr>
        <w:t>tel se dále zavazuje poskytnout na žádost objednatele písemně jakékoli doplňující informace související s realizací projektu, a to ve lhůtě stanovené objednatelem</w:t>
      </w:r>
      <w:r w:rsidR="00DB5AA2" w:rsidRPr="00CF0198">
        <w:rPr>
          <w:rFonts w:ascii="Arial" w:hAnsi="Arial" w:cs="Arial"/>
          <w:sz w:val="22"/>
          <w:szCs w:val="22"/>
        </w:rPr>
        <w:t xml:space="preserve">, a to po </w:t>
      </w:r>
      <w:r w:rsidR="00DB5AA2" w:rsidRPr="00AE248D">
        <w:rPr>
          <w:rFonts w:ascii="Arial" w:hAnsi="Arial" w:cs="Arial"/>
          <w:sz w:val="22"/>
          <w:szCs w:val="22"/>
        </w:rPr>
        <w:t xml:space="preserve">dobu </w:t>
      </w:r>
      <w:r w:rsidR="00161B09">
        <w:rPr>
          <w:rFonts w:ascii="Arial" w:hAnsi="Arial" w:cs="Arial"/>
          <w:sz w:val="22"/>
          <w:szCs w:val="22"/>
        </w:rPr>
        <w:t>pěti</w:t>
      </w:r>
      <w:r w:rsidR="00954EFD">
        <w:rPr>
          <w:rFonts w:ascii="Arial" w:hAnsi="Arial" w:cs="Arial"/>
          <w:sz w:val="22"/>
          <w:szCs w:val="22"/>
        </w:rPr>
        <w:t xml:space="preserve"> </w:t>
      </w:r>
      <w:r w:rsidR="00DB5AA2" w:rsidRPr="00AE248D">
        <w:rPr>
          <w:rFonts w:ascii="Arial" w:hAnsi="Arial" w:cs="Arial"/>
          <w:sz w:val="22"/>
          <w:szCs w:val="22"/>
        </w:rPr>
        <w:t>(</w:t>
      </w:r>
      <w:r w:rsidR="00161B09">
        <w:rPr>
          <w:rFonts w:ascii="Arial" w:hAnsi="Arial" w:cs="Arial"/>
          <w:sz w:val="22"/>
          <w:szCs w:val="22"/>
        </w:rPr>
        <w:t>5</w:t>
      </w:r>
      <w:r w:rsidR="00DB5AA2" w:rsidRPr="00AE248D">
        <w:rPr>
          <w:rFonts w:ascii="Arial" w:hAnsi="Arial" w:cs="Arial"/>
          <w:sz w:val="22"/>
          <w:szCs w:val="22"/>
        </w:rPr>
        <w:t>) l</w:t>
      </w:r>
      <w:r w:rsidR="00DB5AA2" w:rsidRPr="00CF0198">
        <w:rPr>
          <w:rFonts w:ascii="Arial" w:hAnsi="Arial" w:cs="Arial"/>
          <w:sz w:val="22"/>
          <w:szCs w:val="22"/>
        </w:rPr>
        <w:t>et od zániku závazků vyplývajících ze Smlouvy, minimálně však do konce roku 20</w:t>
      </w:r>
      <w:r w:rsidR="00161B09">
        <w:rPr>
          <w:rFonts w:ascii="Arial" w:hAnsi="Arial" w:cs="Arial"/>
          <w:sz w:val="22"/>
          <w:szCs w:val="22"/>
        </w:rPr>
        <w:t>30</w:t>
      </w:r>
      <w:r w:rsidR="00DB5AA2">
        <w:rPr>
          <w:rFonts w:ascii="Arial" w:hAnsi="Arial" w:cs="Arial"/>
          <w:sz w:val="22"/>
          <w:szCs w:val="22"/>
        </w:rPr>
        <w:t>.</w:t>
      </w:r>
    </w:p>
    <w:p w14:paraId="361CEA8F" w14:textId="548E6EDE" w:rsidR="00340C59" w:rsidRPr="0093758E" w:rsidRDefault="00C439EF" w:rsidP="00D41339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340C59" w:rsidRPr="0093758E">
        <w:rPr>
          <w:rFonts w:ascii="Arial" w:hAnsi="Arial" w:cs="Arial"/>
          <w:sz w:val="22"/>
          <w:szCs w:val="22"/>
        </w:rPr>
        <w:t xml:space="preserve">tel se zavazuje archivovat </w:t>
      </w:r>
      <w:bookmarkStart w:id="22" w:name="_Hlk187996553"/>
      <w:r w:rsidR="00340C59" w:rsidRPr="0093758E">
        <w:rPr>
          <w:rFonts w:ascii="Arial" w:hAnsi="Arial" w:cs="Arial"/>
          <w:sz w:val="22"/>
          <w:szCs w:val="22"/>
        </w:rPr>
        <w:t xml:space="preserve">originální vyhotovení smlouvy včetně jejích dodatků, originály účetních dokladů a dalších dokladů vztahujících se k realizaci předmětu této smlouvy </w:t>
      </w:r>
      <w:bookmarkEnd w:id="22"/>
      <w:r w:rsidR="00340C59" w:rsidRPr="0093758E">
        <w:rPr>
          <w:rFonts w:ascii="Arial" w:hAnsi="Arial" w:cs="Arial"/>
          <w:sz w:val="22"/>
          <w:szCs w:val="22"/>
        </w:rPr>
        <w:t xml:space="preserve">po dobu </w:t>
      </w:r>
      <w:r w:rsidR="00161B09">
        <w:rPr>
          <w:rFonts w:ascii="Arial" w:hAnsi="Arial" w:cs="Arial"/>
          <w:sz w:val="22"/>
          <w:szCs w:val="22"/>
        </w:rPr>
        <w:t>pěti</w:t>
      </w:r>
      <w:r w:rsidR="00954EFD">
        <w:rPr>
          <w:rFonts w:ascii="Arial" w:hAnsi="Arial" w:cs="Arial"/>
          <w:sz w:val="22"/>
          <w:szCs w:val="22"/>
        </w:rPr>
        <w:t xml:space="preserve"> </w:t>
      </w:r>
      <w:r w:rsidR="00954EFD" w:rsidRPr="00AE248D">
        <w:rPr>
          <w:rFonts w:ascii="Arial" w:hAnsi="Arial" w:cs="Arial"/>
          <w:sz w:val="22"/>
          <w:szCs w:val="22"/>
        </w:rPr>
        <w:t>(</w:t>
      </w:r>
      <w:r w:rsidR="00161B09">
        <w:rPr>
          <w:rFonts w:ascii="Arial" w:hAnsi="Arial" w:cs="Arial"/>
          <w:sz w:val="22"/>
          <w:szCs w:val="22"/>
        </w:rPr>
        <w:t>5</w:t>
      </w:r>
      <w:r w:rsidR="00954EFD" w:rsidRPr="00AE248D">
        <w:rPr>
          <w:rFonts w:ascii="Arial" w:hAnsi="Arial" w:cs="Arial"/>
          <w:sz w:val="22"/>
          <w:szCs w:val="22"/>
        </w:rPr>
        <w:t xml:space="preserve">) </w:t>
      </w:r>
      <w:r w:rsidR="00340C59" w:rsidRPr="0093758E">
        <w:rPr>
          <w:rFonts w:ascii="Arial" w:hAnsi="Arial" w:cs="Arial"/>
          <w:sz w:val="22"/>
          <w:szCs w:val="22"/>
        </w:rPr>
        <w:t>let od ukončení realizace projektu.</w:t>
      </w:r>
    </w:p>
    <w:p w14:paraId="0E5F37CF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Závěrečná ustanovení</w:t>
      </w:r>
    </w:p>
    <w:p w14:paraId="75ECBB17" w14:textId="77777777" w:rsidR="00107AEB" w:rsidRPr="0093758E" w:rsidRDefault="00107AEB" w:rsidP="00D41339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3" w:name="_Hlk511041587"/>
      <w:bookmarkStart w:id="24" w:name="_Hlk489554496"/>
      <w:r w:rsidRPr="0093758E">
        <w:rPr>
          <w:rFonts w:ascii="Arial" w:hAnsi="Arial" w:cs="Arial"/>
          <w:sz w:val="22"/>
          <w:szCs w:val="22"/>
        </w:rPr>
        <w:t xml:space="preserve">Smlouva byla schválena radou města Český Krumlov dne 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.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.</w:t>
      </w:r>
      <w:r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 xml:space="preserve">, č. usnesení: </w:t>
      </w:r>
      <w:r w:rsidR="00E179E9"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>/RM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/</w:t>
      </w:r>
      <w:r w:rsidR="00E179E9"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>.</w:t>
      </w:r>
      <w:bookmarkEnd w:id="23"/>
    </w:p>
    <w:p w14:paraId="2D76AF69" w14:textId="77400DE4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5" w:name="_Hlk511041626"/>
      <w:bookmarkStart w:id="26" w:name="_Hlk482598429"/>
      <w:bookmarkEnd w:id="24"/>
      <w:r w:rsidRPr="00161B09">
        <w:rPr>
          <w:rFonts w:ascii="Arial" w:hAnsi="Arial" w:cs="Arial"/>
          <w:sz w:val="22"/>
          <w:szCs w:val="22"/>
        </w:rPr>
        <w:t xml:space="preserve">Nedílnou součástí této smlouvy je položkový rozpočet (oceněné soupisy stavebních prací, dodávek a služeb s výkazem výměr), jež </w:t>
      </w:r>
      <w:r w:rsidR="00C439EF" w:rsidRPr="00161B09">
        <w:rPr>
          <w:rFonts w:ascii="Arial" w:hAnsi="Arial" w:cs="Arial"/>
          <w:sz w:val="22"/>
          <w:szCs w:val="22"/>
        </w:rPr>
        <w:t>dodava</w:t>
      </w:r>
      <w:r w:rsidRPr="00161B09">
        <w:rPr>
          <w:rFonts w:ascii="Arial" w:hAnsi="Arial" w:cs="Arial"/>
          <w:sz w:val="22"/>
          <w:szCs w:val="22"/>
        </w:rPr>
        <w:t>tel poskytl objednateli při zpracování nabídky, a který tvoří přílohu této smlouvy</w:t>
      </w:r>
      <w:r w:rsidRPr="0093758E">
        <w:rPr>
          <w:rFonts w:ascii="Arial" w:hAnsi="Arial" w:cs="Arial"/>
          <w:sz w:val="22"/>
          <w:szCs w:val="22"/>
        </w:rPr>
        <w:t>.</w:t>
      </w:r>
      <w:bookmarkEnd w:id="25"/>
    </w:p>
    <w:p w14:paraId="3D340DEF" w14:textId="4E39640D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Tato smlouva může být změněna </w:t>
      </w:r>
      <w:r w:rsidR="00DB5AA2" w:rsidRPr="00954EFD">
        <w:rPr>
          <w:rFonts w:ascii="Arial" w:hAnsi="Arial" w:cs="Arial"/>
          <w:sz w:val="22"/>
          <w:szCs w:val="22"/>
        </w:rPr>
        <w:t xml:space="preserve">po dohodě smluvních stran </w:t>
      </w:r>
      <w:r w:rsidRPr="0093758E">
        <w:rPr>
          <w:rFonts w:ascii="Arial" w:hAnsi="Arial" w:cs="Arial"/>
          <w:sz w:val="22"/>
          <w:szCs w:val="22"/>
        </w:rPr>
        <w:t>pouze písemnými dodatky, které budou vzestupně číslovány a podepsány oprávněnými zástupci smluvních stran.</w:t>
      </w:r>
    </w:p>
    <w:p w14:paraId="11076BE9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v této smlouvě nebylo ujednáno jinak, řídí se právní poměry z ní vyplývající a vznikající občanským zákoníkem.</w:t>
      </w:r>
    </w:p>
    <w:p w14:paraId="64C37434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 xml:space="preserve">Smluvní strany jsou povinny zachovávat vůči třetím osobám mlčenlivost o veškerých skutečnostech, o nichž se dozvěděly v souvislosti se Smlouvou, které se týkají činnosti druhé smluvní strany a smluvní strany se nedohodly na jejich zveřejnění v této Smlouvě jinak. Povinnost mlčenlivosti se nevztahuje na případy, kdy jsou smluvní strany povinny poskytnout informace na základě zákona nebo na výzvu osoby k tomu zákonem oprávněné. </w:t>
      </w:r>
    </w:p>
    <w:p w14:paraId="394DCF53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Informace nebo skutečnosti, na které se nevztahuje povinnost mlčenlivosti, obsah Smlouvy nebo její části mohou smluvní strany sdělit pouze osobám a takovým třetím stranám, které je, podle oprávněného názoru příslušné smluvní strany, potřebují znát, aby mohly zvážit, zhodnotit, ocenit nebo schválit tuto Smlouvu nebo aby mohly smluvní strany napomáhat s plněním jejich závazků nebo uplatňování práv. Smluvní strany budou povinny zajistit, aby tyto osoby zachovaly mlčenlivost ohledně sdělených skutečností a informací za podmínek dle tohoto článku.</w:t>
      </w:r>
    </w:p>
    <w:p w14:paraId="79177439" w14:textId="08C0C3A7" w:rsidR="00034BB2" w:rsidRPr="0093758E" w:rsidRDefault="00C439EF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se zavazuje nevydávat bez předchozího písemného souhlasu objednatele žádná stanoviska, komentáře či oznámení pro sdělovací prostředky nebo jiné veřejné distributory a</w:t>
      </w:r>
      <w:r w:rsidR="00954EFD">
        <w:rPr>
          <w:rFonts w:ascii="Arial" w:hAnsi="Arial" w:cs="Arial"/>
          <w:sz w:val="22"/>
          <w:szCs w:val="22"/>
        </w:rPr>
        <w:t> </w:t>
      </w:r>
      <w:r w:rsidR="00034BB2" w:rsidRPr="0093758E">
        <w:rPr>
          <w:rFonts w:ascii="Arial" w:hAnsi="Arial" w:cs="Arial"/>
          <w:sz w:val="22"/>
          <w:szCs w:val="22"/>
        </w:rPr>
        <w:t>zpracovatele informací či třetí osoby.</w:t>
      </w:r>
    </w:p>
    <w:p w14:paraId="13D29D14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7" w:name="_Hlk187996133"/>
      <w:r w:rsidRPr="0093758E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bookmarkEnd w:id="27"/>
    <w:p w14:paraId="11E0D12D" w14:textId="10DD4947" w:rsidR="00034BB2" w:rsidRPr="0093758E" w:rsidRDefault="00C439EF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není oprávněn postoupit jakákoliv práva, povinnosti a závazky vyplývající z této Smlouvy, vč. postoupení Smlouvy ve smyslu §§ 1895 a násl. občanského zákoníku, bez předchozího písemného souhlasu objednatele.</w:t>
      </w:r>
    </w:p>
    <w:p w14:paraId="454F87C8" w14:textId="3891A376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V případě, že se ke kterémukoli ustanovení této smlouvy či k jeho části podle zákona jako ke zdánlivému právnímu jednání nepřihlíží, nebo že kterékoli ustanovení této smlouvy či jeho část je nebo se stane neplatným, neúčinným a/nebo nevymahatelným, oddělí se v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příslušném rozsahu od ostatních ujednání smlouvy a nebude mít žádný vliv na platnost, účinnost a vymahatelnost ostatních ujednání této smlouvy. Smluvní strany se zavazují nahradit takové zdánlivé, nebo neplatné, neúčinné a/nebo nevymahatelné ustanovení či jeho část ustanovením novým, které bude platné, účinné a vymahatelné a jehož věcný obsah a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 xml:space="preserve">ekonomický význam bude shodný nebo co nejvíce podobný nahrazovanému ustanovení tak, aby účel a smysl této smlouvy zůstal zachován. </w:t>
      </w:r>
    </w:p>
    <w:p w14:paraId="1718F061" w14:textId="0C160314" w:rsidR="00034BB2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se dohodly, že zvyklosti nemají přednost před ustanoveními této smlouvy, ani před ustanoveními zákona.</w:t>
      </w:r>
    </w:p>
    <w:p w14:paraId="7DD65722" w14:textId="7525340D" w:rsidR="00670648" w:rsidRPr="00670648" w:rsidRDefault="00670648" w:rsidP="00670648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8" w:name="_Hlk128642767"/>
      <w:r w:rsidRPr="0093758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této smlouvy v plném rozsahu.</w:t>
      </w:r>
      <w:bookmarkEnd w:id="28"/>
    </w:p>
    <w:p w14:paraId="32CA8238" w14:textId="7E63E61F" w:rsidR="00034BB2" w:rsidRPr="0093758E" w:rsidRDefault="00C439EF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 xml:space="preserve">tel bere na vědomí, že objednatel je povinným subjektem dle zákona č. 106/1999 Sb., o svobodném přístupu k informacím, ve znění </w:t>
      </w:r>
      <w:proofErr w:type="spellStart"/>
      <w:r w:rsidR="00034BB2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034BB2" w:rsidRPr="0093758E">
        <w:rPr>
          <w:rFonts w:ascii="Arial" w:hAnsi="Arial" w:cs="Arial"/>
          <w:sz w:val="22"/>
          <w:szCs w:val="22"/>
        </w:rPr>
        <w:t xml:space="preserve">. předpisů, a výslovně souhlasí se zveřejněním celého znění smlouvy včetně všech jejích změn a dodatků, výši skutečně uhrazené ceny za plnění veřejné zakázky a dalších nezbytně nutných dokumentů na profilu zadavatele, a to v souladu zejména s § 219 zákona č. 134/2016 Sb., o zadávání veřejných zakázek, ve znění </w:t>
      </w:r>
      <w:proofErr w:type="spellStart"/>
      <w:r w:rsidR="00034BB2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034BB2" w:rsidRPr="0093758E">
        <w:rPr>
          <w:rFonts w:ascii="Arial" w:hAnsi="Arial" w:cs="Arial"/>
          <w:sz w:val="22"/>
          <w:szCs w:val="22"/>
        </w:rPr>
        <w:t>. předpisů (dále též „zákon o zadávání veřejných zakázek“).</w:t>
      </w:r>
    </w:p>
    <w:p w14:paraId="1DF2750A" w14:textId="0A5E9196" w:rsidR="00034BB2" w:rsidRPr="0093758E" w:rsidRDefault="00C439EF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 xml:space="preserve">tel souhlasí se zveřejněním údajů, týkajících se realizované zakázky, tj. jméno, příjmení, název firmy, IČO a znění smlouvy, výše cen dle platného zákona o zadávání veřejných zakázek a ostatních souvisejících právních norem. S tímto, stejně jako s dalším zpracováním údajů, vyslovuje </w:t>
      </w: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souhlas dle ustanovení § 5 odst. 2 zákona č.</w:t>
      </w:r>
      <w:r w:rsidR="00954EFD">
        <w:rPr>
          <w:rFonts w:ascii="Arial" w:hAnsi="Arial" w:cs="Arial"/>
          <w:sz w:val="22"/>
          <w:szCs w:val="22"/>
        </w:rPr>
        <w:t> </w:t>
      </w:r>
      <w:r w:rsidR="00034BB2" w:rsidRPr="0093758E">
        <w:rPr>
          <w:rFonts w:ascii="Arial" w:hAnsi="Arial" w:cs="Arial"/>
          <w:sz w:val="22"/>
          <w:szCs w:val="22"/>
        </w:rPr>
        <w:t>101/2000 Sb., o ochraně osobních údajů, ve znění pozdějších předpisů.</w:t>
      </w:r>
    </w:p>
    <w:p w14:paraId="7980BA2D" w14:textId="077E1B84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souhlasí, aby tato smlouva byla objednatelem zveřejněna v plném rozsahu v elektronickém registru smluv, který slouží k uveřejňování smluv dle zákona č. 340/2015 Sb., o zvláštních podmínkách účinnosti některých smluv, uveřejňování těchto smluv a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o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5A733D5E" w14:textId="03100EF0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 xml:space="preserve">Smlouva nabývá platnosti dnem jejího podpisu oběma smluvními stranami. Smlouva, na niž se vztahuje povinnost uveřejnění prostřednictvím registru smluv, nabývá účinnosti nejdříve dnem uveřejnění. Nebyla-li smlouva uveřejněna prostřednictvím registru smluv ani do tří </w:t>
      </w:r>
      <w:r w:rsidR="00670648">
        <w:rPr>
          <w:rFonts w:ascii="Arial" w:hAnsi="Arial" w:cs="Arial"/>
          <w:sz w:val="22"/>
          <w:szCs w:val="22"/>
        </w:rPr>
        <w:t xml:space="preserve">(3) </w:t>
      </w:r>
      <w:r w:rsidRPr="0093758E">
        <w:rPr>
          <w:rFonts w:ascii="Arial" w:hAnsi="Arial" w:cs="Arial"/>
          <w:sz w:val="22"/>
          <w:szCs w:val="22"/>
        </w:rPr>
        <w:t>měsíců ode dne, kdy byla uzavřena, platí, že je zrušena od počátku (nikdy nebyla uzavřena). V ostatních případech platí, že smlouva nabývá účinnosti dnem podpisu oběma smluvními stranami</w:t>
      </w:r>
    </w:p>
    <w:p w14:paraId="12062414" w14:textId="5798C681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Smlouva je vyhotovena ve čtyřech (4) stejnopisech s platností originálu, z nichž jeden (1) stejnopis obdrží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a tři (3) stejnopisy si ponechá objednatel.</w:t>
      </w:r>
      <w:r w:rsidR="00A96CBE">
        <w:rPr>
          <w:rFonts w:ascii="Arial" w:hAnsi="Arial" w:cs="Arial"/>
          <w:sz w:val="22"/>
          <w:szCs w:val="22"/>
        </w:rPr>
        <w:t xml:space="preserve"> </w:t>
      </w:r>
      <w:r w:rsidR="00A96CBE" w:rsidRPr="00AE248D">
        <w:rPr>
          <w:rFonts w:ascii="Arial" w:hAnsi="Arial" w:cs="Arial"/>
          <w:sz w:val="22"/>
          <w:szCs w:val="22"/>
        </w:rPr>
        <w:t xml:space="preserve">Pokud se objednatel a dodavatel dohodnou, že smlouva bude </w:t>
      </w:r>
      <w:r w:rsidR="00A96CBE" w:rsidRPr="00AE248D">
        <w:rPr>
          <w:rFonts w:ascii="Arial" w:hAnsi="Arial" w:cs="Arial"/>
          <w:color w:val="000000" w:themeColor="text1"/>
          <w:sz w:val="22"/>
          <w:szCs w:val="22"/>
        </w:rPr>
        <w:t>vyhotovena v elektronické podobě, obdrží každý z nich její elektronický originál.</w:t>
      </w:r>
    </w:p>
    <w:p w14:paraId="10A2E072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0EEE3A7F" w14:textId="641789CD" w:rsidR="00E179E9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Tato smlouva obsahuje </w:t>
      </w:r>
      <w:r w:rsidR="00161B09">
        <w:rPr>
          <w:rFonts w:ascii="Arial" w:hAnsi="Arial" w:cs="Arial"/>
          <w:sz w:val="22"/>
          <w:szCs w:val="22"/>
        </w:rPr>
        <w:t>osm</w:t>
      </w:r>
      <w:r w:rsidR="006170B9" w:rsidRPr="0093758E">
        <w:rPr>
          <w:rFonts w:ascii="Arial" w:hAnsi="Arial" w:cs="Arial"/>
          <w:sz w:val="22"/>
          <w:szCs w:val="22"/>
        </w:rPr>
        <w:t xml:space="preserve"> (</w:t>
      </w:r>
      <w:r w:rsidR="00161B09">
        <w:rPr>
          <w:rFonts w:ascii="Arial" w:hAnsi="Arial" w:cs="Arial"/>
          <w:sz w:val="22"/>
          <w:szCs w:val="22"/>
        </w:rPr>
        <w:t>8</w:t>
      </w:r>
      <w:r w:rsidR="006170B9" w:rsidRPr="0093758E">
        <w:rPr>
          <w:rFonts w:ascii="Arial" w:hAnsi="Arial" w:cs="Arial"/>
          <w:sz w:val="22"/>
          <w:szCs w:val="22"/>
        </w:rPr>
        <w:t>)</w:t>
      </w:r>
      <w:r w:rsidRPr="0093758E">
        <w:rPr>
          <w:rFonts w:ascii="Arial" w:hAnsi="Arial" w:cs="Arial"/>
          <w:sz w:val="22"/>
          <w:szCs w:val="22"/>
        </w:rPr>
        <w:t xml:space="preserve"> stran</w:t>
      </w:r>
      <w:r w:rsidR="00E179E9" w:rsidRPr="0093758E">
        <w:rPr>
          <w:rFonts w:ascii="Arial" w:hAnsi="Arial" w:cs="Arial"/>
          <w:sz w:val="22"/>
          <w:szCs w:val="22"/>
        </w:rPr>
        <w:t>.</w:t>
      </w:r>
      <w:bookmarkEnd w:id="26"/>
    </w:p>
    <w:p w14:paraId="6446DB19" w14:textId="77777777" w:rsidR="00340C59" w:rsidRPr="0093758E" w:rsidRDefault="00340C59" w:rsidP="00D41339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D503A6F" w14:textId="77777777" w:rsidR="00874BA7" w:rsidRPr="0093758E" w:rsidRDefault="00874BA7" w:rsidP="00D41339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Přílohy:</w:t>
      </w:r>
    </w:p>
    <w:p w14:paraId="07427835" w14:textId="64F4860B" w:rsidR="0093758E" w:rsidRDefault="002455A5" w:rsidP="00D41339">
      <w:pPr>
        <w:spacing w:before="60" w:line="264" w:lineRule="auto"/>
        <w:ind w:left="426" w:hanging="426"/>
        <w:rPr>
          <w:rFonts w:ascii="Arial" w:hAnsi="Arial" w:cs="Arial"/>
          <w:sz w:val="22"/>
          <w:szCs w:val="22"/>
        </w:rPr>
      </w:pPr>
      <w:bookmarkStart w:id="29" w:name="_Hlk187995141"/>
      <w:r w:rsidRPr="0093758E">
        <w:rPr>
          <w:rFonts w:ascii="Arial" w:hAnsi="Arial" w:cs="Arial"/>
          <w:sz w:val="22"/>
          <w:szCs w:val="22"/>
        </w:rPr>
        <w:t>č. 1</w:t>
      </w:r>
      <w:r w:rsidR="00A96CBE">
        <w:rPr>
          <w:rFonts w:ascii="Arial" w:hAnsi="Arial" w:cs="Arial"/>
          <w:sz w:val="22"/>
          <w:szCs w:val="22"/>
        </w:rPr>
        <w:t>:</w:t>
      </w:r>
      <w:r w:rsidRPr="0093758E">
        <w:rPr>
          <w:rFonts w:ascii="Arial" w:hAnsi="Arial" w:cs="Arial"/>
          <w:sz w:val="22"/>
          <w:szCs w:val="22"/>
        </w:rPr>
        <w:t xml:space="preserve"> </w:t>
      </w:r>
      <w:bookmarkStart w:id="30" w:name="_Hlk187994928"/>
      <w:r w:rsidR="00A96CBE" w:rsidRPr="0093758E">
        <w:rPr>
          <w:rFonts w:ascii="Arial" w:hAnsi="Arial" w:cs="Arial"/>
          <w:sz w:val="22"/>
          <w:szCs w:val="22"/>
        </w:rPr>
        <w:t>Položkový rozpočet (oceněné soupisy stavebních prací, dodávek a služeb)</w:t>
      </w:r>
      <w:bookmarkEnd w:id="30"/>
      <w:r w:rsidR="00A96CBE">
        <w:rPr>
          <w:rFonts w:ascii="Arial" w:hAnsi="Arial" w:cs="Arial"/>
          <w:sz w:val="22"/>
          <w:szCs w:val="22"/>
        </w:rPr>
        <w:t xml:space="preserve"> z n</w:t>
      </w:r>
      <w:r w:rsidR="00A96CBE" w:rsidRPr="00CF0198">
        <w:rPr>
          <w:rFonts w:ascii="Arial" w:hAnsi="Arial" w:cs="Arial"/>
          <w:sz w:val="22"/>
          <w:szCs w:val="22"/>
        </w:rPr>
        <w:t>abídk</w:t>
      </w:r>
      <w:r w:rsidR="00A96CBE">
        <w:rPr>
          <w:rFonts w:ascii="Arial" w:hAnsi="Arial" w:cs="Arial"/>
          <w:sz w:val="22"/>
          <w:szCs w:val="22"/>
        </w:rPr>
        <w:t>y</w:t>
      </w:r>
      <w:r w:rsidR="00A96CBE" w:rsidRPr="00CF0198">
        <w:rPr>
          <w:rFonts w:ascii="Arial" w:hAnsi="Arial" w:cs="Arial"/>
          <w:sz w:val="22"/>
          <w:szCs w:val="22"/>
        </w:rPr>
        <w:t xml:space="preserve"> dodavatele ze dne </w:t>
      </w:r>
      <w:proofErr w:type="spellStart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>dd</w:t>
      </w:r>
      <w:proofErr w:type="spellEnd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 xml:space="preserve">. </w:t>
      </w:r>
      <w:proofErr w:type="spellStart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>mmm</w:t>
      </w:r>
      <w:proofErr w:type="spellEnd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 xml:space="preserve"> 20rr</w:t>
      </w:r>
      <w:r w:rsidR="00A96CBE">
        <w:rPr>
          <w:rFonts w:ascii="Arial" w:hAnsi="Arial" w:cs="Arial"/>
          <w:sz w:val="22"/>
          <w:szCs w:val="22"/>
        </w:rPr>
        <w:t xml:space="preserve"> </w:t>
      </w:r>
    </w:p>
    <w:p w14:paraId="59DE5A76" w14:textId="13C73CAD" w:rsidR="00874BA7" w:rsidRPr="0093758E" w:rsidRDefault="0093758E" w:rsidP="00D41339">
      <w:pPr>
        <w:spacing w:before="60" w:line="264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</w:t>
      </w:r>
      <w:r w:rsidR="00A96C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bookmarkEnd w:id="29"/>
      <w:r w:rsidR="00A96CBE">
        <w:rPr>
          <w:rFonts w:ascii="Arial" w:hAnsi="Arial" w:cs="Arial"/>
          <w:sz w:val="22"/>
          <w:szCs w:val="22"/>
        </w:rPr>
        <w:t>Podmínky pro provádění díla</w:t>
      </w:r>
    </w:p>
    <w:p w14:paraId="42414C2A" w14:textId="77777777" w:rsidR="007D0CCA" w:rsidRPr="0093758E" w:rsidRDefault="007D0CCA" w:rsidP="00D41339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5E13C54B" w14:textId="7EEC5A9E" w:rsidR="00874BA7" w:rsidRPr="0093758E" w:rsidRDefault="00874BA7" w:rsidP="006170B9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V </w:t>
      </w:r>
      <w:proofErr w:type="spellStart"/>
      <w:r w:rsidR="006170B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  <w:t>V Českém Krumlově</w:t>
      </w:r>
    </w:p>
    <w:p w14:paraId="23138F27" w14:textId="7EFE7BFD" w:rsidR="00874BA7" w:rsidRPr="0093758E" w:rsidRDefault="006170B9" w:rsidP="006170B9">
      <w:pPr>
        <w:spacing w:before="108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  <w:highlight w:val="green"/>
        </w:rPr>
        <w:t>j</w:t>
      </w:r>
      <w:r w:rsidR="00FA0849" w:rsidRPr="0093758E">
        <w:rPr>
          <w:rFonts w:ascii="Arial" w:hAnsi="Arial" w:cs="Arial"/>
          <w:sz w:val="22"/>
          <w:szCs w:val="22"/>
          <w:highlight w:val="green"/>
        </w:rPr>
        <w:t>méno, příjmení, funkce</w:t>
      </w:r>
      <w:r w:rsidR="007D0CCA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</w:r>
      <w:r w:rsidR="00161B09">
        <w:rPr>
          <w:rFonts w:ascii="Arial" w:hAnsi="Arial" w:cs="Arial"/>
          <w:sz w:val="22"/>
          <w:szCs w:val="22"/>
        </w:rPr>
        <w:t>Alexandr Nogrády</w:t>
      </w:r>
    </w:p>
    <w:p w14:paraId="245746A1" w14:textId="6740D9B8" w:rsidR="00E86E1C" w:rsidRPr="0093758E" w:rsidRDefault="00E86E1C" w:rsidP="00D41339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  <w:highlight w:val="green"/>
        </w:rPr>
        <w:t>název</w:t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  <w:t>Město Český Krumlov</w:t>
      </w:r>
    </w:p>
    <w:sectPr w:rsidR="00E86E1C" w:rsidRPr="0093758E" w:rsidSect="00A13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74DF" w14:textId="77777777" w:rsidR="005511D7" w:rsidRDefault="005511D7">
      <w:r>
        <w:separator/>
      </w:r>
    </w:p>
  </w:endnote>
  <w:endnote w:type="continuationSeparator" w:id="0">
    <w:p w14:paraId="694D9DE6" w14:textId="77777777" w:rsidR="005511D7" w:rsidRDefault="0055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0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E2C2" w14:textId="77777777" w:rsidR="00161B09" w:rsidRDefault="00161B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8AF7" w14:textId="6D3C53A9" w:rsidR="00A138A9" w:rsidRPr="00A96CBE" w:rsidRDefault="00A138A9" w:rsidP="00A96CBE">
    <w:pPr>
      <w:pStyle w:val="Zpat"/>
      <w:spacing w:before="120"/>
      <w:jc w:val="center"/>
      <w:rPr>
        <w:rFonts w:ascii="Arial" w:hAnsi="Arial" w:cs="Arial"/>
        <w:sz w:val="20"/>
        <w:szCs w:val="20"/>
      </w:rPr>
    </w:pPr>
    <w:r w:rsidRPr="00A96CBE">
      <w:rPr>
        <w:rFonts w:ascii="Arial" w:hAnsi="Arial" w:cs="Arial"/>
        <w:sz w:val="20"/>
        <w:szCs w:val="20"/>
      </w:rPr>
      <w:t xml:space="preserve">Smlouva o dílo </w:t>
    </w:r>
    <w:r w:rsidR="00161B09">
      <w:rPr>
        <w:rFonts w:ascii="Arial" w:hAnsi="Arial" w:cs="Arial"/>
        <w:sz w:val="20"/>
        <w:szCs w:val="20"/>
      </w:rPr>
      <w:t xml:space="preserve">/ </w:t>
    </w:r>
    <w:r w:rsidR="00161B09" w:rsidRPr="00161B09">
      <w:rPr>
        <w:rFonts w:ascii="Arial" w:hAnsi="Arial" w:cs="Arial"/>
        <w:sz w:val="20"/>
        <w:szCs w:val="20"/>
      </w:rPr>
      <w:t xml:space="preserve">Přechod pro chodce ul. </w:t>
    </w:r>
    <w:proofErr w:type="spellStart"/>
    <w:r w:rsidR="00161B09" w:rsidRPr="00161B09">
      <w:rPr>
        <w:rFonts w:ascii="Arial" w:hAnsi="Arial" w:cs="Arial"/>
        <w:sz w:val="20"/>
        <w:szCs w:val="20"/>
      </w:rPr>
      <w:t>Domoradická</w:t>
    </w:r>
    <w:proofErr w:type="spellEnd"/>
    <w:r w:rsidR="00161B09" w:rsidRPr="00161B09">
      <w:rPr>
        <w:rFonts w:ascii="Arial" w:hAnsi="Arial" w:cs="Arial"/>
        <w:sz w:val="20"/>
        <w:szCs w:val="20"/>
      </w:rPr>
      <w:t>, Český Krumlov</w:t>
    </w:r>
    <w:r w:rsidRPr="00A96CBE">
      <w:rPr>
        <w:rFonts w:ascii="Arial" w:hAnsi="Arial" w:cs="Arial"/>
        <w:sz w:val="20"/>
        <w:szCs w:val="20"/>
      </w:rPr>
      <w:t xml:space="preserve"> (VZCK </w:t>
    </w:r>
    <w:r w:rsidR="00161B09">
      <w:rPr>
        <w:rFonts w:ascii="Arial" w:hAnsi="Arial" w:cs="Arial"/>
        <w:sz w:val="22"/>
        <w:szCs w:val="22"/>
      </w:rPr>
      <w:t>034</w:t>
    </w:r>
    <w:r w:rsidRPr="00A96CBE">
      <w:rPr>
        <w:rFonts w:ascii="Arial" w:hAnsi="Arial" w:cs="Arial"/>
        <w:sz w:val="20"/>
        <w:szCs w:val="20"/>
      </w:rPr>
      <w:t>/</w:t>
    </w:r>
    <w:r w:rsidR="00161B09">
      <w:rPr>
        <w:rFonts w:ascii="Arial" w:hAnsi="Arial" w:cs="Arial"/>
        <w:sz w:val="20"/>
        <w:szCs w:val="20"/>
      </w:rPr>
      <w:t>2025</w:t>
    </w:r>
    <w:r w:rsidRPr="00A96CBE">
      <w:rPr>
        <w:rFonts w:ascii="Arial" w:hAnsi="Arial" w:cs="Arial"/>
        <w:sz w:val="20"/>
        <w:szCs w:val="20"/>
      </w:rPr>
      <w:t>)</w:t>
    </w:r>
  </w:p>
  <w:p w14:paraId="23F6A937" w14:textId="4D4012C0" w:rsidR="00360692" w:rsidRPr="00A96CBE" w:rsidRDefault="00A138A9" w:rsidP="00A138A9">
    <w:pPr>
      <w:pStyle w:val="Zpat"/>
      <w:spacing w:before="60"/>
      <w:jc w:val="center"/>
      <w:rPr>
        <w:rFonts w:ascii="Arial" w:hAnsi="Arial" w:cs="Arial"/>
      </w:rPr>
    </w:pPr>
    <w:r w:rsidRPr="00A96CBE">
      <w:rPr>
        <w:rFonts w:ascii="Arial" w:hAnsi="Arial" w:cs="Arial"/>
        <w:sz w:val="20"/>
        <w:szCs w:val="20"/>
      </w:rPr>
      <w:t xml:space="preserve">strana </w:t>
    </w:r>
    <w:r w:rsidRPr="00A96CBE">
      <w:rPr>
        <w:rFonts w:ascii="Arial" w:hAnsi="Arial" w:cs="Arial"/>
        <w:sz w:val="20"/>
        <w:szCs w:val="20"/>
      </w:rPr>
      <w:fldChar w:fldCharType="begin"/>
    </w:r>
    <w:r w:rsidRPr="00A96CBE">
      <w:rPr>
        <w:rFonts w:ascii="Arial" w:hAnsi="Arial" w:cs="Arial"/>
        <w:sz w:val="20"/>
        <w:szCs w:val="20"/>
      </w:rPr>
      <w:instrText>PAGE   \* MERGEFORMAT</w:instrText>
    </w:r>
    <w:r w:rsidRPr="00A96CBE">
      <w:rPr>
        <w:rFonts w:ascii="Arial" w:hAnsi="Arial" w:cs="Arial"/>
        <w:sz w:val="20"/>
        <w:szCs w:val="20"/>
      </w:rPr>
      <w:fldChar w:fldCharType="separate"/>
    </w:r>
    <w:r w:rsidRPr="00A96CBE">
      <w:rPr>
        <w:rFonts w:ascii="Arial" w:hAnsi="Arial" w:cs="Arial"/>
        <w:sz w:val="20"/>
        <w:szCs w:val="20"/>
      </w:rPr>
      <w:t>1</w:t>
    </w:r>
    <w:r w:rsidRPr="00A96CBE">
      <w:rPr>
        <w:rFonts w:ascii="Arial" w:hAnsi="Arial" w:cs="Arial"/>
        <w:sz w:val="20"/>
        <w:szCs w:val="20"/>
      </w:rPr>
      <w:fldChar w:fldCharType="end"/>
    </w:r>
    <w:r w:rsidRPr="00A96CBE">
      <w:rPr>
        <w:rFonts w:ascii="Arial" w:hAnsi="Arial" w:cs="Arial"/>
        <w:sz w:val="20"/>
        <w:szCs w:val="20"/>
      </w:rPr>
      <w:t xml:space="preserve"> (celkem</w:t>
    </w:r>
    <w:r w:rsidR="00954EFD">
      <w:rPr>
        <w:rFonts w:ascii="Arial" w:hAnsi="Arial" w:cs="Arial"/>
        <w:sz w:val="20"/>
        <w:szCs w:val="20"/>
      </w:rPr>
      <w:t xml:space="preserve"> </w:t>
    </w:r>
    <w:r w:rsidR="00954EFD" w:rsidRPr="007123D6">
      <w:rPr>
        <w:rFonts w:ascii="Arial" w:hAnsi="Arial" w:cs="Arial"/>
        <w:sz w:val="20"/>
        <w:szCs w:val="20"/>
      </w:rPr>
      <w:fldChar w:fldCharType="begin"/>
    </w:r>
    <w:r w:rsidR="00954EFD" w:rsidRPr="007123D6">
      <w:rPr>
        <w:rFonts w:ascii="Arial" w:hAnsi="Arial" w:cs="Arial"/>
        <w:sz w:val="20"/>
        <w:szCs w:val="20"/>
      </w:rPr>
      <w:instrText>NUMPAGES  \* Arabic  \* MERGEFORMAT</w:instrText>
    </w:r>
    <w:r w:rsidR="00954EFD" w:rsidRPr="007123D6">
      <w:rPr>
        <w:rFonts w:ascii="Arial" w:hAnsi="Arial" w:cs="Arial"/>
        <w:sz w:val="20"/>
        <w:szCs w:val="20"/>
      </w:rPr>
      <w:fldChar w:fldCharType="separate"/>
    </w:r>
    <w:r w:rsidR="00954EFD">
      <w:rPr>
        <w:rFonts w:ascii="Arial" w:hAnsi="Arial" w:cs="Arial"/>
        <w:sz w:val="20"/>
        <w:szCs w:val="20"/>
      </w:rPr>
      <w:t>8</w:t>
    </w:r>
    <w:r w:rsidR="00954EFD" w:rsidRPr="007123D6">
      <w:rPr>
        <w:rFonts w:ascii="Arial" w:hAnsi="Arial" w:cs="Arial"/>
        <w:sz w:val="20"/>
        <w:szCs w:val="20"/>
      </w:rPr>
      <w:fldChar w:fldCharType="end"/>
    </w:r>
    <w:r w:rsidRPr="00A96CB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4E7E" w14:textId="77777777" w:rsidR="00161B09" w:rsidRDefault="00161B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91D3" w14:textId="77777777" w:rsidR="005511D7" w:rsidRDefault="005511D7">
      <w:r>
        <w:separator/>
      </w:r>
    </w:p>
  </w:footnote>
  <w:footnote w:type="continuationSeparator" w:id="0">
    <w:p w14:paraId="4C1BB16F" w14:textId="77777777" w:rsidR="005511D7" w:rsidRDefault="0055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D76D" w14:textId="580C2C03" w:rsidR="00360692" w:rsidRDefault="001B432B">
    <w:pPr>
      <w:pStyle w:val="Zhlav"/>
    </w:pPr>
    <w:r>
      <w:rPr>
        <w:noProof/>
      </w:rPr>
      <w:pict w14:anchorId="3B62C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1237735" o:spid="_x0000_s4098" type="#_x0000_t136" style="position:absolute;margin-left:0;margin-top:0;width:471pt;height:188.4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0134" w14:textId="107821B5" w:rsidR="00360692" w:rsidRDefault="001B432B">
    <w:pPr>
      <w:pStyle w:val="Zhlav"/>
    </w:pPr>
    <w:r>
      <w:rPr>
        <w:noProof/>
      </w:rPr>
      <w:pict w14:anchorId="2AF4E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1237736" o:spid="_x0000_s4099" type="#_x0000_t136" style="position:absolute;margin-left:0;margin-top:0;width:471pt;height:188.4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F787" w14:textId="398F02E7" w:rsidR="00360692" w:rsidRDefault="001B432B">
    <w:pPr>
      <w:pStyle w:val="Zhlav"/>
    </w:pPr>
    <w:r>
      <w:rPr>
        <w:noProof/>
      </w:rPr>
      <w:pict w14:anchorId="37FB2A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1237734" o:spid="_x0000_s4097" type="#_x0000_t136" style="position:absolute;margin-left:0;margin-top:0;width:471pt;height:188.4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66C"/>
    <w:multiLevelType w:val="hybridMultilevel"/>
    <w:tmpl w:val="DBFE5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0FA5"/>
    <w:multiLevelType w:val="hybridMultilevel"/>
    <w:tmpl w:val="C5144A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40A17"/>
    <w:multiLevelType w:val="hybridMultilevel"/>
    <w:tmpl w:val="5B0EAB0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52B06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11F24"/>
    <w:multiLevelType w:val="multilevel"/>
    <w:tmpl w:val="C08C520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6" w15:restartNumberingAfterBreak="0">
    <w:nsid w:val="27CF6A03"/>
    <w:multiLevelType w:val="hybridMultilevel"/>
    <w:tmpl w:val="F17CE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74FF9"/>
    <w:multiLevelType w:val="multilevel"/>
    <w:tmpl w:val="E24AD1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25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9" w15:restartNumberingAfterBreak="0">
    <w:nsid w:val="31DA2719"/>
    <w:multiLevelType w:val="hybridMultilevel"/>
    <w:tmpl w:val="CC9AA3EC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62B"/>
    <w:multiLevelType w:val="hybridMultilevel"/>
    <w:tmpl w:val="45728B6C"/>
    <w:lvl w:ilvl="0" w:tplc="59BA86DE">
      <w:start w:val="1"/>
      <w:numFmt w:val="lowerLetter"/>
      <w:lvlText w:val="%1)"/>
      <w:lvlJc w:val="left"/>
      <w:pPr>
        <w:ind w:left="1146" w:hanging="360"/>
      </w:pPr>
    </w:lvl>
    <w:lvl w:ilvl="1" w:tplc="A14ED172">
      <w:start w:val="1"/>
      <w:numFmt w:val="lowerLetter"/>
      <w:lvlText w:val="d%2)"/>
      <w:lvlJc w:val="left"/>
      <w:pPr>
        <w:ind w:left="1440" w:hanging="360"/>
      </w:pPr>
    </w:lvl>
    <w:lvl w:ilvl="2" w:tplc="110C5DF6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F02F2"/>
    <w:multiLevelType w:val="hybridMultilevel"/>
    <w:tmpl w:val="1EBA3C52"/>
    <w:lvl w:ilvl="0" w:tplc="70BAFE32">
      <w:start w:val="1"/>
      <w:numFmt w:val="upperRoman"/>
      <w:suff w:val="space"/>
      <w:lvlText w:val="%1."/>
      <w:lvlJc w:val="left"/>
      <w:pPr>
        <w:ind w:left="4404" w:hanging="624"/>
      </w:pPr>
      <w:rPr>
        <w:rFonts w:hint="default"/>
      </w:rPr>
    </w:lvl>
    <w:lvl w:ilvl="1" w:tplc="9C1EA9A2">
      <w:start w:val="1"/>
      <w:numFmt w:val="decimal"/>
      <w:lvlText w:val="%2.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430" w:hanging="180"/>
      </w:pPr>
    </w:lvl>
    <w:lvl w:ilvl="3" w:tplc="0405000F" w:tentative="1">
      <w:start w:val="1"/>
      <w:numFmt w:val="decimal"/>
      <w:lvlText w:val="%4."/>
      <w:lvlJc w:val="left"/>
      <w:pPr>
        <w:ind w:left="6150" w:hanging="360"/>
      </w:pPr>
    </w:lvl>
    <w:lvl w:ilvl="4" w:tplc="04050019" w:tentative="1">
      <w:start w:val="1"/>
      <w:numFmt w:val="lowerLetter"/>
      <w:lvlText w:val="%5."/>
      <w:lvlJc w:val="left"/>
      <w:pPr>
        <w:ind w:left="6870" w:hanging="360"/>
      </w:pPr>
    </w:lvl>
    <w:lvl w:ilvl="5" w:tplc="0405001B" w:tentative="1">
      <w:start w:val="1"/>
      <w:numFmt w:val="lowerRoman"/>
      <w:lvlText w:val="%6."/>
      <w:lvlJc w:val="right"/>
      <w:pPr>
        <w:ind w:left="7590" w:hanging="180"/>
      </w:pPr>
    </w:lvl>
    <w:lvl w:ilvl="6" w:tplc="0405000F" w:tentative="1">
      <w:start w:val="1"/>
      <w:numFmt w:val="decimal"/>
      <w:lvlText w:val="%7."/>
      <w:lvlJc w:val="left"/>
      <w:pPr>
        <w:ind w:left="8310" w:hanging="360"/>
      </w:pPr>
    </w:lvl>
    <w:lvl w:ilvl="7" w:tplc="04050019" w:tentative="1">
      <w:start w:val="1"/>
      <w:numFmt w:val="lowerLetter"/>
      <w:lvlText w:val="%8."/>
      <w:lvlJc w:val="left"/>
      <w:pPr>
        <w:ind w:left="9030" w:hanging="360"/>
      </w:pPr>
    </w:lvl>
    <w:lvl w:ilvl="8" w:tplc="040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2" w15:restartNumberingAfterBreak="0">
    <w:nsid w:val="4E346EDC"/>
    <w:multiLevelType w:val="hybridMultilevel"/>
    <w:tmpl w:val="64D4A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02C0E"/>
    <w:multiLevelType w:val="hybridMultilevel"/>
    <w:tmpl w:val="BFFE26D2"/>
    <w:lvl w:ilvl="0" w:tplc="A04AB9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E4AAD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8D2ADA"/>
    <w:multiLevelType w:val="hybridMultilevel"/>
    <w:tmpl w:val="41D273B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61C94"/>
    <w:multiLevelType w:val="hybridMultilevel"/>
    <w:tmpl w:val="12C8C3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815261">
    <w:abstractNumId w:val="12"/>
  </w:num>
  <w:num w:numId="2" w16cid:durableId="2013413553">
    <w:abstractNumId w:val="4"/>
  </w:num>
  <w:num w:numId="3" w16cid:durableId="2144499125">
    <w:abstractNumId w:val="6"/>
  </w:num>
  <w:num w:numId="4" w16cid:durableId="1967614047">
    <w:abstractNumId w:val="1"/>
  </w:num>
  <w:num w:numId="5" w16cid:durableId="1315061641">
    <w:abstractNumId w:val="2"/>
  </w:num>
  <w:num w:numId="6" w16cid:durableId="1026563306">
    <w:abstractNumId w:val="15"/>
  </w:num>
  <w:num w:numId="7" w16cid:durableId="1690638559">
    <w:abstractNumId w:val="17"/>
  </w:num>
  <w:num w:numId="8" w16cid:durableId="1744595892">
    <w:abstractNumId w:val="16"/>
  </w:num>
  <w:num w:numId="9" w16cid:durableId="398551401">
    <w:abstractNumId w:val="11"/>
  </w:num>
  <w:num w:numId="10" w16cid:durableId="859394018">
    <w:abstractNumId w:val="3"/>
  </w:num>
  <w:num w:numId="11" w16cid:durableId="1423836543">
    <w:abstractNumId w:val="9"/>
  </w:num>
  <w:num w:numId="12" w16cid:durableId="392626425">
    <w:abstractNumId w:val="7"/>
  </w:num>
  <w:num w:numId="13" w16cid:durableId="1901864419">
    <w:abstractNumId w:val="14"/>
  </w:num>
  <w:num w:numId="14" w16cid:durableId="977685508">
    <w:abstractNumId w:val="13"/>
  </w:num>
  <w:num w:numId="15" w16cid:durableId="371350029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6847845">
    <w:abstractNumId w:val="5"/>
  </w:num>
  <w:num w:numId="17" w16cid:durableId="1679238420">
    <w:abstractNumId w:val="8"/>
  </w:num>
  <w:num w:numId="18" w16cid:durableId="1208755905">
    <w:abstractNumId w:val="10"/>
  </w:num>
  <w:num w:numId="19" w16cid:durableId="144017700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8E"/>
    <w:rsid w:val="00013C47"/>
    <w:rsid w:val="00015660"/>
    <w:rsid w:val="00027407"/>
    <w:rsid w:val="00034BB2"/>
    <w:rsid w:val="000354C2"/>
    <w:rsid w:val="000376CF"/>
    <w:rsid w:val="0004037E"/>
    <w:rsid w:val="000425D9"/>
    <w:rsid w:val="00050B81"/>
    <w:rsid w:val="0005213B"/>
    <w:rsid w:val="00061BCC"/>
    <w:rsid w:val="00065732"/>
    <w:rsid w:val="00077A18"/>
    <w:rsid w:val="000817AE"/>
    <w:rsid w:val="00085440"/>
    <w:rsid w:val="000910D2"/>
    <w:rsid w:val="000A3320"/>
    <w:rsid w:val="000A358B"/>
    <w:rsid w:val="000D320C"/>
    <w:rsid w:val="000D5369"/>
    <w:rsid w:val="000E733B"/>
    <w:rsid w:val="000F09D2"/>
    <w:rsid w:val="000F16E5"/>
    <w:rsid w:val="000F1E90"/>
    <w:rsid w:val="000F66C6"/>
    <w:rsid w:val="001071F1"/>
    <w:rsid w:val="00107AEB"/>
    <w:rsid w:val="001121F2"/>
    <w:rsid w:val="00120B01"/>
    <w:rsid w:val="0012143F"/>
    <w:rsid w:val="0012202C"/>
    <w:rsid w:val="00122E54"/>
    <w:rsid w:val="00131739"/>
    <w:rsid w:val="00134146"/>
    <w:rsid w:val="00145AB9"/>
    <w:rsid w:val="00151B4B"/>
    <w:rsid w:val="00152CA1"/>
    <w:rsid w:val="001606A4"/>
    <w:rsid w:val="00160995"/>
    <w:rsid w:val="00161B09"/>
    <w:rsid w:val="00164848"/>
    <w:rsid w:val="0016769F"/>
    <w:rsid w:val="0019660F"/>
    <w:rsid w:val="00196F65"/>
    <w:rsid w:val="001B432B"/>
    <w:rsid w:val="001C2A09"/>
    <w:rsid w:val="001C4BE1"/>
    <w:rsid w:val="001D3DE4"/>
    <w:rsid w:val="001E00FB"/>
    <w:rsid w:val="001E15FF"/>
    <w:rsid w:val="001E3347"/>
    <w:rsid w:val="001E4A29"/>
    <w:rsid w:val="001E77D9"/>
    <w:rsid w:val="001F4254"/>
    <w:rsid w:val="002121F9"/>
    <w:rsid w:val="00213B64"/>
    <w:rsid w:val="002238FF"/>
    <w:rsid w:val="00227270"/>
    <w:rsid w:val="00235F6C"/>
    <w:rsid w:val="002455A5"/>
    <w:rsid w:val="002616DC"/>
    <w:rsid w:val="00261CD4"/>
    <w:rsid w:val="0026204F"/>
    <w:rsid w:val="002655DF"/>
    <w:rsid w:val="002708E2"/>
    <w:rsid w:val="00272369"/>
    <w:rsid w:val="00276B20"/>
    <w:rsid w:val="00280618"/>
    <w:rsid w:val="002849D3"/>
    <w:rsid w:val="00290DAF"/>
    <w:rsid w:val="002913F3"/>
    <w:rsid w:val="002914EE"/>
    <w:rsid w:val="002968BA"/>
    <w:rsid w:val="002A1BC4"/>
    <w:rsid w:val="002A22E4"/>
    <w:rsid w:val="002C0F46"/>
    <w:rsid w:val="002C7FB7"/>
    <w:rsid w:val="002D5257"/>
    <w:rsid w:val="002D5A3E"/>
    <w:rsid w:val="002E121D"/>
    <w:rsid w:val="002E3EC2"/>
    <w:rsid w:val="002E496F"/>
    <w:rsid w:val="002F5528"/>
    <w:rsid w:val="003008A7"/>
    <w:rsid w:val="00302A94"/>
    <w:rsid w:val="00316F69"/>
    <w:rsid w:val="0033004A"/>
    <w:rsid w:val="00330997"/>
    <w:rsid w:val="00332023"/>
    <w:rsid w:val="00334B2A"/>
    <w:rsid w:val="00340C59"/>
    <w:rsid w:val="003427CE"/>
    <w:rsid w:val="00343ED0"/>
    <w:rsid w:val="00351B2C"/>
    <w:rsid w:val="00352A10"/>
    <w:rsid w:val="00360692"/>
    <w:rsid w:val="00361C44"/>
    <w:rsid w:val="003649C5"/>
    <w:rsid w:val="003676FA"/>
    <w:rsid w:val="003702D7"/>
    <w:rsid w:val="00370C64"/>
    <w:rsid w:val="00374E13"/>
    <w:rsid w:val="00377927"/>
    <w:rsid w:val="003832AF"/>
    <w:rsid w:val="00392CBC"/>
    <w:rsid w:val="003934F1"/>
    <w:rsid w:val="0039457D"/>
    <w:rsid w:val="003A0877"/>
    <w:rsid w:val="003A2170"/>
    <w:rsid w:val="003A45AB"/>
    <w:rsid w:val="003A4E90"/>
    <w:rsid w:val="003A5241"/>
    <w:rsid w:val="003B1F56"/>
    <w:rsid w:val="003B5C97"/>
    <w:rsid w:val="003C4177"/>
    <w:rsid w:val="003D6540"/>
    <w:rsid w:val="003E072F"/>
    <w:rsid w:val="003E4098"/>
    <w:rsid w:val="003E43E4"/>
    <w:rsid w:val="003F1A07"/>
    <w:rsid w:val="003F672A"/>
    <w:rsid w:val="003F7C9A"/>
    <w:rsid w:val="00400135"/>
    <w:rsid w:val="00401539"/>
    <w:rsid w:val="0040182F"/>
    <w:rsid w:val="00410868"/>
    <w:rsid w:val="004174DA"/>
    <w:rsid w:val="0042591F"/>
    <w:rsid w:val="004277DC"/>
    <w:rsid w:val="004309F4"/>
    <w:rsid w:val="004444C3"/>
    <w:rsid w:val="004456E9"/>
    <w:rsid w:val="00447A83"/>
    <w:rsid w:val="004637B0"/>
    <w:rsid w:val="00481039"/>
    <w:rsid w:val="004829E2"/>
    <w:rsid w:val="00487DE1"/>
    <w:rsid w:val="00496C15"/>
    <w:rsid w:val="004B6BF8"/>
    <w:rsid w:val="004C130D"/>
    <w:rsid w:val="004C4C1F"/>
    <w:rsid w:val="004D0CD6"/>
    <w:rsid w:val="004D2203"/>
    <w:rsid w:val="004D3966"/>
    <w:rsid w:val="004D5D8C"/>
    <w:rsid w:val="004E4E37"/>
    <w:rsid w:val="004E7A25"/>
    <w:rsid w:val="004F1D39"/>
    <w:rsid w:val="004F4A0B"/>
    <w:rsid w:val="004F5D80"/>
    <w:rsid w:val="004F6957"/>
    <w:rsid w:val="00500C98"/>
    <w:rsid w:val="00510C75"/>
    <w:rsid w:val="00520AA3"/>
    <w:rsid w:val="00527768"/>
    <w:rsid w:val="00543D1A"/>
    <w:rsid w:val="005511D7"/>
    <w:rsid w:val="00551398"/>
    <w:rsid w:val="00555E01"/>
    <w:rsid w:val="0055665E"/>
    <w:rsid w:val="00563A2A"/>
    <w:rsid w:val="005653E4"/>
    <w:rsid w:val="005741EE"/>
    <w:rsid w:val="0058098A"/>
    <w:rsid w:val="005A1450"/>
    <w:rsid w:val="005A173D"/>
    <w:rsid w:val="005B31F2"/>
    <w:rsid w:val="005B7526"/>
    <w:rsid w:val="005C1369"/>
    <w:rsid w:val="005C4DC2"/>
    <w:rsid w:val="005C6A24"/>
    <w:rsid w:val="005C705E"/>
    <w:rsid w:val="005D17AA"/>
    <w:rsid w:val="005E2C55"/>
    <w:rsid w:val="005E5B0B"/>
    <w:rsid w:val="005F2306"/>
    <w:rsid w:val="005F3509"/>
    <w:rsid w:val="00604F61"/>
    <w:rsid w:val="00605695"/>
    <w:rsid w:val="00606B4E"/>
    <w:rsid w:val="0061512A"/>
    <w:rsid w:val="006170B9"/>
    <w:rsid w:val="00621F8E"/>
    <w:rsid w:val="00631F22"/>
    <w:rsid w:val="006340BB"/>
    <w:rsid w:val="00637DBA"/>
    <w:rsid w:val="00645B0B"/>
    <w:rsid w:val="0064631F"/>
    <w:rsid w:val="0064675E"/>
    <w:rsid w:val="0064703D"/>
    <w:rsid w:val="006539EE"/>
    <w:rsid w:val="00662551"/>
    <w:rsid w:val="00670648"/>
    <w:rsid w:val="00677BBB"/>
    <w:rsid w:val="006825AB"/>
    <w:rsid w:val="0068475D"/>
    <w:rsid w:val="006856AA"/>
    <w:rsid w:val="006864B7"/>
    <w:rsid w:val="00686DE2"/>
    <w:rsid w:val="006A130A"/>
    <w:rsid w:val="006A2D69"/>
    <w:rsid w:val="006A3C4C"/>
    <w:rsid w:val="006A3F87"/>
    <w:rsid w:val="006A4BB8"/>
    <w:rsid w:val="006B067B"/>
    <w:rsid w:val="006C5027"/>
    <w:rsid w:val="006E4C08"/>
    <w:rsid w:val="006F278B"/>
    <w:rsid w:val="006F3CC4"/>
    <w:rsid w:val="006F6A72"/>
    <w:rsid w:val="00711118"/>
    <w:rsid w:val="007116D5"/>
    <w:rsid w:val="00711A12"/>
    <w:rsid w:val="00712F2D"/>
    <w:rsid w:val="0072349F"/>
    <w:rsid w:val="00733D66"/>
    <w:rsid w:val="0073747D"/>
    <w:rsid w:val="0074004E"/>
    <w:rsid w:val="00741036"/>
    <w:rsid w:val="0075770A"/>
    <w:rsid w:val="007623DF"/>
    <w:rsid w:val="0076392D"/>
    <w:rsid w:val="007667A1"/>
    <w:rsid w:val="00781EA8"/>
    <w:rsid w:val="00783BFD"/>
    <w:rsid w:val="00792957"/>
    <w:rsid w:val="007A2BE9"/>
    <w:rsid w:val="007B3D8C"/>
    <w:rsid w:val="007C03DA"/>
    <w:rsid w:val="007C1744"/>
    <w:rsid w:val="007D0CCA"/>
    <w:rsid w:val="007D4291"/>
    <w:rsid w:val="007E7E96"/>
    <w:rsid w:val="007F05E8"/>
    <w:rsid w:val="0080518E"/>
    <w:rsid w:val="008105E8"/>
    <w:rsid w:val="008134FA"/>
    <w:rsid w:val="00824DE8"/>
    <w:rsid w:val="008266E3"/>
    <w:rsid w:val="00831204"/>
    <w:rsid w:val="0083459C"/>
    <w:rsid w:val="00834622"/>
    <w:rsid w:val="00836E2A"/>
    <w:rsid w:val="0084333D"/>
    <w:rsid w:val="0084711F"/>
    <w:rsid w:val="0085501C"/>
    <w:rsid w:val="0086217D"/>
    <w:rsid w:val="008656C4"/>
    <w:rsid w:val="00874BA7"/>
    <w:rsid w:val="008768D5"/>
    <w:rsid w:val="00884880"/>
    <w:rsid w:val="00887DD9"/>
    <w:rsid w:val="00891E86"/>
    <w:rsid w:val="0089458C"/>
    <w:rsid w:val="008A60E7"/>
    <w:rsid w:val="008B709F"/>
    <w:rsid w:val="008C22A4"/>
    <w:rsid w:val="008C2D16"/>
    <w:rsid w:val="008C6FDF"/>
    <w:rsid w:val="008D6B4C"/>
    <w:rsid w:val="008D748E"/>
    <w:rsid w:val="008E0BC0"/>
    <w:rsid w:val="008E66E1"/>
    <w:rsid w:val="008F1FBB"/>
    <w:rsid w:val="00913ED5"/>
    <w:rsid w:val="00927403"/>
    <w:rsid w:val="00935E59"/>
    <w:rsid w:val="0093700A"/>
    <w:rsid w:val="0093758E"/>
    <w:rsid w:val="00947C55"/>
    <w:rsid w:val="0095158E"/>
    <w:rsid w:val="00954EFD"/>
    <w:rsid w:val="00960471"/>
    <w:rsid w:val="00962AF0"/>
    <w:rsid w:val="00965B8A"/>
    <w:rsid w:val="00965FF0"/>
    <w:rsid w:val="00974B9E"/>
    <w:rsid w:val="00980FA5"/>
    <w:rsid w:val="00984161"/>
    <w:rsid w:val="00984ED7"/>
    <w:rsid w:val="00995BB9"/>
    <w:rsid w:val="00997ED1"/>
    <w:rsid w:val="009A0F98"/>
    <w:rsid w:val="009A1846"/>
    <w:rsid w:val="009A7C3B"/>
    <w:rsid w:val="009B38D3"/>
    <w:rsid w:val="009B7971"/>
    <w:rsid w:val="009E3AD8"/>
    <w:rsid w:val="009E4C36"/>
    <w:rsid w:val="009F2941"/>
    <w:rsid w:val="009F618A"/>
    <w:rsid w:val="00A01287"/>
    <w:rsid w:val="00A02404"/>
    <w:rsid w:val="00A03B94"/>
    <w:rsid w:val="00A03C02"/>
    <w:rsid w:val="00A138A9"/>
    <w:rsid w:val="00A17417"/>
    <w:rsid w:val="00A21B96"/>
    <w:rsid w:val="00A21FC9"/>
    <w:rsid w:val="00A22D4A"/>
    <w:rsid w:val="00A233CD"/>
    <w:rsid w:val="00A4623A"/>
    <w:rsid w:val="00A5113C"/>
    <w:rsid w:val="00A6651F"/>
    <w:rsid w:val="00A7105D"/>
    <w:rsid w:val="00A72244"/>
    <w:rsid w:val="00A76262"/>
    <w:rsid w:val="00A76319"/>
    <w:rsid w:val="00A76FD9"/>
    <w:rsid w:val="00A82630"/>
    <w:rsid w:val="00A83BCF"/>
    <w:rsid w:val="00A83DAD"/>
    <w:rsid w:val="00A9398B"/>
    <w:rsid w:val="00A95681"/>
    <w:rsid w:val="00A96CBE"/>
    <w:rsid w:val="00AA68D2"/>
    <w:rsid w:val="00AC1329"/>
    <w:rsid w:val="00AC3F86"/>
    <w:rsid w:val="00AD0991"/>
    <w:rsid w:val="00AD1631"/>
    <w:rsid w:val="00AD51B8"/>
    <w:rsid w:val="00AF103A"/>
    <w:rsid w:val="00AF14B4"/>
    <w:rsid w:val="00B00A67"/>
    <w:rsid w:val="00B07189"/>
    <w:rsid w:val="00B0721A"/>
    <w:rsid w:val="00B145E1"/>
    <w:rsid w:val="00B15813"/>
    <w:rsid w:val="00B22A16"/>
    <w:rsid w:val="00B27FD7"/>
    <w:rsid w:val="00B3059D"/>
    <w:rsid w:val="00B31F77"/>
    <w:rsid w:val="00B407CD"/>
    <w:rsid w:val="00B5093A"/>
    <w:rsid w:val="00B55626"/>
    <w:rsid w:val="00B706D3"/>
    <w:rsid w:val="00B721EB"/>
    <w:rsid w:val="00B72EF0"/>
    <w:rsid w:val="00B757E1"/>
    <w:rsid w:val="00B75C6D"/>
    <w:rsid w:val="00B93E90"/>
    <w:rsid w:val="00B95BDA"/>
    <w:rsid w:val="00B9604E"/>
    <w:rsid w:val="00BA4425"/>
    <w:rsid w:val="00BB214A"/>
    <w:rsid w:val="00BB6AAD"/>
    <w:rsid w:val="00BC56E5"/>
    <w:rsid w:val="00BD68CB"/>
    <w:rsid w:val="00BE154D"/>
    <w:rsid w:val="00BE2276"/>
    <w:rsid w:val="00BE406F"/>
    <w:rsid w:val="00BE582E"/>
    <w:rsid w:val="00BE7534"/>
    <w:rsid w:val="00BE7FC1"/>
    <w:rsid w:val="00C01478"/>
    <w:rsid w:val="00C03D4C"/>
    <w:rsid w:val="00C12B65"/>
    <w:rsid w:val="00C22276"/>
    <w:rsid w:val="00C439EF"/>
    <w:rsid w:val="00C50C82"/>
    <w:rsid w:val="00C5397B"/>
    <w:rsid w:val="00C55F73"/>
    <w:rsid w:val="00C563B2"/>
    <w:rsid w:val="00C605F0"/>
    <w:rsid w:val="00C67A20"/>
    <w:rsid w:val="00C76E13"/>
    <w:rsid w:val="00C812F5"/>
    <w:rsid w:val="00C846F2"/>
    <w:rsid w:val="00C97BB9"/>
    <w:rsid w:val="00CA607A"/>
    <w:rsid w:val="00CB7009"/>
    <w:rsid w:val="00CC2143"/>
    <w:rsid w:val="00CC34AB"/>
    <w:rsid w:val="00CC67D5"/>
    <w:rsid w:val="00CD5B1F"/>
    <w:rsid w:val="00CE24BD"/>
    <w:rsid w:val="00CE362E"/>
    <w:rsid w:val="00CF6569"/>
    <w:rsid w:val="00D0536C"/>
    <w:rsid w:val="00D0547A"/>
    <w:rsid w:val="00D07FB8"/>
    <w:rsid w:val="00D13B5C"/>
    <w:rsid w:val="00D255A2"/>
    <w:rsid w:val="00D25796"/>
    <w:rsid w:val="00D41339"/>
    <w:rsid w:val="00D41889"/>
    <w:rsid w:val="00D41AB6"/>
    <w:rsid w:val="00D701BE"/>
    <w:rsid w:val="00D74A14"/>
    <w:rsid w:val="00D7660B"/>
    <w:rsid w:val="00D802D8"/>
    <w:rsid w:val="00D84529"/>
    <w:rsid w:val="00DA3C8A"/>
    <w:rsid w:val="00DA3E55"/>
    <w:rsid w:val="00DB02EB"/>
    <w:rsid w:val="00DB2339"/>
    <w:rsid w:val="00DB50BF"/>
    <w:rsid w:val="00DB5AA2"/>
    <w:rsid w:val="00DC0B32"/>
    <w:rsid w:val="00DD1460"/>
    <w:rsid w:val="00DD2AD9"/>
    <w:rsid w:val="00DE35F9"/>
    <w:rsid w:val="00DE43ED"/>
    <w:rsid w:val="00DF1260"/>
    <w:rsid w:val="00DF72EC"/>
    <w:rsid w:val="00E01AD0"/>
    <w:rsid w:val="00E0409B"/>
    <w:rsid w:val="00E179E9"/>
    <w:rsid w:val="00E20C3A"/>
    <w:rsid w:val="00E21848"/>
    <w:rsid w:val="00E21916"/>
    <w:rsid w:val="00E427E5"/>
    <w:rsid w:val="00E76DB0"/>
    <w:rsid w:val="00E8096C"/>
    <w:rsid w:val="00E81E32"/>
    <w:rsid w:val="00E86E1C"/>
    <w:rsid w:val="00E878F8"/>
    <w:rsid w:val="00E930B1"/>
    <w:rsid w:val="00E962F9"/>
    <w:rsid w:val="00EA33B4"/>
    <w:rsid w:val="00EB0983"/>
    <w:rsid w:val="00EB2F8D"/>
    <w:rsid w:val="00EB5C2E"/>
    <w:rsid w:val="00EC3048"/>
    <w:rsid w:val="00ED7A15"/>
    <w:rsid w:val="00F029D0"/>
    <w:rsid w:val="00F07356"/>
    <w:rsid w:val="00F07BA3"/>
    <w:rsid w:val="00F11156"/>
    <w:rsid w:val="00F119B0"/>
    <w:rsid w:val="00F14A3A"/>
    <w:rsid w:val="00F23738"/>
    <w:rsid w:val="00F32D41"/>
    <w:rsid w:val="00F3445F"/>
    <w:rsid w:val="00F36699"/>
    <w:rsid w:val="00F404E5"/>
    <w:rsid w:val="00F44DEC"/>
    <w:rsid w:val="00F4618B"/>
    <w:rsid w:val="00F520EA"/>
    <w:rsid w:val="00F54010"/>
    <w:rsid w:val="00F546F3"/>
    <w:rsid w:val="00F54CD5"/>
    <w:rsid w:val="00F551B3"/>
    <w:rsid w:val="00F756DF"/>
    <w:rsid w:val="00F8356D"/>
    <w:rsid w:val="00F83F85"/>
    <w:rsid w:val="00F846BF"/>
    <w:rsid w:val="00F93576"/>
    <w:rsid w:val="00F94F87"/>
    <w:rsid w:val="00FA0849"/>
    <w:rsid w:val="00FA6DC1"/>
    <w:rsid w:val="00FB7EB2"/>
    <w:rsid w:val="00FC6986"/>
    <w:rsid w:val="00FD48AA"/>
    <w:rsid w:val="00FE453B"/>
    <w:rsid w:val="00FF5AEF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5C9DDD15"/>
  <w15:chartTrackingRefBased/>
  <w15:docId w15:val="{86FF2EDE-8C73-48B5-92F6-278F68B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E00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5653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E362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721EB"/>
    <w:pPr>
      <w:ind w:left="708"/>
    </w:pPr>
  </w:style>
  <w:style w:type="paragraph" w:styleId="Normlnweb">
    <w:name w:val="Normal (Web)"/>
    <w:basedOn w:val="Normln"/>
    <w:rsid w:val="005653E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55E01"/>
    <w:rPr>
      <w:b/>
      <w:bCs/>
    </w:rPr>
  </w:style>
  <w:style w:type="paragraph" w:styleId="Textpoznpodarou">
    <w:name w:val="footnote text"/>
    <w:basedOn w:val="Normln"/>
    <w:semiHidden/>
    <w:rsid w:val="00984161"/>
    <w:rPr>
      <w:sz w:val="20"/>
      <w:szCs w:val="20"/>
    </w:rPr>
  </w:style>
  <w:style w:type="character" w:styleId="Znakapoznpodarou">
    <w:name w:val="footnote reference"/>
    <w:semiHidden/>
    <w:rsid w:val="00984161"/>
    <w:rPr>
      <w:vertAlign w:val="superscript"/>
    </w:rPr>
  </w:style>
  <w:style w:type="paragraph" w:customStyle="1" w:styleId="Standardnpsmoodstavce1">
    <w:name w:val="Standardní písmo odstavce1"/>
    <w:aliases w:val=" Char Char Char"/>
    <w:basedOn w:val="Normln"/>
    <w:rsid w:val="001F425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487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Základní text odsazený 2 Char,Základní text Char Char,Základní text odsazený 2 Char Char Char,Základní text Char Char Char Char,Základní text odsazený 2 Char Char Char Char Char,Základní text Char Char Char Char Char Char"/>
    <w:basedOn w:val="Normln"/>
    <w:link w:val="Zkladntextodsazen2"/>
    <w:rsid w:val="001E00FB"/>
    <w:pPr>
      <w:spacing w:after="120"/>
    </w:pPr>
  </w:style>
  <w:style w:type="paragraph" w:styleId="Zkladntextodsazen2">
    <w:name w:val="Body Text Indent 2"/>
    <w:aliases w:val="Základní text Char,Základní text odsazený 2 Char Char,Základní text Char Char Char,Základní text odsazený 2 Char Char Char Char,Základní text Char Char Char Char Char,Základní text odsazený 2 Char Char Char Char Char Char"/>
    <w:basedOn w:val="Normln"/>
    <w:link w:val="Zkladntext"/>
    <w:rsid w:val="001E00FB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1E00FB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1E00FB"/>
    <w:pPr>
      <w:spacing w:after="120"/>
      <w:ind w:left="283"/>
    </w:pPr>
  </w:style>
  <w:style w:type="paragraph" w:styleId="Textkomente">
    <w:name w:val="annotation text"/>
    <w:basedOn w:val="Normln"/>
    <w:semiHidden/>
    <w:rsid w:val="001E00FB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CharCharCharCharCharChar">
    <w:name w:val="Char Char Char Char Char Char"/>
    <w:basedOn w:val="Normln"/>
    <w:rsid w:val="001E00F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aliases w:val="Záhlaví Char"/>
    <w:basedOn w:val="Normln"/>
    <w:link w:val="ZhlavChar1"/>
    <w:rsid w:val="001E00FB"/>
    <w:pPr>
      <w:widowControl w:val="0"/>
      <w:tabs>
        <w:tab w:val="center" w:pos="4536"/>
        <w:tab w:val="right" w:pos="9072"/>
      </w:tabs>
      <w:suppressAutoHyphens/>
    </w:pPr>
    <w:rPr>
      <w:kern w:val="2"/>
      <w:lang w:eastAsia="ar-SA"/>
    </w:rPr>
  </w:style>
  <w:style w:type="character" w:customStyle="1" w:styleId="ZhlavChar1">
    <w:name w:val="Záhlaví Char1"/>
    <w:aliases w:val="Záhlaví Char Char"/>
    <w:link w:val="Zhlav"/>
    <w:semiHidden/>
    <w:rsid w:val="001E00FB"/>
    <w:rPr>
      <w:kern w:val="2"/>
      <w:sz w:val="24"/>
      <w:szCs w:val="24"/>
      <w:lang w:val="cs-CZ" w:eastAsia="ar-SA" w:bidi="ar-SA"/>
    </w:rPr>
  </w:style>
  <w:style w:type="paragraph" w:styleId="Nzev">
    <w:name w:val="Title"/>
    <w:aliases w:val=" Char4"/>
    <w:basedOn w:val="Normln"/>
    <w:link w:val="NzevChar"/>
    <w:qFormat/>
    <w:rsid w:val="001E00FB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link w:val="Nzev"/>
    <w:rsid w:val="001E00FB"/>
    <w:rPr>
      <w:b/>
      <w:sz w:val="28"/>
      <w:szCs w:val="24"/>
      <w:lang w:val="cs-CZ" w:eastAsia="cs-CZ" w:bidi="ar-SA"/>
    </w:rPr>
  </w:style>
  <w:style w:type="character" w:styleId="Hypertextovodkaz">
    <w:name w:val="Hyperlink"/>
    <w:rsid w:val="001E00FB"/>
    <w:rPr>
      <w:color w:val="0000FF"/>
      <w:u w:val="single"/>
    </w:rPr>
  </w:style>
  <w:style w:type="paragraph" w:styleId="Textbubliny">
    <w:name w:val="Balloon Text"/>
    <w:basedOn w:val="Normln"/>
    <w:semiHidden/>
    <w:rsid w:val="00980FA5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rsid w:val="00BD68CB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208"/>
      <w:kern w:val="1"/>
      <w:sz w:val="22"/>
      <w:szCs w:val="22"/>
      <w:lang w:eastAsia="ar-SA"/>
    </w:rPr>
  </w:style>
  <w:style w:type="paragraph" w:customStyle="1" w:styleId="CharChar">
    <w:name w:val="Char Char"/>
    <w:basedOn w:val="Normln"/>
    <w:rsid w:val="0042591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CC34AB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3606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0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3448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I</vt:lpstr>
    </vt:vector>
  </TitlesOfParts>
  <Company>Český Krumlov</Company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I</dc:title>
  <dc:subject/>
  <dc:creator>Městský úřad</dc:creator>
  <cp:keywords/>
  <cp:lastModifiedBy>Petr Pešek</cp:lastModifiedBy>
  <cp:revision>4</cp:revision>
  <cp:lastPrinted>2013-01-09T11:06:00Z</cp:lastPrinted>
  <dcterms:created xsi:type="dcterms:W3CDTF">2025-06-14T12:37:00Z</dcterms:created>
  <dcterms:modified xsi:type="dcterms:W3CDTF">2025-06-14T13:56:00Z</dcterms:modified>
</cp:coreProperties>
</file>