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CB9E" w14:textId="6CF13837" w:rsidR="0070673D" w:rsidRPr="0070673D" w:rsidRDefault="0070673D" w:rsidP="0070673D">
      <w:pPr>
        <w:pStyle w:val="Nzev"/>
        <w:spacing w:after="240"/>
        <w:jc w:val="right"/>
        <w:outlineLvl w:val="0"/>
        <w:rPr>
          <w:rFonts w:ascii="Arial" w:hAnsi="Arial" w:cs="Arial"/>
          <w:sz w:val="20"/>
          <w:szCs w:val="20"/>
        </w:rPr>
      </w:pPr>
      <w:r w:rsidRPr="0070673D">
        <w:rPr>
          <w:sz w:val="20"/>
          <w:szCs w:val="20"/>
        </w:rPr>
        <w:t xml:space="preserve">Příloha č. </w:t>
      </w:r>
      <w:r>
        <w:rPr>
          <w:sz w:val="20"/>
          <w:szCs w:val="20"/>
        </w:rPr>
        <w:t>6</w:t>
      </w:r>
      <w:r w:rsidRPr="0070673D">
        <w:rPr>
          <w:sz w:val="20"/>
          <w:szCs w:val="20"/>
        </w:rPr>
        <w:t xml:space="preserve"> k Zadávací dokumentaci</w:t>
      </w:r>
    </w:p>
    <w:p w14:paraId="2830DC7E" w14:textId="1F371B06" w:rsidR="001E00FB" w:rsidRPr="00BB0488" w:rsidRDefault="001E00FB" w:rsidP="001830EF">
      <w:pPr>
        <w:pStyle w:val="Nzev"/>
        <w:outlineLvl w:val="0"/>
        <w:rPr>
          <w:rFonts w:ascii="Arial" w:hAnsi="Arial" w:cs="Arial"/>
          <w:sz w:val="20"/>
          <w:szCs w:val="20"/>
        </w:rPr>
      </w:pPr>
      <w:r w:rsidRPr="00BB0488">
        <w:rPr>
          <w:rFonts w:ascii="Arial" w:hAnsi="Arial" w:cs="Arial"/>
          <w:sz w:val="20"/>
          <w:szCs w:val="20"/>
        </w:rPr>
        <w:t>SMLOUVA O DÍLO</w:t>
      </w:r>
      <w:r w:rsidRPr="00BB0488">
        <w:rPr>
          <w:rFonts w:ascii="Arial" w:hAnsi="Arial" w:cs="Arial"/>
          <w:sz w:val="20"/>
          <w:szCs w:val="20"/>
        </w:rPr>
        <w:br/>
        <w:t xml:space="preserve">uzavřená podle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w:t>
      </w:r>
    </w:p>
    <w:p w14:paraId="75879FD1" w14:textId="77777777" w:rsidR="001E00FB" w:rsidRPr="00BB0488" w:rsidRDefault="001E00FB" w:rsidP="001E00FB">
      <w:pPr>
        <w:spacing w:before="60"/>
        <w:jc w:val="right"/>
        <w:rPr>
          <w:rFonts w:ascii="Arial" w:hAnsi="Arial" w:cs="Arial"/>
          <w:sz w:val="20"/>
          <w:szCs w:val="20"/>
        </w:rPr>
      </w:pPr>
      <w:r w:rsidRPr="00BB0488">
        <w:rPr>
          <w:rFonts w:ascii="Arial" w:hAnsi="Arial" w:cs="Arial"/>
          <w:sz w:val="20"/>
          <w:szCs w:val="20"/>
        </w:rPr>
        <w:t xml:space="preserve"> </w:t>
      </w:r>
    </w:p>
    <w:tbl>
      <w:tblPr>
        <w:tblW w:w="0" w:type="auto"/>
        <w:tblLook w:val="04A0" w:firstRow="1" w:lastRow="0" w:firstColumn="1" w:lastColumn="0" w:noHBand="0" w:noVBand="1"/>
      </w:tblPr>
      <w:tblGrid>
        <w:gridCol w:w="4818"/>
        <w:gridCol w:w="4820"/>
      </w:tblGrid>
      <w:tr w:rsidR="001E00FB" w:rsidRPr="00BB0488" w14:paraId="48325465" w14:textId="77777777">
        <w:tc>
          <w:tcPr>
            <w:tcW w:w="4889" w:type="dxa"/>
            <w:shd w:val="clear" w:color="auto" w:fill="auto"/>
          </w:tcPr>
          <w:p w14:paraId="6F0B1128" w14:textId="77777777"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zhotovitele:</w:t>
            </w:r>
          </w:p>
        </w:tc>
        <w:tc>
          <w:tcPr>
            <w:tcW w:w="4889" w:type="dxa"/>
            <w:shd w:val="clear" w:color="auto" w:fill="auto"/>
          </w:tcPr>
          <w:p w14:paraId="169E0BAB" w14:textId="77777777" w:rsidR="001E00FB" w:rsidRPr="00BB0488" w:rsidRDefault="001E00FB" w:rsidP="001E00FB">
            <w:pPr>
              <w:spacing w:before="60"/>
              <w:rPr>
                <w:rFonts w:ascii="Arial" w:hAnsi="Arial" w:cs="Arial"/>
                <w:sz w:val="20"/>
                <w:szCs w:val="20"/>
              </w:rPr>
            </w:pPr>
            <w:r w:rsidRPr="00BB0488">
              <w:rPr>
                <w:rFonts w:ascii="Arial" w:hAnsi="Arial" w:cs="Arial"/>
                <w:sz w:val="20"/>
                <w:szCs w:val="20"/>
              </w:rPr>
              <w:t>číslo smlouvy objednatele:</w:t>
            </w:r>
          </w:p>
        </w:tc>
      </w:tr>
    </w:tbl>
    <w:p w14:paraId="4DDC8626" w14:textId="77777777" w:rsidR="001E00FB" w:rsidRPr="00BB0488" w:rsidRDefault="001E00FB"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Smluvní strany</w:t>
      </w:r>
    </w:p>
    <w:p w14:paraId="20134962" w14:textId="77777777" w:rsidR="001E00FB" w:rsidRPr="00BB0488" w:rsidRDefault="001E00FB" w:rsidP="00893267">
      <w:pPr>
        <w:numPr>
          <w:ilvl w:val="1"/>
          <w:numId w:val="1"/>
        </w:numPr>
        <w:spacing w:before="60"/>
        <w:ind w:left="567" w:hanging="567"/>
        <w:rPr>
          <w:rFonts w:ascii="Arial" w:hAnsi="Arial" w:cs="Arial"/>
          <w:sz w:val="20"/>
          <w:szCs w:val="20"/>
        </w:rPr>
      </w:pPr>
      <w:r w:rsidRPr="00BB0488">
        <w:rPr>
          <w:rFonts w:ascii="Arial" w:hAnsi="Arial" w:cs="Arial"/>
          <w:sz w:val="20"/>
          <w:szCs w:val="20"/>
        </w:rPr>
        <w:t>Objednatel:</w:t>
      </w:r>
    </w:p>
    <w:tbl>
      <w:tblPr>
        <w:tblW w:w="0" w:type="auto"/>
        <w:tblInd w:w="392" w:type="dxa"/>
        <w:tblLook w:val="04A0" w:firstRow="1" w:lastRow="0" w:firstColumn="1" w:lastColumn="0" w:noHBand="0" w:noVBand="1"/>
      </w:tblPr>
      <w:tblGrid>
        <w:gridCol w:w="9116"/>
      </w:tblGrid>
      <w:tr w:rsidR="001E00FB" w:rsidRPr="00BB0488" w14:paraId="67597D76" w14:textId="77777777">
        <w:tc>
          <w:tcPr>
            <w:tcW w:w="9116" w:type="dxa"/>
            <w:shd w:val="clear" w:color="auto" w:fill="auto"/>
          </w:tcPr>
          <w:p w14:paraId="1EF2E575"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Město Český Krumlov</w:t>
            </w:r>
          </w:p>
        </w:tc>
      </w:tr>
      <w:tr w:rsidR="001E00FB" w:rsidRPr="00BB0488" w14:paraId="7B486CE4" w14:textId="77777777">
        <w:tc>
          <w:tcPr>
            <w:tcW w:w="9116" w:type="dxa"/>
            <w:shd w:val="clear" w:color="auto" w:fill="auto"/>
          </w:tcPr>
          <w:p w14:paraId="6F2F0E67"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se sídlem nám. Svornosti 1, Český Krumlov, PSČ 381 01 </w:t>
            </w:r>
          </w:p>
        </w:tc>
      </w:tr>
      <w:tr w:rsidR="001E00FB" w:rsidRPr="00BB0488" w14:paraId="524B39BD" w14:textId="77777777">
        <w:tc>
          <w:tcPr>
            <w:tcW w:w="9116" w:type="dxa"/>
            <w:shd w:val="clear" w:color="auto" w:fill="auto"/>
          </w:tcPr>
          <w:p w14:paraId="24866130"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zastoupené: Mgr. Daliborem Cardou, starostou města</w:t>
            </w:r>
          </w:p>
        </w:tc>
      </w:tr>
      <w:tr w:rsidR="001E00FB" w:rsidRPr="00BB0488" w14:paraId="45E978D5" w14:textId="77777777">
        <w:tc>
          <w:tcPr>
            <w:tcW w:w="9116" w:type="dxa"/>
            <w:shd w:val="clear" w:color="auto" w:fill="auto"/>
          </w:tcPr>
          <w:p w14:paraId="2AF2F68E"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IČ: 00245836</w:t>
            </w:r>
          </w:p>
        </w:tc>
      </w:tr>
      <w:tr w:rsidR="001E00FB" w:rsidRPr="00BB0488" w14:paraId="685BAC13" w14:textId="77777777">
        <w:tc>
          <w:tcPr>
            <w:tcW w:w="9116" w:type="dxa"/>
            <w:shd w:val="clear" w:color="auto" w:fill="auto"/>
          </w:tcPr>
          <w:p w14:paraId="28CD55A7"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DIČ: CZ00245836</w:t>
            </w:r>
          </w:p>
        </w:tc>
      </w:tr>
      <w:tr w:rsidR="001E00FB" w:rsidRPr="00BB0488" w14:paraId="3B102937" w14:textId="77777777">
        <w:tc>
          <w:tcPr>
            <w:tcW w:w="9116" w:type="dxa"/>
            <w:shd w:val="clear" w:color="auto" w:fill="auto"/>
          </w:tcPr>
          <w:p w14:paraId="1FE54EE3"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osoby oprávněné jednat</w:t>
            </w:r>
          </w:p>
        </w:tc>
      </w:tr>
      <w:tr w:rsidR="001E00FB" w:rsidRPr="00BB0488" w14:paraId="77A7FC4B" w14:textId="77777777">
        <w:tc>
          <w:tcPr>
            <w:tcW w:w="9116" w:type="dxa"/>
            <w:shd w:val="clear" w:color="auto" w:fill="auto"/>
          </w:tcPr>
          <w:p w14:paraId="7609F925"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 ve věcech smluvních: Mgr. Dalibor Carda, starosta města</w:t>
            </w:r>
          </w:p>
        </w:tc>
      </w:tr>
      <w:tr w:rsidR="001E00FB" w:rsidRPr="00BB0488" w14:paraId="0960C1B7" w14:textId="77777777">
        <w:tc>
          <w:tcPr>
            <w:tcW w:w="9116" w:type="dxa"/>
            <w:shd w:val="clear" w:color="auto" w:fill="auto"/>
          </w:tcPr>
          <w:p w14:paraId="0286D331"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 ve věcech technických: Ing. Petr Pešek, vedoucí odboru investic MěÚ Český Krumlov</w:t>
            </w:r>
          </w:p>
        </w:tc>
      </w:tr>
      <w:tr w:rsidR="001E00FB" w:rsidRPr="00BB0488" w14:paraId="39013E17" w14:textId="77777777">
        <w:tc>
          <w:tcPr>
            <w:tcW w:w="9116" w:type="dxa"/>
            <w:shd w:val="clear" w:color="auto" w:fill="auto"/>
          </w:tcPr>
          <w:p w14:paraId="5FF444D3"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bankovní spojení: Komerční banka, a.s., Český Krumlov</w:t>
            </w:r>
          </w:p>
        </w:tc>
      </w:tr>
      <w:tr w:rsidR="001E00FB" w:rsidRPr="00BB0488" w14:paraId="4A74D4EC" w14:textId="77777777">
        <w:tc>
          <w:tcPr>
            <w:tcW w:w="9116" w:type="dxa"/>
            <w:shd w:val="clear" w:color="auto" w:fill="auto"/>
          </w:tcPr>
          <w:p w14:paraId="7FB7D50A"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číslo účtu: 221241/0100</w:t>
            </w:r>
          </w:p>
        </w:tc>
      </w:tr>
      <w:tr w:rsidR="001E00FB" w:rsidRPr="00BB0488" w14:paraId="05854E49" w14:textId="77777777">
        <w:tc>
          <w:tcPr>
            <w:tcW w:w="9116" w:type="dxa"/>
            <w:shd w:val="clear" w:color="auto" w:fill="auto"/>
          </w:tcPr>
          <w:p w14:paraId="7F1937F9" w14:textId="77777777" w:rsidR="001E00FB" w:rsidRPr="00BB0488" w:rsidRDefault="001E00FB" w:rsidP="001E00FB">
            <w:pPr>
              <w:ind w:left="176"/>
              <w:rPr>
                <w:rFonts w:ascii="Arial" w:hAnsi="Arial" w:cs="Arial"/>
                <w:sz w:val="20"/>
                <w:szCs w:val="20"/>
              </w:rPr>
            </w:pPr>
            <w:r w:rsidRPr="00BB0488">
              <w:rPr>
                <w:rFonts w:ascii="Arial" w:hAnsi="Arial" w:cs="Arial"/>
                <w:sz w:val="20"/>
                <w:szCs w:val="20"/>
              </w:rPr>
              <w:t>tel. 380 766 700</w:t>
            </w:r>
          </w:p>
        </w:tc>
      </w:tr>
    </w:tbl>
    <w:p w14:paraId="6618FFB0" w14:textId="77777777"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jedné (dále jen „objednatel“)</w:t>
      </w:r>
    </w:p>
    <w:p w14:paraId="6815F37A" w14:textId="77777777" w:rsidR="001E00FB" w:rsidRPr="00BB0488" w:rsidRDefault="001E00FB" w:rsidP="005E57DD">
      <w:pPr>
        <w:spacing w:before="120"/>
        <w:ind w:left="567"/>
        <w:rPr>
          <w:rFonts w:ascii="Arial" w:hAnsi="Arial" w:cs="Arial"/>
          <w:sz w:val="20"/>
          <w:szCs w:val="20"/>
        </w:rPr>
      </w:pPr>
      <w:r w:rsidRPr="00BB0488">
        <w:rPr>
          <w:rFonts w:ascii="Arial" w:hAnsi="Arial" w:cs="Arial"/>
          <w:sz w:val="20"/>
          <w:szCs w:val="20"/>
        </w:rPr>
        <w:t>a</w:t>
      </w:r>
    </w:p>
    <w:p w14:paraId="2D2A88C8" w14:textId="77777777" w:rsidR="001E00FB" w:rsidRPr="00BB0488" w:rsidRDefault="001E00FB" w:rsidP="00893267">
      <w:pPr>
        <w:numPr>
          <w:ilvl w:val="1"/>
          <w:numId w:val="1"/>
        </w:numPr>
        <w:spacing w:before="120"/>
        <w:ind w:left="567" w:hanging="567"/>
        <w:rPr>
          <w:rFonts w:ascii="Arial" w:hAnsi="Arial" w:cs="Arial"/>
          <w:sz w:val="20"/>
          <w:szCs w:val="20"/>
        </w:rPr>
      </w:pPr>
      <w:r w:rsidRPr="00BB0488">
        <w:rPr>
          <w:rFonts w:ascii="Arial" w:hAnsi="Arial" w:cs="Arial"/>
          <w:sz w:val="20"/>
          <w:szCs w:val="20"/>
        </w:rPr>
        <w:t>Zhotovitel:</w:t>
      </w:r>
    </w:p>
    <w:tbl>
      <w:tblPr>
        <w:tblW w:w="0" w:type="auto"/>
        <w:tblInd w:w="392" w:type="dxa"/>
        <w:tblLook w:val="04A0" w:firstRow="1" w:lastRow="0" w:firstColumn="1" w:lastColumn="0" w:noHBand="0" w:noVBand="1"/>
      </w:tblPr>
      <w:tblGrid>
        <w:gridCol w:w="9072"/>
      </w:tblGrid>
      <w:tr w:rsidR="001E00FB" w:rsidRPr="00BB0488" w14:paraId="266DF0ED" w14:textId="77777777">
        <w:tc>
          <w:tcPr>
            <w:tcW w:w="9072" w:type="dxa"/>
            <w:shd w:val="clear" w:color="auto" w:fill="auto"/>
          </w:tcPr>
          <w:p w14:paraId="53CE24FD"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Obchodní jméno:</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0F06ADE4" w14:textId="77777777">
        <w:tc>
          <w:tcPr>
            <w:tcW w:w="9072" w:type="dxa"/>
            <w:shd w:val="clear" w:color="auto" w:fill="auto"/>
          </w:tcPr>
          <w:p w14:paraId="62C086F7"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Sídlo:</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3CEA5E6E" w14:textId="77777777">
        <w:tc>
          <w:tcPr>
            <w:tcW w:w="9072" w:type="dxa"/>
            <w:shd w:val="clear" w:color="auto" w:fill="auto"/>
          </w:tcPr>
          <w:p w14:paraId="0E49B67C"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Zápis v OR:</w:t>
            </w:r>
            <w:r w:rsidR="00A22012"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4DD54DE5" w14:textId="77777777">
        <w:tc>
          <w:tcPr>
            <w:tcW w:w="9072" w:type="dxa"/>
            <w:shd w:val="clear" w:color="auto" w:fill="auto"/>
          </w:tcPr>
          <w:p w14:paraId="06358253"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IČ: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02D71040" w14:textId="77777777">
        <w:tc>
          <w:tcPr>
            <w:tcW w:w="9072" w:type="dxa"/>
            <w:shd w:val="clear" w:color="auto" w:fill="auto"/>
          </w:tcPr>
          <w:p w14:paraId="0B1A1652" w14:textId="77777777"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 xml:space="preserve">DIČ: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30E0DAA7" w14:textId="77777777">
        <w:tc>
          <w:tcPr>
            <w:tcW w:w="9072" w:type="dxa"/>
            <w:shd w:val="clear" w:color="auto" w:fill="auto"/>
          </w:tcPr>
          <w:p w14:paraId="0F970D2B" w14:textId="77777777" w:rsidR="001E00FB" w:rsidRPr="00BB0488" w:rsidRDefault="001E00FB" w:rsidP="007C1A4D">
            <w:pPr>
              <w:ind w:left="175"/>
              <w:rPr>
                <w:rFonts w:ascii="Arial" w:hAnsi="Arial" w:cs="Arial"/>
                <w:sz w:val="20"/>
                <w:szCs w:val="20"/>
              </w:rPr>
            </w:pPr>
            <w:r w:rsidRPr="00BB0488">
              <w:rPr>
                <w:rFonts w:ascii="Arial" w:hAnsi="Arial" w:cs="Arial"/>
                <w:sz w:val="20"/>
                <w:szCs w:val="20"/>
              </w:rPr>
              <w:t>zastoupená</w:t>
            </w:r>
            <w:r w:rsidR="005E57DD" w:rsidRP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1ECDD4D5" w14:textId="77777777">
        <w:tc>
          <w:tcPr>
            <w:tcW w:w="9072" w:type="dxa"/>
            <w:shd w:val="clear" w:color="auto" w:fill="auto"/>
          </w:tcPr>
          <w:p w14:paraId="3D3113B5" w14:textId="77777777" w:rsidR="001E00FB" w:rsidRPr="00BB0488" w:rsidRDefault="001E00FB" w:rsidP="001E00FB">
            <w:pPr>
              <w:ind w:left="175"/>
              <w:rPr>
                <w:rFonts w:ascii="Arial" w:hAnsi="Arial" w:cs="Arial"/>
                <w:sz w:val="20"/>
                <w:szCs w:val="20"/>
              </w:rPr>
            </w:pPr>
            <w:r w:rsidRPr="00BB0488">
              <w:rPr>
                <w:rFonts w:ascii="Arial" w:hAnsi="Arial" w:cs="Arial"/>
                <w:sz w:val="20"/>
                <w:szCs w:val="20"/>
              </w:rPr>
              <w:t>osoby oprávněné jednat</w:t>
            </w:r>
          </w:p>
        </w:tc>
      </w:tr>
      <w:tr w:rsidR="001E00FB" w:rsidRPr="00BB0488" w14:paraId="6C832B62" w14:textId="77777777">
        <w:tc>
          <w:tcPr>
            <w:tcW w:w="9072" w:type="dxa"/>
            <w:shd w:val="clear" w:color="auto" w:fill="auto"/>
          </w:tcPr>
          <w:p w14:paraId="596AAD32" w14:textId="77777777" w:rsidR="001E00FB" w:rsidRPr="00BB0488" w:rsidRDefault="00097F02" w:rsidP="00097F02">
            <w:pPr>
              <w:ind w:left="328" w:hanging="153"/>
              <w:rPr>
                <w:rFonts w:ascii="Arial" w:hAnsi="Arial" w:cs="Arial"/>
                <w:sz w:val="20"/>
                <w:szCs w:val="20"/>
              </w:rPr>
            </w:pPr>
            <w:r w:rsidRPr="00BB0488">
              <w:rPr>
                <w:rFonts w:ascii="Arial" w:hAnsi="Arial" w:cs="Arial"/>
                <w:sz w:val="20"/>
                <w:szCs w:val="20"/>
              </w:rPr>
              <w:t xml:space="preserve">- </w:t>
            </w:r>
            <w:r w:rsidR="001E00FB" w:rsidRPr="00BB0488">
              <w:rPr>
                <w:rFonts w:ascii="Arial" w:hAnsi="Arial" w:cs="Arial"/>
                <w:sz w:val="20"/>
                <w:szCs w:val="20"/>
              </w:rPr>
              <w:t xml:space="preserve">ve věcech smluvních: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2A21BDF0" w14:textId="77777777">
        <w:tc>
          <w:tcPr>
            <w:tcW w:w="9072" w:type="dxa"/>
            <w:shd w:val="clear" w:color="auto" w:fill="auto"/>
          </w:tcPr>
          <w:p w14:paraId="7F242EBB" w14:textId="77777777"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 ve věcech technických: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35F0E89A" w14:textId="77777777">
        <w:tc>
          <w:tcPr>
            <w:tcW w:w="9072" w:type="dxa"/>
            <w:shd w:val="clear" w:color="auto" w:fill="auto"/>
          </w:tcPr>
          <w:p w14:paraId="6B80595B" w14:textId="77777777"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bankovní spojení: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18D73D13" w14:textId="77777777">
        <w:tc>
          <w:tcPr>
            <w:tcW w:w="9072" w:type="dxa"/>
            <w:shd w:val="clear" w:color="auto" w:fill="auto"/>
          </w:tcPr>
          <w:p w14:paraId="76182F30" w14:textId="77777777" w:rsidR="001E00FB" w:rsidRPr="00BB0488" w:rsidRDefault="001E00FB" w:rsidP="007C1A4D">
            <w:pPr>
              <w:ind w:left="175"/>
              <w:rPr>
                <w:rFonts w:ascii="Arial" w:hAnsi="Arial" w:cs="Arial"/>
                <w:sz w:val="20"/>
                <w:szCs w:val="20"/>
              </w:rPr>
            </w:pPr>
            <w:r w:rsidRPr="00BB0488">
              <w:rPr>
                <w:rFonts w:ascii="Arial" w:hAnsi="Arial" w:cs="Arial"/>
                <w:sz w:val="20"/>
                <w:szCs w:val="20"/>
              </w:rPr>
              <w:t xml:space="preserve">číslo účtu: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1E00FB" w:rsidRPr="00BB0488" w14:paraId="2D207E6D" w14:textId="77777777">
        <w:tc>
          <w:tcPr>
            <w:tcW w:w="9072" w:type="dxa"/>
            <w:shd w:val="clear" w:color="auto" w:fill="auto"/>
          </w:tcPr>
          <w:p w14:paraId="144EC677" w14:textId="77777777" w:rsidR="001E00FB" w:rsidRPr="00BB0488" w:rsidRDefault="001E00FB" w:rsidP="007C1A4D">
            <w:pPr>
              <w:ind w:firstLine="175"/>
              <w:rPr>
                <w:rFonts w:ascii="Arial" w:hAnsi="Arial" w:cs="Arial"/>
                <w:sz w:val="20"/>
                <w:szCs w:val="20"/>
              </w:rPr>
            </w:pPr>
            <w:r w:rsidRPr="00BB0488">
              <w:rPr>
                <w:rFonts w:ascii="Arial" w:hAnsi="Arial" w:cs="Arial"/>
                <w:sz w:val="20"/>
                <w:szCs w:val="20"/>
              </w:rPr>
              <w:t xml:space="preserve">tel.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r w:rsidR="00A22012" w:rsidRPr="00BB0488" w14:paraId="3454FCBA" w14:textId="77777777">
        <w:tc>
          <w:tcPr>
            <w:tcW w:w="9072" w:type="dxa"/>
            <w:shd w:val="clear" w:color="auto" w:fill="auto"/>
          </w:tcPr>
          <w:p w14:paraId="529EE21B" w14:textId="77777777" w:rsidR="00A22012" w:rsidRPr="00BB0488" w:rsidRDefault="00A22012" w:rsidP="007C1A4D">
            <w:pPr>
              <w:ind w:firstLine="175"/>
              <w:rPr>
                <w:rFonts w:ascii="Arial" w:hAnsi="Arial" w:cs="Arial"/>
                <w:sz w:val="20"/>
                <w:szCs w:val="20"/>
              </w:rPr>
            </w:pPr>
            <w:r w:rsidRPr="00BB0488">
              <w:rPr>
                <w:rFonts w:ascii="Arial" w:hAnsi="Arial" w:cs="Arial"/>
                <w:sz w:val="20"/>
                <w:szCs w:val="20"/>
              </w:rPr>
              <w:t xml:space="preserve">korespondenční adresa: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p>
        </w:tc>
      </w:tr>
    </w:tbl>
    <w:p w14:paraId="3B703A05" w14:textId="77777777"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druhé (dále jen „zhotovitel“)</w:t>
      </w:r>
    </w:p>
    <w:p w14:paraId="5B6EB279" w14:textId="77777777" w:rsidR="001E00FB" w:rsidRPr="00BB0488" w:rsidRDefault="001E00FB" w:rsidP="00475D0C">
      <w:pPr>
        <w:spacing w:before="60"/>
        <w:ind w:left="567"/>
        <w:jc w:val="both"/>
        <w:rPr>
          <w:rFonts w:ascii="Arial" w:hAnsi="Arial" w:cs="Arial"/>
          <w:sz w:val="20"/>
          <w:szCs w:val="20"/>
        </w:rPr>
      </w:pPr>
      <w:r w:rsidRPr="00BB0488">
        <w:rPr>
          <w:rFonts w:ascii="Arial" w:hAnsi="Arial" w:cs="Arial"/>
          <w:sz w:val="20"/>
          <w:szCs w:val="20"/>
        </w:rPr>
        <w:t xml:space="preserve">uzavírají dnešního dne podle ustanovení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 (dále jen „</w:t>
      </w:r>
      <w:r w:rsidR="00017CFE" w:rsidRPr="00BB0488">
        <w:rPr>
          <w:rFonts w:ascii="Arial" w:hAnsi="Arial" w:cs="Arial"/>
          <w:sz w:val="20"/>
          <w:szCs w:val="20"/>
        </w:rPr>
        <w:t xml:space="preserve">občanský </w:t>
      </w:r>
      <w:r w:rsidRPr="00BB0488">
        <w:rPr>
          <w:rFonts w:ascii="Arial" w:hAnsi="Arial" w:cs="Arial"/>
          <w:sz w:val="20"/>
          <w:szCs w:val="20"/>
        </w:rPr>
        <w:t>zákoník“</w:t>
      </w:r>
      <w:r w:rsidR="00017CFE" w:rsidRPr="00BB0488">
        <w:rPr>
          <w:rFonts w:ascii="Arial" w:hAnsi="Arial" w:cs="Arial"/>
          <w:sz w:val="20"/>
          <w:szCs w:val="20"/>
        </w:rPr>
        <w:t xml:space="preserve"> nebo jen "OZ"</w:t>
      </w:r>
      <w:r w:rsidRPr="00BB0488">
        <w:rPr>
          <w:rFonts w:ascii="Arial" w:hAnsi="Arial" w:cs="Arial"/>
          <w:sz w:val="20"/>
          <w:szCs w:val="20"/>
        </w:rPr>
        <w:t>) tuto Smlou</w:t>
      </w:r>
      <w:r w:rsidR="00C72224" w:rsidRPr="00BB0488">
        <w:rPr>
          <w:rFonts w:ascii="Arial" w:hAnsi="Arial" w:cs="Arial"/>
          <w:sz w:val="20"/>
          <w:szCs w:val="20"/>
        </w:rPr>
        <w:t>vu o dílo (dále jen "Smlouva").</w:t>
      </w:r>
    </w:p>
    <w:p w14:paraId="40C1B1EF" w14:textId="1E17FCCB" w:rsidR="00C72224" w:rsidRPr="00BB0488" w:rsidRDefault="00C72224"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Smlouva je uzavřena na základě rozhodnutí objednatele o přidělení veřejné zakázky na stavební práce </w:t>
      </w:r>
      <w:r w:rsidR="003F1036">
        <w:rPr>
          <w:rFonts w:ascii="Arial" w:hAnsi="Arial" w:cs="Arial"/>
          <w:sz w:val="20"/>
          <w:szCs w:val="20"/>
        </w:rPr>
        <w:t>„</w:t>
      </w:r>
      <w:r w:rsidR="003F1036" w:rsidRPr="003F1036">
        <w:rPr>
          <w:rFonts w:ascii="Arial" w:hAnsi="Arial" w:cs="Arial"/>
          <w:sz w:val="20"/>
          <w:szCs w:val="20"/>
        </w:rPr>
        <w:t>Bezbariérovost a modernizace odborných učeben fyziky a biologie ZŠ Za Nádražím Český Krumlov</w:t>
      </w:r>
      <w:r w:rsidRPr="00BB0488">
        <w:rPr>
          <w:rFonts w:ascii="Arial" w:hAnsi="Arial" w:cs="Arial"/>
          <w:sz w:val="20"/>
          <w:szCs w:val="20"/>
        </w:rPr>
        <w:t>" (dále jen "zakázka").</w:t>
      </w:r>
    </w:p>
    <w:p w14:paraId="61D3FFD4" w14:textId="77777777"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Objednatele při realizaci stavby kromě zástupců uvedených v odst. 1.1. může zastupovat s působností technického </w:t>
      </w:r>
      <w:r w:rsidRPr="00BB0488">
        <w:rPr>
          <w:rFonts w:ascii="Arial" w:hAnsi="Arial" w:cs="Arial"/>
          <w:color w:val="000000"/>
          <w:sz w:val="20"/>
          <w:szCs w:val="20"/>
        </w:rPr>
        <w:t>dozoru stavebníka třetí o</w:t>
      </w:r>
      <w:r w:rsidR="005B399E" w:rsidRPr="00BB0488">
        <w:rPr>
          <w:rFonts w:ascii="Arial" w:hAnsi="Arial" w:cs="Arial"/>
          <w:color w:val="000000"/>
          <w:sz w:val="20"/>
          <w:szCs w:val="20"/>
        </w:rPr>
        <w:t>soba (dále jen "Technický dozor</w:t>
      </w:r>
      <w:r w:rsidRPr="00BB0488">
        <w:rPr>
          <w:rFonts w:ascii="Arial" w:hAnsi="Arial" w:cs="Arial"/>
          <w:color w:val="000000"/>
          <w:sz w:val="20"/>
          <w:szCs w:val="20"/>
        </w:rPr>
        <w:t>").</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Bližší ujednání týkající se technického</w:t>
      </w:r>
      <w:r w:rsidR="005B399E" w:rsidRPr="00BB0488">
        <w:rPr>
          <w:rFonts w:ascii="Arial" w:hAnsi="Arial" w:cs="Arial"/>
          <w:color w:val="000000"/>
          <w:sz w:val="20"/>
          <w:szCs w:val="20"/>
        </w:rPr>
        <w:t xml:space="preserve"> dozor</w:t>
      </w:r>
      <w:r w:rsidR="00456EB9" w:rsidRPr="00BB0488">
        <w:rPr>
          <w:rFonts w:ascii="Arial" w:hAnsi="Arial" w:cs="Arial"/>
          <w:color w:val="000000"/>
          <w:sz w:val="20"/>
          <w:szCs w:val="20"/>
        </w:rPr>
        <w:t>u</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 xml:space="preserve">jsou uvedena v </w:t>
      </w:r>
      <w:r w:rsidR="005B399E" w:rsidRPr="00BB0488">
        <w:rPr>
          <w:rFonts w:ascii="Arial" w:hAnsi="Arial" w:cs="Arial"/>
          <w:color w:val="000000"/>
          <w:sz w:val="20"/>
          <w:szCs w:val="20"/>
        </w:rPr>
        <w:t>čl. 1</w:t>
      </w:r>
      <w:r w:rsidR="00BB0488">
        <w:rPr>
          <w:rFonts w:ascii="Arial" w:hAnsi="Arial" w:cs="Arial"/>
          <w:color w:val="000000"/>
          <w:sz w:val="20"/>
          <w:szCs w:val="20"/>
        </w:rPr>
        <w:t>2 S</w:t>
      </w:r>
      <w:r w:rsidR="005B399E" w:rsidRPr="00BB0488">
        <w:rPr>
          <w:rFonts w:ascii="Arial" w:hAnsi="Arial" w:cs="Arial"/>
          <w:color w:val="000000"/>
          <w:sz w:val="20"/>
          <w:szCs w:val="20"/>
        </w:rPr>
        <w:t>mlouvy.</w:t>
      </w:r>
    </w:p>
    <w:p w14:paraId="1D0A5856" w14:textId="77777777"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color w:val="000000"/>
          <w:sz w:val="20"/>
          <w:szCs w:val="20"/>
        </w:rPr>
        <w:t>Při operativním technickém řízení činností při realizaci díla, při potvrzování zápisů o splnění podmínek pro uvolňování záloh, odsouhlasení faktur nebo jiných podkladů pro</w:t>
      </w:r>
      <w:r w:rsidRPr="00BB0488">
        <w:rPr>
          <w:rFonts w:ascii="Arial" w:hAnsi="Arial" w:cs="Arial"/>
          <w:sz w:val="20"/>
          <w:szCs w:val="20"/>
        </w:rPr>
        <w:t xml:space="preserve"> placení, potvrzování soupisu provedených prací, zápisů o předání a převzetí díla nebo jeho části jsou zmocněni jednat:</w:t>
      </w:r>
    </w:p>
    <w:p w14:paraId="30EB996F" w14:textId="77777777" w:rsidR="001E00FB" w:rsidRPr="00BB0488" w:rsidRDefault="001E00FB" w:rsidP="0003506D">
      <w:pPr>
        <w:spacing w:before="60"/>
        <w:ind w:left="567"/>
        <w:jc w:val="both"/>
        <w:rPr>
          <w:rFonts w:ascii="Arial" w:hAnsi="Arial" w:cs="Arial"/>
          <w:sz w:val="20"/>
          <w:szCs w:val="20"/>
        </w:rPr>
      </w:pPr>
      <w:r w:rsidRPr="00BB0488">
        <w:rPr>
          <w:rFonts w:ascii="Arial" w:hAnsi="Arial" w:cs="Arial"/>
          <w:sz w:val="20"/>
          <w:szCs w:val="20"/>
        </w:rPr>
        <w:t>za zhotovitele:</w:t>
      </w:r>
      <w:r w:rsidR="00BB0488">
        <w:rPr>
          <w:rFonts w:ascii="Arial" w:hAnsi="Arial" w:cs="Arial"/>
          <w:sz w:val="20"/>
          <w:szCs w:val="20"/>
        </w:rPr>
        <w:t xml:space="preserve"> </w:t>
      </w:r>
      <w:r w:rsidR="0003506D" w:rsidRPr="00CD215F">
        <w:rPr>
          <w:rFonts w:ascii="Arial" w:hAnsi="Arial" w:cs="Arial"/>
          <w:sz w:val="20"/>
          <w:szCs w:val="20"/>
          <w:highlight w:val="cyan"/>
        </w:rPr>
        <w:sym w:font="Symbol" w:char="F05B"/>
      </w:r>
      <w:r w:rsidR="0003506D" w:rsidRPr="00CD215F">
        <w:rPr>
          <w:rFonts w:ascii="Arial" w:hAnsi="Arial" w:cs="Arial"/>
          <w:sz w:val="20"/>
          <w:szCs w:val="20"/>
          <w:highlight w:val="cyan"/>
        </w:rPr>
        <w:t>doplní uchazeč</w:t>
      </w:r>
      <w:r w:rsidR="0003506D" w:rsidRPr="00CD215F">
        <w:rPr>
          <w:rFonts w:ascii="Arial" w:hAnsi="Arial" w:cs="Arial"/>
          <w:sz w:val="20"/>
          <w:szCs w:val="20"/>
          <w:highlight w:val="cyan"/>
        </w:rPr>
        <w:sym w:font="Symbol" w:char="F05D"/>
      </w:r>
      <w:r w:rsidR="00BB0488">
        <w:rPr>
          <w:rFonts w:ascii="Arial" w:hAnsi="Arial" w:cs="Arial"/>
          <w:sz w:val="20"/>
          <w:szCs w:val="20"/>
        </w:rPr>
        <w:t>,</w:t>
      </w:r>
    </w:p>
    <w:p w14:paraId="596A0805" w14:textId="77777777" w:rsidR="00E66B56" w:rsidRPr="00BB0488" w:rsidRDefault="001E00FB" w:rsidP="00B23C1E">
      <w:pPr>
        <w:spacing w:before="60"/>
        <w:ind w:left="567"/>
        <w:jc w:val="both"/>
        <w:rPr>
          <w:rFonts w:ascii="Arial" w:hAnsi="Arial" w:cs="Arial"/>
          <w:iCs/>
          <w:sz w:val="20"/>
          <w:szCs w:val="20"/>
        </w:rPr>
      </w:pPr>
      <w:r w:rsidRPr="00BB0488">
        <w:rPr>
          <w:rFonts w:ascii="Arial" w:hAnsi="Arial" w:cs="Arial"/>
          <w:sz w:val="20"/>
          <w:szCs w:val="20"/>
        </w:rPr>
        <w:t>za objednatele:</w:t>
      </w:r>
      <w:r w:rsidR="00B84670" w:rsidRPr="00BB0488">
        <w:rPr>
          <w:rFonts w:ascii="Arial" w:hAnsi="Arial" w:cs="Arial"/>
          <w:sz w:val="20"/>
          <w:szCs w:val="20"/>
        </w:rPr>
        <w:t xml:space="preserve"> </w:t>
      </w:r>
      <w:r w:rsidR="00BB0488" w:rsidRPr="00BB0488">
        <w:rPr>
          <w:rFonts w:ascii="Arial" w:hAnsi="Arial" w:cs="Arial"/>
          <w:sz w:val="20"/>
          <w:szCs w:val="20"/>
          <w:highlight w:val="red"/>
        </w:rPr>
        <w:t>bude doplněn</w:t>
      </w:r>
      <w:r w:rsidR="00B23C1E">
        <w:rPr>
          <w:rFonts w:ascii="Arial" w:hAnsi="Arial" w:cs="Arial"/>
          <w:sz w:val="20"/>
          <w:szCs w:val="20"/>
          <w:highlight w:val="red"/>
        </w:rPr>
        <w:t>o zadavatelem</w:t>
      </w:r>
      <w:r w:rsidR="00BB0488">
        <w:rPr>
          <w:rFonts w:ascii="Arial" w:hAnsi="Arial" w:cs="Arial"/>
          <w:sz w:val="20"/>
          <w:szCs w:val="20"/>
        </w:rPr>
        <w:t>,</w:t>
      </w:r>
    </w:p>
    <w:p w14:paraId="53C299B5" w14:textId="77777777" w:rsidR="001E00FB" w:rsidRPr="00BB0488" w:rsidRDefault="001E00FB" w:rsidP="00ED3E55">
      <w:pPr>
        <w:spacing w:before="60"/>
        <w:ind w:left="567"/>
        <w:jc w:val="both"/>
        <w:rPr>
          <w:rFonts w:ascii="Arial" w:hAnsi="Arial" w:cs="Arial"/>
          <w:sz w:val="20"/>
          <w:szCs w:val="20"/>
        </w:rPr>
      </w:pPr>
      <w:r w:rsidRPr="00BB0488">
        <w:rPr>
          <w:rFonts w:ascii="Arial" w:hAnsi="Arial" w:cs="Arial"/>
          <w:sz w:val="20"/>
          <w:szCs w:val="20"/>
        </w:rPr>
        <w:t xml:space="preserve">a to vždy každý z nich samostatně, pokud není stanoveno jinak. Toto zmocnění trvá až do písemného odvolání. </w:t>
      </w:r>
    </w:p>
    <w:p w14:paraId="6B8F9230"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lastRenderedPageBreak/>
        <w:t>Vymezení pojmů</w:t>
      </w:r>
    </w:p>
    <w:p w14:paraId="7DE828AE" w14:textId="77777777" w:rsidR="004453B2" w:rsidRPr="00BB0488" w:rsidRDefault="004453B2" w:rsidP="00893267">
      <w:pPr>
        <w:numPr>
          <w:ilvl w:val="0"/>
          <w:numId w:val="22"/>
        </w:numPr>
        <w:spacing w:before="120"/>
        <w:jc w:val="both"/>
        <w:rPr>
          <w:rFonts w:ascii="Arial" w:hAnsi="Arial" w:cs="Arial"/>
          <w:bCs/>
          <w:sz w:val="20"/>
          <w:szCs w:val="20"/>
        </w:rPr>
      </w:pPr>
      <w:r w:rsidRPr="00BB0488">
        <w:rPr>
          <w:rFonts w:ascii="Arial" w:hAnsi="Arial" w:cs="Arial"/>
          <w:bCs/>
          <w:sz w:val="20"/>
          <w:szCs w:val="20"/>
        </w:rPr>
        <w:t>Objednatel - zadavatel po uzavření smlouvy o dílo na základě rozhodnutí objednatele o výběru nejvhodnější nabídky pro plnění veřejné zakázky v rámci veřejné zakázky.</w:t>
      </w:r>
    </w:p>
    <w:p w14:paraId="4E6D951E"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Zhotovitel - uchazeč (dodavatel) po uzavření smlouvy o dílo na základě rozhodnutí objednatele o výběru nejvhodnější nabídky pro plnění veřejné zakázky v rámci veřejné zakázky.</w:t>
      </w:r>
    </w:p>
    <w:p w14:paraId="5CFE8E1E"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Podzhotovitel - subdodavatel po uzavření smlouvy o dílo na základě rozhodnutí objednatele o výběru nejvhodnější nabídky pro plnění veřejné zakázky v rámci veřejné zakázky.</w:t>
      </w:r>
    </w:p>
    <w:p w14:paraId="2C9EF628"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Příslušná dokumentace - dokumentace zpracovaná v rozsahu stanoveném jiným právním předpisem (vyhláška č. 23</w:t>
      </w:r>
      <w:r w:rsidR="008F2C60">
        <w:rPr>
          <w:rFonts w:ascii="Arial" w:hAnsi="Arial" w:cs="Arial"/>
          <w:bCs/>
          <w:sz w:val="20"/>
          <w:szCs w:val="20"/>
        </w:rPr>
        <w:t>0</w:t>
      </w:r>
      <w:r w:rsidRPr="00BB0488">
        <w:rPr>
          <w:rFonts w:ascii="Arial" w:hAnsi="Arial" w:cs="Arial"/>
          <w:bCs/>
          <w:sz w:val="20"/>
          <w:szCs w:val="20"/>
        </w:rPr>
        <w:t>/2012 Sb., vyhláška č. 499/2006 Sb. aj.).</w:t>
      </w:r>
    </w:p>
    <w:p w14:paraId="69562D87" w14:textId="77777777"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Položkový rozpočet - zhotovitelem oceněný soupis stavebních prací, dodávek a služeb s výkazem výměr</w:t>
      </w:r>
      <w:r w:rsidR="008F2C60">
        <w:rPr>
          <w:rFonts w:ascii="Arial" w:hAnsi="Arial" w:cs="Arial"/>
          <w:bCs/>
          <w:sz w:val="20"/>
          <w:szCs w:val="20"/>
        </w:rPr>
        <w:t xml:space="preserve"> (zpracovaný v souladu s </w:t>
      </w:r>
      <w:r w:rsidR="008F2C60" w:rsidRPr="00BB0488">
        <w:rPr>
          <w:rFonts w:ascii="Arial" w:hAnsi="Arial" w:cs="Arial"/>
          <w:bCs/>
          <w:sz w:val="20"/>
          <w:szCs w:val="20"/>
        </w:rPr>
        <w:t>vyhlášk</w:t>
      </w:r>
      <w:r w:rsidR="008F2C60">
        <w:rPr>
          <w:rFonts w:ascii="Arial" w:hAnsi="Arial" w:cs="Arial"/>
          <w:bCs/>
          <w:sz w:val="20"/>
          <w:szCs w:val="20"/>
        </w:rPr>
        <w:t>ou</w:t>
      </w:r>
      <w:r w:rsidR="008F2C60" w:rsidRPr="00BB0488">
        <w:rPr>
          <w:rFonts w:ascii="Arial" w:hAnsi="Arial" w:cs="Arial"/>
          <w:bCs/>
          <w:sz w:val="20"/>
          <w:szCs w:val="20"/>
        </w:rPr>
        <w:t xml:space="preserve"> č. 23</w:t>
      </w:r>
      <w:r w:rsidR="008F2C60">
        <w:rPr>
          <w:rFonts w:ascii="Arial" w:hAnsi="Arial" w:cs="Arial"/>
          <w:bCs/>
          <w:sz w:val="20"/>
          <w:szCs w:val="20"/>
        </w:rPr>
        <w:t>0</w:t>
      </w:r>
      <w:r w:rsidR="008F2C60" w:rsidRPr="00BB0488">
        <w:rPr>
          <w:rFonts w:ascii="Arial" w:hAnsi="Arial" w:cs="Arial"/>
          <w:bCs/>
          <w:sz w:val="20"/>
          <w:szCs w:val="20"/>
        </w:rPr>
        <w:t>/2012 Sb.</w:t>
      </w:r>
      <w:r w:rsidR="008F2C60">
        <w:rPr>
          <w:rFonts w:ascii="Arial" w:hAnsi="Arial" w:cs="Arial"/>
          <w:bCs/>
          <w:sz w:val="20"/>
          <w:szCs w:val="20"/>
        </w:rPr>
        <w:t>)</w:t>
      </w:r>
      <w:r w:rsidRPr="00BB0488">
        <w:rPr>
          <w:rFonts w:ascii="Arial" w:hAnsi="Arial" w:cs="Arial"/>
          <w:bCs/>
          <w:sz w:val="20"/>
          <w:szCs w:val="20"/>
        </w:rPr>
        <w:t xml:space="preserve">, v němž jsou zhotovitelem uvedeny jednotkové ceny u všech položek stavebních prací, dodávek a služeb a jejich celkové ceny pro zadavatelem vymezené množství.  </w:t>
      </w:r>
    </w:p>
    <w:p w14:paraId="2A1D7B72"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Základní údaje o díle</w:t>
      </w:r>
    </w:p>
    <w:p w14:paraId="4815915E" w14:textId="59852F1B" w:rsidR="004453B2" w:rsidRPr="00BB0488" w:rsidRDefault="004453B2" w:rsidP="00893267">
      <w:pPr>
        <w:numPr>
          <w:ilvl w:val="1"/>
          <w:numId w:val="9"/>
        </w:numPr>
        <w:tabs>
          <w:tab w:val="clear" w:pos="862"/>
        </w:tabs>
        <w:spacing w:before="60"/>
        <w:ind w:left="540" w:hanging="540"/>
        <w:jc w:val="both"/>
        <w:rPr>
          <w:rFonts w:ascii="Arial" w:hAnsi="Arial" w:cs="Arial"/>
          <w:b/>
          <w:bCs/>
          <w:sz w:val="20"/>
          <w:szCs w:val="20"/>
        </w:rPr>
      </w:pPr>
      <w:r w:rsidRPr="00BB0488">
        <w:rPr>
          <w:rFonts w:ascii="Arial" w:hAnsi="Arial" w:cs="Arial"/>
          <w:sz w:val="20"/>
          <w:szCs w:val="20"/>
        </w:rPr>
        <w:t xml:space="preserve">Název stavby: </w:t>
      </w:r>
      <w:r w:rsidR="003F1036" w:rsidRPr="00FF02DE">
        <w:rPr>
          <w:rFonts w:ascii="Arial" w:hAnsi="Arial" w:cs="Arial"/>
          <w:b/>
          <w:bCs/>
          <w:sz w:val="20"/>
          <w:szCs w:val="20"/>
        </w:rPr>
        <w:t>Bezbariérovost a modernizace odborných učeben fyziky a biologie ZŠ Za Nádražím Český Krumlov</w:t>
      </w:r>
      <w:r w:rsidRPr="00FF02DE">
        <w:rPr>
          <w:rFonts w:ascii="Arial" w:hAnsi="Arial" w:cs="Arial"/>
          <w:b/>
          <w:bCs/>
          <w:sz w:val="20"/>
          <w:szCs w:val="20"/>
        </w:rPr>
        <w:t>.</w:t>
      </w:r>
    </w:p>
    <w:p w14:paraId="7E768B87" w14:textId="77777777" w:rsidR="004453B2" w:rsidRPr="00BB0488" w:rsidRDefault="004453B2" w:rsidP="00261F52">
      <w:pPr>
        <w:spacing w:before="60"/>
        <w:ind w:left="540"/>
        <w:jc w:val="both"/>
        <w:rPr>
          <w:rFonts w:ascii="Arial" w:hAnsi="Arial" w:cs="Arial"/>
          <w:sz w:val="20"/>
          <w:szCs w:val="20"/>
        </w:rPr>
      </w:pPr>
      <w:r w:rsidRPr="00BB0488">
        <w:rPr>
          <w:rFonts w:ascii="Arial" w:hAnsi="Arial" w:cs="Arial"/>
          <w:sz w:val="20"/>
          <w:szCs w:val="20"/>
        </w:rPr>
        <w:t xml:space="preserve">Dílo je popsáno v projektové dokumentaci zpracované společností </w:t>
      </w:r>
      <w:r w:rsidR="00261F52" w:rsidRPr="00BB0488">
        <w:rPr>
          <w:rFonts w:ascii="Arial" w:hAnsi="Arial" w:cs="Arial"/>
          <w:sz w:val="20"/>
          <w:szCs w:val="20"/>
          <w:highlight w:val="red"/>
        </w:rPr>
        <w:t>XXX</w:t>
      </w:r>
      <w:r w:rsidRPr="00BB0488">
        <w:rPr>
          <w:rFonts w:ascii="Arial" w:hAnsi="Arial" w:cs="Arial"/>
          <w:sz w:val="20"/>
          <w:szCs w:val="20"/>
        </w:rPr>
        <w:t xml:space="preserve">, </w:t>
      </w:r>
      <w:r w:rsidR="00BB0488" w:rsidRPr="00BB0488">
        <w:rPr>
          <w:rFonts w:ascii="Arial" w:hAnsi="Arial" w:cs="Arial"/>
          <w:sz w:val="20"/>
          <w:szCs w:val="20"/>
        </w:rPr>
        <w:t xml:space="preserve">IČ: </w:t>
      </w:r>
      <w:r w:rsidR="00261F52" w:rsidRPr="00BB0488">
        <w:rPr>
          <w:rFonts w:ascii="Arial" w:hAnsi="Arial" w:cs="Arial"/>
          <w:sz w:val="20"/>
          <w:szCs w:val="20"/>
          <w:highlight w:val="red"/>
        </w:rPr>
        <w:t>XXX</w:t>
      </w:r>
      <w:r w:rsidR="00BB0488" w:rsidRPr="00BB0488">
        <w:rPr>
          <w:rFonts w:ascii="Arial" w:hAnsi="Arial" w:cs="Arial"/>
          <w:sz w:val="20"/>
          <w:szCs w:val="20"/>
        </w:rPr>
        <w:t xml:space="preserve">, </w:t>
      </w:r>
      <w:r w:rsidRPr="00BB0488">
        <w:rPr>
          <w:rFonts w:ascii="Arial" w:hAnsi="Arial" w:cs="Arial"/>
          <w:sz w:val="20"/>
          <w:szCs w:val="20"/>
        </w:rPr>
        <w:t xml:space="preserve">odpovědný projektant: </w:t>
      </w:r>
      <w:r w:rsidR="00E66B56" w:rsidRPr="00BB0488">
        <w:rPr>
          <w:rFonts w:ascii="Arial" w:hAnsi="Arial" w:cs="Arial"/>
          <w:sz w:val="20"/>
          <w:szCs w:val="20"/>
          <w:highlight w:val="red"/>
        </w:rPr>
        <w:t>XXX</w:t>
      </w:r>
      <w:r w:rsidRPr="00BB0488">
        <w:rPr>
          <w:rFonts w:ascii="Arial" w:hAnsi="Arial" w:cs="Arial"/>
          <w:sz w:val="20"/>
          <w:szCs w:val="20"/>
        </w:rPr>
        <w:t xml:space="preserve">, č. zakázky </w:t>
      </w:r>
      <w:r w:rsidR="00E66B56" w:rsidRPr="00BB0488">
        <w:rPr>
          <w:rFonts w:ascii="Arial" w:hAnsi="Arial" w:cs="Arial"/>
          <w:sz w:val="20"/>
          <w:szCs w:val="20"/>
          <w:highlight w:val="red"/>
        </w:rPr>
        <w:t>XXX</w:t>
      </w:r>
      <w:r w:rsidRPr="00BB0488">
        <w:rPr>
          <w:rFonts w:ascii="Arial" w:hAnsi="Arial" w:cs="Arial"/>
          <w:sz w:val="20"/>
          <w:szCs w:val="20"/>
        </w:rPr>
        <w:t xml:space="preserve">, datum: </w:t>
      </w:r>
      <w:r w:rsidR="00E66B56" w:rsidRPr="00BB0488">
        <w:rPr>
          <w:rFonts w:ascii="Arial" w:hAnsi="Arial" w:cs="Arial"/>
          <w:sz w:val="20"/>
          <w:szCs w:val="20"/>
          <w:highlight w:val="red"/>
        </w:rPr>
        <w:t>XXX</w:t>
      </w:r>
      <w:r w:rsidRPr="00BB0488">
        <w:rPr>
          <w:rFonts w:ascii="Arial" w:hAnsi="Arial" w:cs="Arial"/>
          <w:sz w:val="20"/>
          <w:szCs w:val="20"/>
        </w:rPr>
        <w:t xml:space="preserve">, úroveň: </w:t>
      </w:r>
      <w:r w:rsidR="00E66B56" w:rsidRPr="00BB0488">
        <w:rPr>
          <w:rFonts w:ascii="Arial" w:hAnsi="Arial" w:cs="Arial"/>
          <w:sz w:val="20"/>
          <w:szCs w:val="20"/>
          <w:highlight w:val="red"/>
        </w:rPr>
        <w:t>XXX</w:t>
      </w:r>
      <w:r w:rsidRPr="00BB0488">
        <w:rPr>
          <w:rFonts w:ascii="Arial" w:hAnsi="Arial" w:cs="Arial"/>
          <w:sz w:val="20"/>
          <w:szCs w:val="20"/>
        </w:rPr>
        <w:t xml:space="preserve"> (dále jen "projektová dokumentace").</w:t>
      </w:r>
    </w:p>
    <w:p w14:paraId="24D3A5B8" w14:textId="77777777" w:rsidR="004453B2" w:rsidRPr="00BB0488" w:rsidRDefault="004453B2" w:rsidP="00261F52">
      <w:pPr>
        <w:spacing w:before="60"/>
        <w:ind w:left="540"/>
        <w:jc w:val="both"/>
        <w:rPr>
          <w:rFonts w:ascii="Arial" w:hAnsi="Arial" w:cs="Arial"/>
          <w:b/>
          <w:bCs/>
          <w:sz w:val="20"/>
          <w:szCs w:val="20"/>
        </w:rPr>
      </w:pPr>
      <w:r w:rsidRPr="00BB0488">
        <w:rPr>
          <w:rFonts w:ascii="Arial" w:hAnsi="Arial" w:cs="Arial"/>
          <w:sz w:val="20"/>
          <w:szCs w:val="20"/>
        </w:rPr>
        <w:t>Podrobné vymezení díla dále vyplývá ze zadávací dokumentace zakázky a z nabídky zhotovitele podané v zadávacím řízení.</w:t>
      </w:r>
      <w:r w:rsidR="00BB0488" w:rsidRPr="00BB0488">
        <w:rPr>
          <w:rFonts w:ascii="Arial" w:hAnsi="Arial" w:cs="Arial"/>
          <w:sz w:val="20"/>
          <w:szCs w:val="20"/>
        </w:rPr>
        <w:t xml:space="preserve"> Rozsah stavby je dán položkovými rozpočty, které byly součástí nabídky zhotovitele podané v zadávacím řízení.</w:t>
      </w:r>
    </w:p>
    <w:p w14:paraId="66893811" w14:textId="2DDBA96A" w:rsidR="004453B2" w:rsidRPr="00BB0488" w:rsidRDefault="004453B2" w:rsidP="00893267">
      <w:pPr>
        <w:numPr>
          <w:ilvl w:val="1"/>
          <w:numId w:val="9"/>
        </w:numPr>
        <w:tabs>
          <w:tab w:val="clear" w:pos="862"/>
        </w:tabs>
        <w:spacing w:before="60"/>
        <w:ind w:left="540" w:hanging="540"/>
        <w:rPr>
          <w:rFonts w:ascii="Arial" w:hAnsi="Arial" w:cs="Arial"/>
          <w:b/>
          <w:sz w:val="20"/>
          <w:szCs w:val="20"/>
        </w:rPr>
      </w:pPr>
      <w:r w:rsidRPr="00BB0488">
        <w:rPr>
          <w:rFonts w:ascii="Arial" w:hAnsi="Arial" w:cs="Arial"/>
          <w:sz w:val="20"/>
          <w:szCs w:val="20"/>
        </w:rPr>
        <w:t xml:space="preserve">Adresa stavby: </w:t>
      </w:r>
      <w:r w:rsidR="008F5731">
        <w:t>ZŠ Za Nádražím č. 222, Český</w:t>
      </w:r>
      <w:r w:rsidR="008F5731">
        <w:rPr>
          <w:spacing w:val="-2"/>
        </w:rPr>
        <w:t xml:space="preserve"> </w:t>
      </w:r>
      <w:r w:rsidR="008F5731">
        <w:t>Krumlov</w:t>
      </w:r>
    </w:p>
    <w:p w14:paraId="3938D52B" w14:textId="77777777" w:rsidR="004453B2" w:rsidRPr="00BB0488" w:rsidRDefault="004453B2" w:rsidP="004453B2">
      <w:pPr>
        <w:spacing w:before="60"/>
        <w:ind w:left="540"/>
        <w:jc w:val="both"/>
        <w:rPr>
          <w:rFonts w:ascii="Arial" w:hAnsi="Arial" w:cs="Arial"/>
          <w:sz w:val="20"/>
          <w:szCs w:val="20"/>
        </w:rPr>
      </w:pPr>
      <w:r w:rsidRPr="00BB0488">
        <w:rPr>
          <w:rFonts w:ascii="Arial" w:hAnsi="Arial" w:cs="Arial"/>
          <w:sz w:val="20"/>
          <w:szCs w:val="20"/>
        </w:rPr>
        <w:t xml:space="preserve">dotčené pozemky: </w:t>
      </w:r>
    </w:p>
    <w:p w14:paraId="5456A92A" w14:textId="77777777" w:rsidR="004453B2" w:rsidRPr="00BB0488" w:rsidRDefault="00BB0488" w:rsidP="00B23C1E">
      <w:pPr>
        <w:spacing w:before="60"/>
        <w:ind w:left="539"/>
        <w:jc w:val="both"/>
        <w:rPr>
          <w:rFonts w:ascii="Arial" w:hAnsi="Arial" w:cs="Arial"/>
          <w:sz w:val="20"/>
          <w:szCs w:val="20"/>
        </w:rPr>
      </w:pPr>
      <w:r w:rsidRPr="00BB0488">
        <w:rPr>
          <w:rFonts w:ascii="Arial" w:hAnsi="Arial" w:cs="Arial"/>
          <w:sz w:val="20"/>
          <w:szCs w:val="20"/>
          <w:highlight w:val="red"/>
        </w:rPr>
        <w:t xml:space="preserve">bude </w:t>
      </w:r>
      <w:r w:rsidR="00B23C1E" w:rsidRPr="00BB0488">
        <w:rPr>
          <w:rFonts w:ascii="Arial" w:hAnsi="Arial" w:cs="Arial"/>
          <w:sz w:val="20"/>
          <w:szCs w:val="20"/>
          <w:highlight w:val="red"/>
        </w:rPr>
        <w:t>doplněn</w:t>
      </w:r>
      <w:r w:rsidR="00B23C1E">
        <w:rPr>
          <w:rFonts w:ascii="Arial" w:hAnsi="Arial" w:cs="Arial"/>
          <w:sz w:val="20"/>
          <w:szCs w:val="20"/>
          <w:highlight w:val="red"/>
        </w:rPr>
        <w:t>o zadavatelem</w:t>
      </w:r>
    </w:p>
    <w:p w14:paraId="1BA4823B" w14:textId="77777777" w:rsidR="004453B2" w:rsidRPr="00BB0488" w:rsidRDefault="004453B2" w:rsidP="00893267">
      <w:pPr>
        <w:numPr>
          <w:ilvl w:val="1"/>
          <w:numId w:val="9"/>
        </w:numPr>
        <w:tabs>
          <w:tab w:val="clear" w:pos="862"/>
        </w:tabs>
        <w:spacing w:before="60"/>
        <w:ind w:left="540" w:hanging="540"/>
        <w:jc w:val="both"/>
        <w:rPr>
          <w:rFonts w:ascii="Arial" w:hAnsi="Arial" w:cs="Arial"/>
          <w:color w:val="000000"/>
          <w:sz w:val="20"/>
          <w:szCs w:val="20"/>
        </w:rPr>
      </w:pPr>
      <w:r w:rsidRPr="00BB0488">
        <w:rPr>
          <w:rFonts w:ascii="Arial" w:hAnsi="Arial" w:cs="Arial"/>
          <w:color w:val="000000"/>
          <w:sz w:val="20"/>
          <w:szCs w:val="20"/>
        </w:rPr>
        <w:t xml:space="preserve">Územní rozhodnutí/Územní souhlas/Stavební povolení/ohlášení/vyjádření: </w:t>
      </w:r>
    </w:p>
    <w:p w14:paraId="1124E056" w14:textId="77777777" w:rsidR="00B534CD" w:rsidRPr="00BB0488" w:rsidRDefault="00BB0488" w:rsidP="00B23C1E">
      <w:pPr>
        <w:spacing w:before="60"/>
        <w:ind w:left="540"/>
        <w:jc w:val="both"/>
        <w:rPr>
          <w:rFonts w:ascii="Arial" w:hAnsi="Arial" w:cs="Arial"/>
          <w:color w:val="000000"/>
          <w:sz w:val="20"/>
          <w:szCs w:val="20"/>
        </w:rPr>
      </w:pPr>
      <w:r w:rsidRPr="00BB0488">
        <w:rPr>
          <w:rFonts w:ascii="Arial" w:hAnsi="Arial" w:cs="Arial"/>
          <w:color w:val="000000"/>
          <w:sz w:val="20"/>
          <w:szCs w:val="20"/>
          <w:highlight w:val="red"/>
        </w:rPr>
        <w:t xml:space="preserve">bude </w:t>
      </w:r>
      <w:r w:rsidR="00B23C1E" w:rsidRPr="00BB0488">
        <w:rPr>
          <w:rFonts w:ascii="Arial" w:hAnsi="Arial" w:cs="Arial"/>
          <w:sz w:val="20"/>
          <w:szCs w:val="20"/>
          <w:highlight w:val="red"/>
        </w:rPr>
        <w:t>doplněn</w:t>
      </w:r>
      <w:r w:rsidR="00B23C1E">
        <w:rPr>
          <w:rFonts w:ascii="Arial" w:hAnsi="Arial" w:cs="Arial"/>
          <w:sz w:val="20"/>
          <w:szCs w:val="20"/>
          <w:highlight w:val="red"/>
        </w:rPr>
        <w:t>o zadavatelem</w:t>
      </w:r>
    </w:p>
    <w:p w14:paraId="4EBF00FC" w14:textId="77777777" w:rsidR="004453B2" w:rsidRPr="00BB0488" w:rsidRDefault="004453B2" w:rsidP="00893267">
      <w:pPr>
        <w:numPr>
          <w:ilvl w:val="1"/>
          <w:numId w:val="9"/>
        </w:numPr>
        <w:tabs>
          <w:tab w:val="clear" w:pos="862"/>
        </w:tabs>
        <w:spacing w:before="60"/>
        <w:ind w:left="540" w:hanging="540"/>
        <w:rPr>
          <w:rFonts w:ascii="Arial" w:hAnsi="Arial" w:cs="Arial"/>
          <w:color w:val="000000"/>
          <w:sz w:val="20"/>
          <w:szCs w:val="20"/>
        </w:rPr>
      </w:pPr>
      <w:r w:rsidRPr="00BB0488">
        <w:rPr>
          <w:rFonts w:ascii="Arial" w:hAnsi="Arial" w:cs="Arial"/>
          <w:sz w:val="20"/>
          <w:szCs w:val="20"/>
        </w:rPr>
        <w:t>Závazné stanovisko:</w:t>
      </w:r>
    </w:p>
    <w:p w14:paraId="109590CD" w14:textId="77777777" w:rsidR="004453B2" w:rsidRDefault="00BB0488" w:rsidP="00B23C1E">
      <w:pPr>
        <w:spacing w:before="60"/>
        <w:ind w:left="540"/>
        <w:jc w:val="both"/>
        <w:rPr>
          <w:rFonts w:ascii="Arial" w:hAnsi="Arial" w:cs="Arial"/>
          <w:sz w:val="20"/>
          <w:szCs w:val="20"/>
        </w:rPr>
      </w:pPr>
      <w:r w:rsidRPr="00BB0488">
        <w:rPr>
          <w:rFonts w:ascii="Arial" w:hAnsi="Arial" w:cs="Arial"/>
          <w:sz w:val="20"/>
          <w:szCs w:val="20"/>
          <w:highlight w:val="red"/>
        </w:rPr>
        <w:t xml:space="preserve">bude </w:t>
      </w:r>
      <w:r w:rsidR="00B23C1E" w:rsidRPr="00BB0488">
        <w:rPr>
          <w:rFonts w:ascii="Arial" w:hAnsi="Arial" w:cs="Arial"/>
          <w:sz w:val="20"/>
          <w:szCs w:val="20"/>
          <w:highlight w:val="red"/>
        </w:rPr>
        <w:t>doplněn</w:t>
      </w:r>
      <w:r w:rsidR="00B23C1E">
        <w:rPr>
          <w:rFonts w:ascii="Arial" w:hAnsi="Arial" w:cs="Arial"/>
          <w:sz w:val="20"/>
          <w:szCs w:val="20"/>
          <w:highlight w:val="red"/>
        </w:rPr>
        <w:t>o zadavatelem</w:t>
      </w:r>
    </w:p>
    <w:p w14:paraId="54E0C65D" w14:textId="68587FBE" w:rsidR="00AF5505" w:rsidRPr="00AF5505" w:rsidRDefault="00AF5505" w:rsidP="009E5A37">
      <w:pPr>
        <w:numPr>
          <w:ilvl w:val="1"/>
          <w:numId w:val="9"/>
        </w:numPr>
        <w:tabs>
          <w:tab w:val="clear" w:pos="862"/>
        </w:tabs>
        <w:spacing w:before="60"/>
        <w:ind w:left="540" w:hanging="540"/>
        <w:jc w:val="both"/>
        <w:rPr>
          <w:rFonts w:ascii="Arial" w:hAnsi="Arial" w:cs="Arial"/>
          <w:sz w:val="20"/>
          <w:szCs w:val="20"/>
        </w:rPr>
      </w:pPr>
      <w:r w:rsidRPr="00AF5505">
        <w:rPr>
          <w:rFonts w:ascii="Arial" w:hAnsi="Arial" w:cs="Arial"/>
          <w:sz w:val="20"/>
          <w:szCs w:val="20"/>
        </w:rPr>
        <w:t xml:space="preserve">Zhotovení díla je součástí realizační </w:t>
      </w:r>
      <w:r w:rsidRPr="00C32318">
        <w:rPr>
          <w:rFonts w:ascii="Arial" w:hAnsi="Arial" w:cs="Arial"/>
          <w:sz w:val="20"/>
          <w:szCs w:val="20"/>
        </w:rPr>
        <w:t xml:space="preserve">fáze projektu </w:t>
      </w:r>
      <w:r w:rsidR="0092244F" w:rsidRPr="00C32318">
        <w:rPr>
          <w:rFonts w:ascii="Arial" w:hAnsi="Arial" w:cs="Arial"/>
          <w:sz w:val="20"/>
          <w:szCs w:val="20"/>
        </w:rPr>
        <w:t xml:space="preserve">Zkvalitnění veřejných služeb a podmínek života pro obyvatele regionů. </w:t>
      </w:r>
      <w:r w:rsidRPr="00C32318">
        <w:rPr>
          <w:rFonts w:ascii="Arial" w:hAnsi="Arial" w:cs="Arial"/>
          <w:sz w:val="20"/>
          <w:szCs w:val="20"/>
        </w:rPr>
        <w:t xml:space="preserve">Na realizaci díla budou poskytnuty </w:t>
      </w:r>
      <w:r w:rsidR="009E5A37" w:rsidRPr="00C32318">
        <w:rPr>
          <w:rFonts w:ascii="Arial" w:hAnsi="Arial" w:cs="Arial"/>
          <w:sz w:val="20"/>
          <w:szCs w:val="20"/>
        </w:rPr>
        <w:t xml:space="preserve">finanční </w:t>
      </w:r>
      <w:r w:rsidRPr="00C32318">
        <w:rPr>
          <w:rFonts w:ascii="Arial" w:hAnsi="Arial" w:cs="Arial"/>
          <w:sz w:val="20"/>
          <w:szCs w:val="20"/>
        </w:rPr>
        <w:t xml:space="preserve">prostředky z </w:t>
      </w:r>
      <w:r w:rsidR="0092244F" w:rsidRPr="00C32318">
        <w:rPr>
          <w:rFonts w:ascii="Arial" w:hAnsi="Arial" w:cs="Arial"/>
          <w:sz w:val="20"/>
          <w:szCs w:val="20"/>
        </w:rPr>
        <w:t>Integrovaného regionálního programu – infrastruktura základních škol</w:t>
      </w:r>
      <w:r w:rsidRPr="00C32318">
        <w:rPr>
          <w:rFonts w:ascii="Arial" w:hAnsi="Arial" w:cs="Arial"/>
          <w:sz w:val="20"/>
          <w:szCs w:val="20"/>
        </w:rPr>
        <w:t>.</w:t>
      </w:r>
    </w:p>
    <w:p w14:paraId="4E26B8F9" w14:textId="77777777"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Předmět plnění</w:t>
      </w:r>
    </w:p>
    <w:p w14:paraId="3E930478"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Předmětem Smlouvy je závazek zhotovitele provést vlastním jménem pro objednatele dílo</w:t>
      </w:r>
      <w:r w:rsidRPr="00BB0488">
        <w:rPr>
          <w:rFonts w:ascii="Arial" w:hAnsi="Arial" w:cs="Arial"/>
          <w:b/>
          <w:sz w:val="20"/>
          <w:szCs w:val="20"/>
        </w:rPr>
        <w:t xml:space="preserve"> </w:t>
      </w:r>
      <w:r w:rsidRPr="00BB0488">
        <w:rPr>
          <w:rFonts w:ascii="Arial" w:hAnsi="Arial" w:cs="Arial"/>
          <w:bCs/>
          <w:sz w:val="20"/>
          <w:szCs w:val="20"/>
        </w:rPr>
        <w:t xml:space="preserve">uvedené </w:t>
      </w:r>
      <w:r w:rsidRPr="00BB0488">
        <w:rPr>
          <w:rFonts w:ascii="Arial" w:hAnsi="Arial" w:cs="Arial"/>
          <w:sz w:val="20"/>
          <w:szCs w:val="20"/>
        </w:rPr>
        <w:t>v čl. 3 Smlouvy v rozsahu a kvalitě stanovené projektovou dokumentací a v termínech dohodnutých ve Smlouvě.</w:t>
      </w:r>
    </w:p>
    <w:p w14:paraId="291F4B88"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w:t>
      </w:r>
    </w:p>
    <w:p w14:paraId="30A17560"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napToGrid w:val="0"/>
          <w:sz w:val="20"/>
          <w:szCs w:val="20"/>
        </w:rPr>
      </w:pPr>
      <w:r w:rsidRPr="00BB0488">
        <w:rPr>
          <w:rFonts w:ascii="Arial" w:hAnsi="Arial" w:cs="Arial"/>
          <w:sz w:val="20"/>
          <w:szCs w:val="20"/>
        </w:rPr>
        <w:t>Mimo všechny definované činnosti patří do dodávky stavby i následující práce a činnosti:</w:t>
      </w:r>
    </w:p>
    <w:p w14:paraId="3D20BCF7"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zajištění a provedení všech opatření organizačního a stavebně technologického charakteru k řádnému provedení díla,</w:t>
      </w:r>
    </w:p>
    <w:p w14:paraId="2BFE2872"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veškeré práce a dodávky související s bezpečnostními opatřeními na ochranu lidí a majetku,</w:t>
      </w:r>
    </w:p>
    <w:p w14:paraId="506279A6"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napToGrid w:val="0"/>
          <w:sz w:val="20"/>
          <w:szCs w:val="20"/>
        </w:rPr>
        <w:t>zabezpečení zařízení staveniště a to v souladu s potřebami zhotovitele, v souladu s dokumentací předanou objednatelem a v souladu s dalšími požadavky objednatele, zajištění bezpečnosti práce a ochrany životního prostředí,</w:t>
      </w:r>
    </w:p>
    <w:p w14:paraId="6CE1C625"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demontáž stávajícího zařízení,</w:t>
      </w:r>
    </w:p>
    <w:p w14:paraId="2C7B6869"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atestů a dokladů o požadovaných vlastnostech výrobků ke kolaudaci např. podle zákona č. 22/1997 Sb., o technických požadavcích na výrobky a o změně a doplnění některých zákonů, ve znění pozd. předpisů,</w:t>
      </w:r>
    </w:p>
    <w:p w14:paraId="15615E70" w14:textId="4B82FA84"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prohlášení o shodě,</w:t>
      </w:r>
    </w:p>
    <w:p w14:paraId="53709D71" w14:textId="77777777"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z w:val="20"/>
          <w:szCs w:val="20"/>
        </w:rPr>
        <w:lastRenderedPageBreak/>
        <w:t>zřízení a odstranění zařízení staveniště,</w:t>
      </w:r>
    </w:p>
    <w:p w14:paraId="2254DF14"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odvoz a uložení vybouraných hmot a stavební suti na skládku včetně poplatku za uskladnění v souladu s ustanoveními zákona č. 185/2001 Sb., </w:t>
      </w:r>
      <w:r w:rsidRPr="00BB0488">
        <w:rPr>
          <w:rFonts w:ascii="Arial" w:hAnsi="Arial" w:cs="Arial"/>
          <w:bCs/>
          <w:kern w:val="36"/>
          <w:sz w:val="20"/>
          <w:szCs w:val="20"/>
        </w:rPr>
        <w:t>o odpadech a o změně některých dalších zákonů</w:t>
      </w:r>
      <w:r w:rsidRPr="00BB0488">
        <w:rPr>
          <w:rFonts w:ascii="Arial" w:hAnsi="Arial" w:cs="Arial"/>
          <w:sz w:val="20"/>
          <w:szCs w:val="20"/>
        </w:rPr>
        <w:t>, ve znění pozd. předpisů,</w:t>
      </w:r>
    </w:p>
    <w:p w14:paraId="2CFED2BD" w14:textId="7AD1652E"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fotodokumentace o průběhu stavby v tištěné a digitální podobě. Tato fotodokumentace opatřená stručným popisem s vyznačením data pořízení bude objednateli předána jako příloha protokolu o předání a převzetí dokončené stavby,</w:t>
      </w:r>
    </w:p>
    <w:p w14:paraId="46E779A5" w14:textId="4297ADA8"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 vypracování dokumentace skutečného provedení stavby v souladu s Vyhláškou č. 499/2006 Sb., o dokumentaci staveb, ve znění pozd. předpisů, a její předání objednateli v šesti vyhotoveních, předání úplných informací a podkladů ke všem změnám stavebním i technologickým tak, jak budou v průběhu provádění díla odsouhlaseny objednatelem a provedeny,</w:t>
      </w:r>
    </w:p>
    <w:p w14:paraId="393298BE"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zpracování geodetického zaměření (polohopis a výškopis) veškerých terénních úprav a předání tohoto zaměření v tištěné a digitální (elektronické) podobě v otevřených formátech objednateli v šesti vyhotoveních,</w:t>
      </w:r>
    </w:p>
    <w:p w14:paraId="651A76C8" w14:textId="4E237DA3"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hAnsi="Arial" w:cs="Arial"/>
          <w:sz w:val="20"/>
          <w:szCs w:val="20"/>
        </w:rPr>
        <w:t>zpracování geodetického zaměření (polohopis a výškopis) veškerých nově vzniklých staveb (místní komunikace, chodníky, cesty, schodiště, veřejné osvětlení), vyhotovení geometrického plánu schváleného příslušným katastrálním úřadem tak, aby nově vzniklé stavby mohly být případně zapsány do evidence katastru nemovitostí a předání tohoto zaměření v tištěné a digitální (elektronické) podobě v otevřených formátech objednateli v šesti vyhotoveních,</w:t>
      </w:r>
    </w:p>
    <w:p w14:paraId="434BB49E" w14:textId="77777777"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detailní zdokumentování přesného skutečného vedení všech rozvodů (EI aj.), a to jak fotodokumentací, tak přesným zákresem do zjednodušených stavebních výkresů k tomu vyhotovených na náklady zhotovitele; zákresy budou detailně kótovány, přičemž tyto zákresy budou provedeny odděleně pro každý jednotlivý druh realizovaných rozvodů; všechny tyto podklady budou vypracovány a odevzdány objednateli a zpracovateli projektové dokumentace skutečného provedení stavby, každému v šesti  vyhotoveních v </w:t>
      </w:r>
      <w:r w:rsidRPr="00BB0488">
        <w:rPr>
          <w:rFonts w:ascii="Arial" w:hAnsi="Arial" w:cs="Arial"/>
          <w:sz w:val="20"/>
          <w:szCs w:val="20"/>
        </w:rPr>
        <w:t>tištěné a digitální (elektronické) podobě</w:t>
      </w:r>
      <w:r w:rsidRPr="00BB0488">
        <w:rPr>
          <w:rFonts w:ascii="Arial" w:eastAsia="SimSun" w:hAnsi="Arial" w:cs="Arial"/>
          <w:sz w:val="20"/>
          <w:szCs w:val="20"/>
          <w:lang w:eastAsia="zh-CN"/>
        </w:rPr>
        <w:t>;</w:t>
      </w:r>
    </w:p>
    <w:p w14:paraId="4A5CE2B2" w14:textId="77777777"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zajištění veškerých geodetických prací a průzkumů souvisejících s provedením díla a jejich zdokumentování pro potřeby zhotovení projektové dokumentace skutečného provedení stavby;</w:t>
      </w:r>
    </w:p>
    <w:p w14:paraId="6871A393" w14:textId="4FEDDEE5"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zajištění veškerých veřejnoprávních povolení, povolení, souhlasů a oznámení příslušných úřadů a dalších dokladů souvisejících s provedením díla a jeho kolaudací</w:t>
      </w:r>
      <w:r w:rsidR="009E5A37">
        <w:rPr>
          <w:rFonts w:ascii="Arial" w:eastAsia="SimSun" w:hAnsi="Arial" w:cs="Arial"/>
          <w:sz w:val="20"/>
          <w:szCs w:val="20"/>
          <w:lang w:eastAsia="zh-CN"/>
        </w:rPr>
        <w:t>,</w:t>
      </w:r>
      <w:r w:rsidRPr="00BB0488">
        <w:rPr>
          <w:rFonts w:ascii="Arial" w:eastAsia="SimSun" w:hAnsi="Arial" w:cs="Arial"/>
          <w:sz w:val="20"/>
          <w:szCs w:val="20"/>
          <w:lang w:eastAsia="zh-CN"/>
        </w:rPr>
        <w:t xml:space="preserve"> tj. vydáním kolaudačního souhlasu (např. ve vztahu k potřebným překopům či záborům nutným k provedení díla),</w:t>
      </w:r>
    </w:p>
    <w:p w14:paraId="6A9D213B"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povinnost součinnosti zhotovitele, resp. její zajištění zhotovitelem u jeho subdodavatelů, při plnění povinností objednatele stanovených v podmínkách k provedení díla,</w:t>
      </w:r>
    </w:p>
    <w:p w14:paraId="2910C4AE" w14:textId="77777777"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 xml:space="preserve">povinnost vést přesnou evidenci změn v množství, kvalitě, použitých materiálů apod. samostatné změnové listy, do nichž zhotovitel zapisuje zejména všechny změny, v jejichž důsledku dochází k odchylkám od projektové dokumentace pro provedení stavby a veškeré změny v množství, kvalitě, použitém materiálu apod., které v průběhu provádění díla vzniknou, a povinnost průběžně písemně oznamovat veškeré změny objednateli v rámci pravidelných kontrolních dní stavby. </w:t>
      </w:r>
    </w:p>
    <w:p w14:paraId="0355FE70"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prohlašuje, že má veškeré podklady nezbytné k řádnému a včasnému provedení díla. Zhotovitel se zavazuje s vynaložením odborné péče přezkoumat veškeré výše uvedené podklady a bez zbytečného odkladu objednatele písemně upozornit na jejich případné vady bránící řádnému a/nebo včasnému provedení díla. Překáží-li vady podkladů řádnému a/nebo včasnému provedení díla, zhotovitel v nezbytném rozsahu jeho provádění přeruší až do doby jejich změny nebo písemného sdělení objednatele, že na jejich použití při provádění díla trvá. Zhotovitel, který nesplnil uvedené povinnosti, odpovídá za nemožnost dokončení díla nebo za vady díla způsobené použitím nevhodných podkladů pro jeho provedení.</w:t>
      </w:r>
    </w:p>
    <w:p w14:paraId="150EBD25"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podpisem Smlouvy prohlašuje a potvrzuje, že byl před podpisem Smlouvy řádně seznámen s veškerými podmínkami, vztahujícími se k realizaci díla.</w:t>
      </w:r>
    </w:p>
    <w:p w14:paraId="717AFF97" w14:textId="77777777" w:rsidR="004453B2"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se zavazuje provést dílo včas, v odpovídající kvalitě podle platných předpisů a technických norem. Zhotovitel potvrzuje, že si je vědom mimořádného významu řádného a včasného provedení díla, jak je definováno ve Smlouvě, v souladu s veškerými podmínkami uvedenými ve Smlouvě.</w:t>
      </w:r>
    </w:p>
    <w:p w14:paraId="16AC4B2E" w14:textId="77777777" w:rsidR="008F2C60" w:rsidRPr="00BB0488" w:rsidRDefault="008F2C60" w:rsidP="00893267">
      <w:pPr>
        <w:numPr>
          <w:ilvl w:val="1"/>
          <w:numId w:val="10"/>
        </w:numPr>
        <w:tabs>
          <w:tab w:val="clear" w:pos="1080"/>
          <w:tab w:val="num" w:pos="-4140"/>
        </w:tabs>
        <w:spacing w:before="60"/>
        <w:ind w:left="540" w:hanging="540"/>
        <w:jc w:val="both"/>
        <w:rPr>
          <w:rFonts w:ascii="Arial" w:hAnsi="Arial" w:cs="Arial"/>
          <w:sz w:val="20"/>
          <w:szCs w:val="20"/>
        </w:rPr>
      </w:pPr>
      <w:r>
        <w:rPr>
          <w:rFonts w:ascii="Arial" w:hAnsi="Arial" w:cs="Arial"/>
          <w:sz w:val="20"/>
          <w:szCs w:val="20"/>
        </w:rPr>
        <w:t>Zhotovitel,</w:t>
      </w:r>
      <w:r w:rsidR="00AF5505">
        <w:rPr>
          <w:rFonts w:ascii="Arial" w:hAnsi="Arial" w:cs="Arial"/>
          <w:sz w:val="20"/>
          <w:szCs w:val="20"/>
        </w:rPr>
        <w:t xml:space="preserve"> </w:t>
      </w:r>
      <w:r>
        <w:rPr>
          <w:rFonts w:ascii="Arial" w:hAnsi="Arial" w:cs="Arial"/>
          <w:sz w:val="20"/>
          <w:szCs w:val="20"/>
        </w:rPr>
        <w:t>kterému je tato veřejná zakázka přidělena, ji nepředá dále jiném subjektu jako celek, a to pod pokutou ve výši 25 % z ceny za dílo, uvedené v čl. 7. odst. 7.1. Smlouvy.</w:t>
      </w:r>
    </w:p>
    <w:p w14:paraId="6ACCD8FC"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Objednatel se zavazuje převzít provedené dílo bez vad a nedodělků a uhradit za provedení díla cenu tak, jak je uvedeno dále.</w:t>
      </w:r>
    </w:p>
    <w:p w14:paraId="4FAD1B01" w14:textId="77777777"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lastRenderedPageBreak/>
        <w:t>Dílo je považováno za ukončené po provedení všech prací a dodávek uvedených v čl. 4. Smlouvy prosté vad a nedodělků a poté, kdy zhotovitel předal objednateli veškeré doklady uvedené v odst. 11.2. této Smlouvy.</w:t>
      </w:r>
    </w:p>
    <w:p w14:paraId="3EF1DF16"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Sjednaná doba pro provedení díla</w:t>
      </w:r>
    </w:p>
    <w:p w14:paraId="60083425" w14:textId="77777777" w:rsidR="004453B2" w:rsidRPr="00BB0488" w:rsidRDefault="004453B2" w:rsidP="00893267">
      <w:pPr>
        <w:pStyle w:val="Odstavecseseznamem"/>
        <w:numPr>
          <w:ilvl w:val="0"/>
          <w:numId w:val="11"/>
        </w:numPr>
        <w:spacing w:before="60"/>
        <w:jc w:val="both"/>
        <w:rPr>
          <w:rFonts w:ascii="Arial" w:hAnsi="Arial" w:cs="Arial"/>
          <w:vanish/>
          <w:sz w:val="20"/>
          <w:szCs w:val="20"/>
        </w:rPr>
      </w:pPr>
    </w:p>
    <w:p w14:paraId="35C55186"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Zhotovitel provede dílo v následujících termínech:</w:t>
      </w:r>
    </w:p>
    <w:p w14:paraId="6DD5529A" w14:textId="1E4CB4A8"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zahájí </w:t>
      </w:r>
      <w:r w:rsidR="009E5A37">
        <w:rPr>
          <w:rFonts w:ascii="Arial" w:hAnsi="Arial" w:cs="Arial"/>
          <w:sz w:val="20"/>
          <w:szCs w:val="20"/>
        </w:rPr>
        <w:t xml:space="preserve">stavební </w:t>
      </w:r>
      <w:r w:rsidRPr="00BB0488">
        <w:rPr>
          <w:rFonts w:ascii="Arial" w:hAnsi="Arial" w:cs="Arial"/>
          <w:sz w:val="20"/>
          <w:szCs w:val="20"/>
        </w:rPr>
        <w:t xml:space="preserve">práce </w:t>
      </w:r>
      <w:r w:rsidR="009E5A37">
        <w:rPr>
          <w:rFonts w:ascii="Arial" w:hAnsi="Arial" w:cs="Arial"/>
          <w:sz w:val="20"/>
          <w:szCs w:val="20"/>
        </w:rPr>
        <w:t xml:space="preserve">do 15 (patnácti) kalendářních dnů </w:t>
      </w:r>
      <w:r w:rsidR="00BB0488">
        <w:rPr>
          <w:rFonts w:ascii="Arial" w:hAnsi="Arial" w:cs="Arial"/>
          <w:sz w:val="20"/>
          <w:szCs w:val="20"/>
        </w:rPr>
        <w:t xml:space="preserve">po </w:t>
      </w:r>
      <w:r w:rsidR="00BB0488" w:rsidRPr="00BB0488">
        <w:rPr>
          <w:rFonts w:ascii="Arial" w:hAnsi="Arial" w:cs="Arial"/>
          <w:sz w:val="20"/>
          <w:szCs w:val="20"/>
        </w:rPr>
        <w:t xml:space="preserve">předání </w:t>
      </w:r>
      <w:r w:rsidR="00BB0488">
        <w:rPr>
          <w:rFonts w:ascii="Arial" w:hAnsi="Arial" w:cs="Arial"/>
          <w:sz w:val="20"/>
          <w:szCs w:val="20"/>
        </w:rPr>
        <w:t>staveniště</w:t>
      </w:r>
      <w:r w:rsidR="00B268B2">
        <w:rPr>
          <w:rFonts w:ascii="Arial" w:hAnsi="Arial" w:cs="Arial"/>
          <w:sz w:val="20"/>
          <w:szCs w:val="20"/>
        </w:rPr>
        <w:t xml:space="preserve">, ke kterému dojde </w:t>
      </w:r>
      <w:r w:rsidR="00B268B2" w:rsidRPr="00B0018B">
        <w:rPr>
          <w:rFonts w:ascii="Arial" w:hAnsi="Arial" w:cs="Arial"/>
          <w:sz w:val="20"/>
          <w:szCs w:val="20"/>
        </w:rPr>
        <w:t xml:space="preserve">do 10 (deseti) pracovních dnů po doručení písemné výzvy </w:t>
      </w:r>
      <w:r w:rsidR="00B268B2">
        <w:rPr>
          <w:rFonts w:ascii="Arial" w:hAnsi="Arial" w:cs="Arial"/>
          <w:sz w:val="20"/>
          <w:szCs w:val="20"/>
        </w:rPr>
        <w:t>objednatele.</w:t>
      </w:r>
      <w:r w:rsidR="009E5A37">
        <w:rPr>
          <w:rFonts w:ascii="Arial" w:hAnsi="Arial" w:cs="Arial"/>
          <w:sz w:val="20"/>
          <w:szCs w:val="20"/>
        </w:rPr>
        <w:t xml:space="preserve"> </w:t>
      </w:r>
    </w:p>
    <w:p w14:paraId="2BCEBE61" w14:textId="2E988F2C"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se zavazuje </w:t>
      </w:r>
      <w:r w:rsidR="009E5A37">
        <w:rPr>
          <w:rFonts w:ascii="Arial" w:hAnsi="Arial" w:cs="Arial"/>
          <w:sz w:val="20"/>
          <w:szCs w:val="20"/>
        </w:rPr>
        <w:t xml:space="preserve">dokončit a předat dílo nejpozději </w:t>
      </w:r>
      <w:r w:rsidR="00BB0488">
        <w:rPr>
          <w:rFonts w:ascii="Arial" w:hAnsi="Arial" w:cs="Arial"/>
          <w:sz w:val="20"/>
          <w:szCs w:val="20"/>
        </w:rPr>
        <w:t xml:space="preserve">do </w:t>
      </w:r>
      <w:r w:rsidR="009E5A37">
        <w:rPr>
          <w:rFonts w:ascii="Arial" w:hAnsi="Arial" w:cs="Arial"/>
          <w:sz w:val="20"/>
          <w:szCs w:val="20"/>
        </w:rPr>
        <w:t>25. srpna 2021 (limitní termín provedení díla)</w:t>
      </w:r>
      <w:r w:rsidR="00BB0488">
        <w:rPr>
          <w:rFonts w:ascii="Arial" w:hAnsi="Arial" w:cs="Arial"/>
          <w:sz w:val="20"/>
          <w:szCs w:val="20"/>
        </w:rPr>
        <w:t>.</w:t>
      </w:r>
    </w:p>
    <w:p w14:paraId="356A6063" w14:textId="280CA10B"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Zhotovitel vyklidí staveniště do 5 (pěti) dnů od předání a převzetí díla</w:t>
      </w:r>
      <w:r w:rsidR="009E5A37">
        <w:rPr>
          <w:rFonts w:ascii="Arial" w:hAnsi="Arial" w:cs="Arial"/>
          <w:sz w:val="20"/>
          <w:szCs w:val="20"/>
        </w:rPr>
        <w:t>, nejpozději dne 31. srpna 2021</w:t>
      </w:r>
      <w:r w:rsidRPr="00BB0488">
        <w:rPr>
          <w:rFonts w:ascii="Arial" w:hAnsi="Arial" w:cs="Arial"/>
          <w:sz w:val="20"/>
          <w:szCs w:val="20"/>
        </w:rPr>
        <w:t>.</w:t>
      </w:r>
    </w:p>
    <w:p w14:paraId="4D0084F0" w14:textId="77777777" w:rsidR="004453B2" w:rsidRPr="00BB0488" w:rsidRDefault="004453B2" w:rsidP="00893267">
      <w:pPr>
        <w:numPr>
          <w:ilvl w:val="1"/>
          <w:numId w:val="11"/>
        </w:numPr>
        <w:tabs>
          <w:tab w:val="num" w:pos="-4140"/>
        </w:tabs>
        <w:spacing w:before="60"/>
        <w:ind w:hanging="567"/>
        <w:jc w:val="both"/>
        <w:rPr>
          <w:rFonts w:ascii="Arial" w:hAnsi="Arial" w:cs="Arial"/>
          <w:bCs/>
          <w:sz w:val="20"/>
          <w:szCs w:val="20"/>
        </w:rPr>
      </w:pPr>
      <w:r w:rsidRPr="00BB0488">
        <w:rPr>
          <w:rFonts w:ascii="Arial" w:hAnsi="Arial" w:cs="Arial"/>
          <w:sz w:val="20"/>
          <w:szCs w:val="20"/>
        </w:rPr>
        <w:t>Plnění předmětu Smlouvy může být zahájeno pouze na výslovný pokyn objednatele.</w:t>
      </w:r>
    </w:p>
    <w:p w14:paraId="27F8D643"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Plnění předmětu Smlouvy je zahájeno protokolárním předáním staveniště zhotoviteli a ukončeno bude v souladu s čl. 11. této Smlouvy.</w:t>
      </w:r>
    </w:p>
    <w:p w14:paraId="10409179" w14:textId="77777777" w:rsidR="004453B2" w:rsidRPr="00BB0488" w:rsidRDefault="004453B2" w:rsidP="00893267">
      <w:pPr>
        <w:numPr>
          <w:ilvl w:val="1"/>
          <w:numId w:val="11"/>
        </w:numPr>
        <w:tabs>
          <w:tab w:val="num" w:pos="-3600"/>
        </w:tabs>
        <w:spacing w:before="60"/>
        <w:ind w:hanging="567"/>
        <w:jc w:val="both"/>
        <w:rPr>
          <w:rFonts w:ascii="Arial" w:hAnsi="Arial" w:cs="Arial"/>
          <w:sz w:val="20"/>
          <w:szCs w:val="20"/>
        </w:rPr>
      </w:pPr>
      <w:r w:rsidRPr="00BB0488">
        <w:rPr>
          <w:rFonts w:ascii="Arial" w:hAnsi="Arial" w:cs="Arial"/>
          <w:sz w:val="20"/>
          <w:szCs w:val="20"/>
        </w:rPr>
        <w:t>Objednatel se zavazuje předat zhotoviteli staveniště prosté veškerých právních i faktických vad a prosté práv třetích osob včetně všech dokladů pro provedení díla nejpozději v den zahájení stavby.</w:t>
      </w:r>
    </w:p>
    <w:p w14:paraId="18198D3A" w14:textId="77777777"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Jestliže zhotovitel provede dílo bez vad a nedodělků před sjednaným termínem dokončení, zavazuje se objednatel toto dílo převzít i v dřívějším nabídnutém termínu.</w:t>
      </w:r>
    </w:p>
    <w:p w14:paraId="274B9B60" w14:textId="77777777" w:rsidR="004453B2" w:rsidRPr="00BB0488"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Dodržení doby plnění ze strany zhotovitele je závislé od řádného a včasného spolupůsobení objednatele dohodnutém ve Smlouvě.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Smlouvy v příslušných částech, zejména v termínu dokončení.</w:t>
      </w:r>
    </w:p>
    <w:p w14:paraId="1A947949" w14:textId="4BB56029"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 xml:space="preserve">Lhůty plnění předmětu Smlouvy se řídí harmonogramem postupu prací předloženým v nabídce zhotovitele, který tvoří přílohu č. </w:t>
      </w:r>
      <w:r w:rsidR="001830EF">
        <w:rPr>
          <w:rFonts w:ascii="Arial" w:hAnsi="Arial" w:cs="Arial"/>
          <w:sz w:val="20"/>
          <w:szCs w:val="20"/>
        </w:rPr>
        <w:t>2</w:t>
      </w:r>
      <w:r w:rsidRPr="00BB0488">
        <w:rPr>
          <w:rFonts w:ascii="Arial" w:hAnsi="Arial" w:cs="Arial"/>
          <w:sz w:val="20"/>
          <w:szCs w:val="20"/>
        </w:rPr>
        <w:t xml:space="preserve"> Smlouvy a je její nedílnou součástí.</w:t>
      </w:r>
    </w:p>
    <w:p w14:paraId="4CFD9CF7" w14:textId="77777777"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Harmonogram může být aktualizován podle skutečného termínu zahájení stavby v souladu s podmínkami Smlouvy. Případná aktualizace bude provedena zhotovitelem a projednána s objednatelem, a to nejpozději do termínu zahájení prací.</w:t>
      </w:r>
    </w:p>
    <w:p w14:paraId="78BADC4A" w14:textId="38C57129" w:rsidR="00AF5505" w:rsidRPr="009E5A37" w:rsidRDefault="004453B2" w:rsidP="009E5A3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Zhotovitel se zavazuje bezodkladně informovat objednatele o veškerých okolnostech, které mohou mít vliv na termíny provedení díla či jakékoliv jeho části.</w:t>
      </w:r>
    </w:p>
    <w:p w14:paraId="33A20B54"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Věci určené k provedení díla  </w:t>
      </w:r>
    </w:p>
    <w:p w14:paraId="6A996683"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19FE96F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předat zhotoviteli nejpozději při předání staveniště doklad prokazující povolení stavby, veškeré potřebné doklady podle podmínek stavebního povolení a projektové dokumentace</w:t>
      </w:r>
      <w:r w:rsidR="001A4386">
        <w:rPr>
          <w:rFonts w:ascii="Arial" w:hAnsi="Arial" w:cs="Arial"/>
          <w:sz w:val="20"/>
          <w:szCs w:val="20"/>
        </w:rPr>
        <w:t>,</w:t>
      </w:r>
      <w:r w:rsidRPr="00BB0488">
        <w:rPr>
          <w:rFonts w:ascii="Arial" w:hAnsi="Arial" w:cs="Arial"/>
          <w:sz w:val="20"/>
          <w:szCs w:val="20"/>
        </w:rPr>
        <w:t xml:space="preserve"> </w:t>
      </w:r>
      <w:r w:rsidR="001A4386">
        <w:rPr>
          <w:rFonts w:ascii="Arial" w:hAnsi="Arial" w:cs="Arial"/>
          <w:sz w:val="20"/>
          <w:szCs w:val="20"/>
        </w:rPr>
        <w:t xml:space="preserve">popř. doklady </w:t>
      </w:r>
      <w:r w:rsidRPr="00BB0488">
        <w:rPr>
          <w:rFonts w:ascii="Arial" w:hAnsi="Arial" w:cs="Arial"/>
          <w:sz w:val="20"/>
          <w:szCs w:val="20"/>
        </w:rPr>
        <w:t>o předepsaných zkouškách podmiňujících převzetí, zprovoznění a kolaudaci díla pro kolaudační řízení.</w:t>
      </w:r>
    </w:p>
    <w:p w14:paraId="56F35B39" w14:textId="6D6DCFBB"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po uzavření Smlouvy předá zhotoviteli bez zbytečného odkladu doklady, uvedené v odst. 2 části II. Všeobecných obchodních podmínek města Český Krumlov (dále jen "VOP"), které </w:t>
      </w:r>
      <w:r w:rsidR="009E5A37" w:rsidRPr="009E5A37">
        <w:rPr>
          <w:rFonts w:ascii="Arial" w:hAnsi="Arial" w:cs="Arial"/>
          <w:sz w:val="20"/>
          <w:szCs w:val="20"/>
        </w:rPr>
        <w:t xml:space="preserve">VOP tvoří přílohu č. </w:t>
      </w:r>
      <w:r w:rsidR="001830EF">
        <w:rPr>
          <w:rFonts w:ascii="Arial" w:hAnsi="Arial" w:cs="Arial"/>
          <w:sz w:val="20"/>
          <w:szCs w:val="20"/>
        </w:rPr>
        <w:t>3</w:t>
      </w:r>
      <w:r w:rsidR="009E5A37" w:rsidRPr="009E5A37">
        <w:rPr>
          <w:rFonts w:ascii="Arial" w:hAnsi="Arial" w:cs="Arial"/>
          <w:sz w:val="20"/>
          <w:szCs w:val="20"/>
        </w:rPr>
        <w:t xml:space="preserve"> Smlouvy</w:t>
      </w:r>
      <w:r w:rsidR="009E5A37">
        <w:rPr>
          <w:rFonts w:ascii="Arial" w:hAnsi="Arial" w:cs="Arial"/>
          <w:sz w:val="20"/>
          <w:szCs w:val="20"/>
        </w:rPr>
        <w:t>.</w:t>
      </w:r>
    </w:p>
    <w:p w14:paraId="50FF8873"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má ke zhotovované věci vlastnické právo, přičemž zhotovitel nese nebezpečí škod až do okamžiku předání díla.</w:t>
      </w:r>
    </w:p>
    <w:p w14:paraId="76228F72"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Cena za dílo</w:t>
      </w:r>
    </w:p>
    <w:p w14:paraId="26E6094B" w14:textId="77777777" w:rsidR="004453B2" w:rsidRPr="00BB0488" w:rsidRDefault="004453B2" w:rsidP="00893267">
      <w:pPr>
        <w:pStyle w:val="Odstavecseseznamem"/>
        <w:numPr>
          <w:ilvl w:val="0"/>
          <w:numId w:val="23"/>
        </w:numPr>
        <w:spacing w:before="60"/>
        <w:ind w:left="720" w:hanging="720"/>
        <w:jc w:val="both"/>
        <w:rPr>
          <w:rFonts w:ascii="Arial" w:hAnsi="Arial" w:cs="Arial"/>
          <w:vanish/>
          <w:sz w:val="20"/>
          <w:szCs w:val="20"/>
        </w:rPr>
      </w:pPr>
    </w:p>
    <w:p w14:paraId="61FF45E8"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Cena za zhotovení předmětu Smlouvy v rozsahu dle čl. 4 Smlouvy je stanovená dohodou smluvních stran podle ustanovení § 2 zákona č. 526/1990 Sb., o cenách, ve znění pozd. předpisů, a činí:</w:t>
      </w:r>
    </w:p>
    <w:p w14:paraId="509AC5B8" w14:textId="3F822FB6" w:rsidR="009E5A37" w:rsidRDefault="009E5A37" w:rsidP="00BB0488">
      <w:pPr>
        <w:pStyle w:val="Zkladntext"/>
        <w:tabs>
          <w:tab w:val="left" w:pos="3276"/>
          <w:tab w:val="left" w:pos="5616"/>
        </w:tabs>
        <w:spacing w:before="120"/>
        <w:ind w:left="642"/>
        <w:rPr>
          <w:rFonts w:ascii="Arial" w:hAnsi="Arial" w:cs="Arial"/>
          <w:b/>
          <w:sz w:val="20"/>
          <w:szCs w:val="20"/>
        </w:rPr>
      </w:pPr>
      <w:r w:rsidRPr="00BB0488">
        <w:rPr>
          <w:rFonts w:ascii="Arial" w:hAnsi="Arial" w:cs="Arial"/>
          <w:b/>
          <w:sz w:val="20"/>
          <w:szCs w:val="20"/>
        </w:rPr>
        <w:t>Cena celkem bez DPH</w:t>
      </w:r>
      <w:r w:rsidRPr="00BB0488">
        <w:rPr>
          <w:rFonts w:ascii="Arial" w:hAnsi="Arial" w:cs="Arial"/>
          <w:b/>
          <w:sz w:val="20"/>
          <w:szCs w:val="20"/>
        </w:rPr>
        <w:tab/>
      </w:r>
      <w:r w:rsidRPr="00CD215F">
        <w:rPr>
          <w:rFonts w:ascii="Arial" w:hAnsi="Arial" w:cs="Arial"/>
          <w:sz w:val="20"/>
          <w:szCs w:val="20"/>
          <w:highlight w:val="cyan"/>
        </w:rPr>
        <w:sym w:font="Symbol" w:char="F05B"/>
      </w:r>
      <w:r w:rsidRPr="00CD215F">
        <w:rPr>
          <w:rFonts w:ascii="Arial" w:hAnsi="Arial" w:cs="Arial"/>
          <w:sz w:val="20"/>
          <w:szCs w:val="20"/>
          <w:highlight w:val="cyan"/>
        </w:rPr>
        <w:t>doplní uchazeč</w:t>
      </w:r>
      <w:r w:rsidRPr="00CD215F">
        <w:rPr>
          <w:rFonts w:ascii="Arial" w:hAnsi="Arial" w:cs="Arial"/>
          <w:sz w:val="20"/>
          <w:szCs w:val="20"/>
          <w:highlight w:val="cyan"/>
        </w:rPr>
        <w:sym w:font="Symbol" w:char="F05D"/>
      </w:r>
      <w:r>
        <w:rPr>
          <w:rFonts w:ascii="Arial" w:hAnsi="Arial" w:cs="Arial"/>
          <w:sz w:val="20"/>
          <w:szCs w:val="20"/>
        </w:rPr>
        <w:t xml:space="preserve"> </w:t>
      </w:r>
      <w:r w:rsidRPr="00BB0488">
        <w:rPr>
          <w:rFonts w:ascii="Arial" w:hAnsi="Arial" w:cs="Arial"/>
          <w:b/>
          <w:sz w:val="20"/>
          <w:szCs w:val="20"/>
        </w:rPr>
        <w:t>Kč</w:t>
      </w:r>
    </w:p>
    <w:p w14:paraId="4C631F64" w14:textId="006D41DF" w:rsidR="009E5A37" w:rsidRDefault="009E5A37" w:rsidP="00BB0488">
      <w:pPr>
        <w:pStyle w:val="Zkladntext"/>
        <w:tabs>
          <w:tab w:val="left" w:pos="3276"/>
          <w:tab w:val="left" w:pos="5616"/>
        </w:tabs>
        <w:spacing w:before="120"/>
        <w:ind w:left="642"/>
        <w:rPr>
          <w:rFonts w:ascii="Arial" w:hAnsi="Arial" w:cs="Arial"/>
          <w:b/>
          <w:sz w:val="20"/>
          <w:szCs w:val="20"/>
        </w:rPr>
      </w:pPr>
      <w:r>
        <w:rPr>
          <w:rFonts w:ascii="Arial" w:hAnsi="Arial" w:cs="Arial"/>
          <w:b/>
          <w:sz w:val="20"/>
          <w:szCs w:val="20"/>
        </w:rPr>
        <w:t>DPH (21 %)</w:t>
      </w:r>
      <w:r w:rsidRPr="00BB0488">
        <w:rPr>
          <w:rFonts w:ascii="Arial" w:hAnsi="Arial" w:cs="Arial"/>
          <w:b/>
          <w:sz w:val="20"/>
          <w:szCs w:val="20"/>
        </w:rPr>
        <w:tab/>
      </w:r>
      <w:r w:rsidRPr="00CD215F">
        <w:rPr>
          <w:rFonts w:ascii="Arial" w:hAnsi="Arial" w:cs="Arial"/>
          <w:sz w:val="20"/>
          <w:szCs w:val="20"/>
          <w:highlight w:val="cyan"/>
        </w:rPr>
        <w:sym w:font="Symbol" w:char="F05B"/>
      </w:r>
      <w:r w:rsidRPr="00CD215F">
        <w:rPr>
          <w:rFonts w:ascii="Arial" w:hAnsi="Arial" w:cs="Arial"/>
          <w:sz w:val="20"/>
          <w:szCs w:val="20"/>
          <w:highlight w:val="cyan"/>
        </w:rPr>
        <w:t>doplní uchazeč</w:t>
      </w:r>
      <w:r w:rsidRPr="00CD215F">
        <w:rPr>
          <w:rFonts w:ascii="Arial" w:hAnsi="Arial" w:cs="Arial"/>
          <w:sz w:val="20"/>
          <w:szCs w:val="20"/>
          <w:highlight w:val="cyan"/>
        </w:rPr>
        <w:sym w:font="Symbol" w:char="F05D"/>
      </w:r>
      <w:r>
        <w:rPr>
          <w:rFonts w:ascii="Arial" w:hAnsi="Arial" w:cs="Arial"/>
          <w:sz w:val="20"/>
          <w:szCs w:val="20"/>
        </w:rPr>
        <w:t xml:space="preserve"> </w:t>
      </w:r>
      <w:r w:rsidRPr="00BB0488">
        <w:rPr>
          <w:rFonts w:ascii="Arial" w:hAnsi="Arial" w:cs="Arial"/>
          <w:b/>
          <w:sz w:val="20"/>
          <w:szCs w:val="20"/>
        </w:rPr>
        <w:t>Kč</w:t>
      </w:r>
    </w:p>
    <w:p w14:paraId="301884B8" w14:textId="34600647" w:rsidR="009E5A37" w:rsidRDefault="009E5A37" w:rsidP="00BB0488">
      <w:pPr>
        <w:pStyle w:val="Zkladntext"/>
        <w:tabs>
          <w:tab w:val="left" w:pos="3276"/>
          <w:tab w:val="left" w:pos="5616"/>
        </w:tabs>
        <w:spacing w:before="120"/>
        <w:ind w:left="642"/>
        <w:rPr>
          <w:rFonts w:ascii="Arial" w:hAnsi="Arial" w:cs="Arial"/>
          <w:b/>
          <w:sz w:val="20"/>
          <w:szCs w:val="20"/>
        </w:rPr>
      </w:pPr>
      <w:r>
        <w:rPr>
          <w:rFonts w:ascii="Arial" w:hAnsi="Arial" w:cs="Arial"/>
          <w:b/>
          <w:sz w:val="20"/>
          <w:szCs w:val="20"/>
        </w:rPr>
        <w:t xml:space="preserve">Celková cena s </w:t>
      </w:r>
      <w:r w:rsidRPr="00BB0488">
        <w:rPr>
          <w:rFonts w:ascii="Arial" w:hAnsi="Arial" w:cs="Arial"/>
          <w:b/>
          <w:sz w:val="20"/>
          <w:szCs w:val="20"/>
        </w:rPr>
        <w:t>DPH</w:t>
      </w:r>
      <w:r w:rsidRPr="00BB0488">
        <w:rPr>
          <w:rFonts w:ascii="Arial" w:hAnsi="Arial" w:cs="Arial"/>
          <w:b/>
          <w:sz w:val="20"/>
          <w:szCs w:val="20"/>
        </w:rPr>
        <w:tab/>
      </w:r>
      <w:r w:rsidRPr="00CD215F">
        <w:rPr>
          <w:rFonts w:ascii="Arial" w:hAnsi="Arial" w:cs="Arial"/>
          <w:sz w:val="20"/>
          <w:szCs w:val="20"/>
          <w:highlight w:val="cyan"/>
        </w:rPr>
        <w:sym w:font="Symbol" w:char="F05B"/>
      </w:r>
      <w:r w:rsidRPr="00CD215F">
        <w:rPr>
          <w:rFonts w:ascii="Arial" w:hAnsi="Arial" w:cs="Arial"/>
          <w:sz w:val="20"/>
          <w:szCs w:val="20"/>
          <w:highlight w:val="cyan"/>
        </w:rPr>
        <w:t>doplní uchazeč</w:t>
      </w:r>
      <w:r w:rsidRPr="00CD215F">
        <w:rPr>
          <w:rFonts w:ascii="Arial" w:hAnsi="Arial" w:cs="Arial"/>
          <w:sz w:val="20"/>
          <w:szCs w:val="20"/>
          <w:highlight w:val="cyan"/>
        </w:rPr>
        <w:sym w:font="Symbol" w:char="F05D"/>
      </w:r>
      <w:r>
        <w:rPr>
          <w:rFonts w:ascii="Arial" w:hAnsi="Arial" w:cs="Arial"/>
          <w:sz w:val="20"/>
          <w:szCs w:val="20"/>
        </w:rPr>
        <w:t xml:space="preserve"> </w:t>
      </w:r>
      <w:r w:rsidRPr="00BB0488">
        <w:rPr>
          <w:rFonts w:ascii="Arial" w:hAnsi="Arial" w:cs="Arial"/>
          <w:b/>
          <w:sz w:val="20"/>
          <w:szCs w:val="20"/>
        </w:rPr>
        <w:t>Kč.</w:t>
      </w:r>
    </w:p>
    <w:p w14:paraId="62DD923B" w14:textId="230FF107" w:rsidR="009E5A37" w:rsidRPr="009E5A37" w:rsidRDefault="009E5A37" w:rsidP="009E5A37">
      <w:pPr>
        <w:spacing w:before="60"/>
        <w:ind w:left="567"/>
        <w:jc w:val="both"/>
        <w:rPr>
          <w:rFonts w:ascii="Arial" w:hAnsi="Arial" w:cs="Arial"/>
          <w:sz w:val="20"/>
          <w:szCs w:val="20"/>
        </w:rPr>
      </w:pPr>
      <w:r w:rsidRPr="009E5A37">
        <w:rPr>
          <w:rFonts w:ascii="Arial" w:hAnsi="Arial" w:cs="Arial"/>
          <w:sz w:val="20"/>
          <w:szCs w:val="20"/>
        </w:rPr>
        <w:t>Je-li v této Smlouvě nebo VOP odkaz na cenu o dílo a nevyplývá-li z takového odkazu něco jiného, myslí se tím cena o dílo uvedená včetně DPH.</w:t>
      </w:r>
    </w:p>
    <w:p w14:paraId="151B0111"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Cena celkem bez DPH, uvedená v čl. 7. odst. 7.1. této Smlouvy (dále též "dohodnutá cena díla"), je stanovena na základě nabídky zhotovitele ze zadávacího řízení a zadávacích podmínek objednatele. </w:t>
      </w:r>
      <w:r w:rsidRPr="00BB0488">
        <w:rPr>
          <w:rFonts w:ascii="Arial" w:hAnsi="Arial" w:cs="Arial"/>
          <w:sz w:val="20"/>
          <w:szCs w:val="20"/>
        </w:rPr>
        <w:lastRenderedPageBreak/>
        <w:t>Nabídkový položkový rozpočet stavby (oceněné soupisy stavebních prací, dodávek a služeb s výkazy výměr) ze zadávacího řízení (dále jen "nabídkový rozpočet stavby") tvoří přílohu č. 1 Smlouvy a je její nedílnou součástí.</w:t>
      </w:r>
    </w:p>
    <w:p w14:paraId="4804B8AD"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Dohodnutá cena díla je cenou maximální a je pevná po celou dobu realizace zakázky. Daň z přidané hodnoty (dále jen "DPH") bude vždy uvedena ve výši dle předpisů platných k datu zdanitelného plnění v souladu se zákonem č. 235/2004 Sb., o dani z přidané hodnoty, ve znění pozd. předpisů (dále jen "zákon o DPH"), není-li dále uvedeno jinak. V době podpisu smlouvy činí základní sazba DPH 21%.</w:t>
      </w:r>
    </w:p>
    <w:p w14:paraId="782D93F8"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V dohodnuté ceně díla jsou obsaženy také náklady</w:t>
      </w:r>
      <w:r w:rsidR="00AF5505">
        <w:rPr>
          <w:rFonts w:ascii="Arial" w:hAnsi="Arial" w:cs="Arial"/>
          <w:sz w:val="20"/>
          <w:szCs w:val="20"/>
        </w:rPr>
        <w:t xml:space="preserve"> na vybudování, provoz, údržbu </w:t>
      </w:r>
      <w:r w:rsidRPr="00BB0488">
        <w:rPr>
          <w:rFonts w:ascii="Arial" w:hAnsi="Arial" w:cs="Arial"/>
          <w:sz w:val="20"/>
          <w:szCs w:val="20"/>
        </w:rPr>
        <w:t>a likvidaci zařízení staveniště a náklady prací a požadavků uvedených v odst. 4.2. a 4.3. této Smlouvy.</w:t>
      </w:r>
    </w:p>
    <w:p w14:paraId="07928A1B"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nejvýše přípustnou a může být změněna pouze v případech a za podmínek uvedených ve Smlouvě, zejména pak v případě: </w:t>
      </w:r>
    </w:p>
    <w:p w14:paraId="1BC8EEC6"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zastavení nebo prodloužení stavby z důvodů ležících na straně objednatele,</w:t>
      </w:r>
    </w:p>
    <w:p w14:paraId="067CE7EB"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zúžení předmětu plnění stavby oproti zadávacím podkladům,</w:t>
      </w:r>
    </w:p>
    <w:p w14:paraId="00D9C884"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ke změně podmínek financování dle Smlouvy,</w:t>
      </w:r>
    </w:p>
    <w:p w14:paraId="3DEE0E86" w14:textId="77777777"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změně rozsahu díla na základě:</w:t>
      </w:r>
    </w:p>
    <w:p w14:paraId="70B008B7"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požadavku objednatele - nařízené vícepráce</w:t>
      </w:r>
    </w:p>
    <w:p w14:paraId="2C4B3836" w14:textId="77777777" w:rsidR="004453B2" w:rsidRPr="00BB0488" w:rsidRDefault="004453B2" w:rsidP="004453B2">
      <w:pPr>
        <w:autoSpaceDE w:val="0"/>
        <w:autoSpaceDN w:val="0"/>
        <w:adjustRightInd w:val="0"/>
        <w:spacing w:before="60"/>
        <w:ind w:left="1298"/>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nebyly obsaženy v předmětu díla dle Smlouvy ani jejich cena není obsažena ve dohodnuté ceně díla a objednatel trvá na jejich provedení, zhotovitel může provést tyto stavební práce, dodávky nebo služby pouze na základě písemné dohody s objednavatelem o jejich provedení,</w:t>
      </w:r>
    </w:p>
    <w:p w14:paraId="5CB84077"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požadavku zhotovitele - vyžádané vícepráce</w:t>
      </w:r>
    </w:p>
    <w:p w14:paraId="238DEEB2" w14:textId="77777777"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a/nebo dodávky a/nebo služby jsou nezbytné pro provedení původních stavebních prací a/nebo dodávek a/nebo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a/nebo dodávek a/nebo služeb realizována. K tomu budou postupovat podle VOP.</w:t>
      </w:r>
    </w:p>
    <w:p w14:paraId="170AF7DC" w14:textId="77777777"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zjištění rozhodných skutečností při efektivním provádění díla, v jejichž důsledku je možné omezit rozsah díla bez toho, že by došlo ke změně kvalitativních hodnot díla – méněpráce. </w:t>
      </w:r>
    </w:p>
    <w:p w14:paraId="1AD37A8E" w14:textId="77777777"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 xml:space="preserve">Pokud zhotovitel zjistí při efektivním provádění díla, že na základě posouzení </w:t>
      </w:r>
      <w:r w:rsidRPr="00BB0488">
        <w:rPr>
          <w:rFonts w:ascii="Arial" w:eastAsia="SimSun" w:hAnsi="Arial" w:cs="Arial"/>
          <w:sz w:val="20"/>
          <w:szCs w:val="20"/>
          <w:lang w:eastAsia="zh-CN"/>
        </w:rPr>
        <w:t>rozhodných skutečností lze navrhnout objednateli omezení rozsahu díla o méněpráce, je povinen toto učinit bez zbytečného odkladu. Objednatel se zavazuje příslušný návrh zhotovitele posoudit a vyjádřit se k němu v přiměřené lhůtě po jeho obdržení, přičemž pokud se objednatel nevyjádří ve lhůtě pěti pracovních dnů, platí, že návrh nepřijal</w:t>
      </w:r>
      <w:r w:rsidRPr="00BB0488">
        <w:rPr>
          <w:rFonts w:ascii="Arial" w:hAnsi="Arial" w:cs="Arial"/>
          <w:sz w:val="20"/>
          <w:szCs w:val="20"/>
        </w:rPr>
        <w:t>.</w:t>
      </w:r>
    </w:p>
    <w:p w14:paraId="3E1165F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Dohodnutá cena díla zahrnuje i vícepráce, o kterých zhotovitel v době podpisu Smlouvy nevěděl, ač o nich při vynaložení odborné péče vědět mohl či měl. Tímto se rozumí zejména práce, které měl již zhotovitel možnost předpokládat na základě příslušné projektové dokumentace.</w:t>
      </w:r>
    </w:p>
    <w:p w14:paraId="3C80858C"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Má-li z důvodů uvedených v odst. 7.5. této Smlouvy dojít ke změně dohodnuté ceny díla, musí být postupováno podle části VII. a části XVIII. VOP. Pro ocenění prací a/nebo dodávek a/nebo služeb bude nejprve použita jednotková cena uvedená v nabídkovém rozpočtu stavby. Pokud jednotková cena v nabídkovém rozpočtu stavby uvedena není, bude k jejímu stanovení použita jednotková cena </w:t>
      </w:r>
      <w:r w:rsidR="00434406" w:rsidRPr="00434406">
        <w:rPr>
          <w:rFonts w:ascii="Arial" w:hAnsi="Arial" w:cs="Arial"/>
          <w:sz w:val="20"/>
          <w:szCs w:val="20"/>
        </w:rPr>
        <w:t>z cenové soustavy běžně užívané ve stavebnictví, přičemž cenovou soustavou se rozumí uspořádaný soubor informací o stavebních a montážních pracích, materiálech a výrobcích obsahující zatřídění položek, podrobný popis a měrnou jednotku, způsob měření a další technické a cenové podmínky umožňující stanovení jednotkové ceny. K ocenění bude použita jednotková cena ve výši odpovídající 85 % platné směrné jednotkové ceny s tím, že musí být vždy uvedeno označení použité cenové soustavy.</w:t>
      </w:r>
      <w:r w:rsidRPr="00BB0488">
        <w:rPr>
          <w:rFonts w:ascii="Arial" w:hAnsi="Arial" w:cs="Arial"/>
          <w:sz w:val="20"/>
          <w:szCs w:val="20"/>
        </w:rPr>
        <w:t xml:space="preserve"> Realizaci prací a/nebo dodávek a/nebo služeb je možno provést pouze v rozsahu písemně odsouhlaseném oběma smluvními stranami, který je uveden na změnovém listě. Jestliže zhotovitel provede některé z těchto prací bez písemného souhlasu objednatele, má objednatel právo odmítnout jejich úhradu; veškeré náklady spojené s těmito změnami a doplňky nese zhotovitel.</w:t>
      </w:r>
    </w:p>
    <w:p w14:paraId="29903223" w14:textId="77777777"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 xml:space="preserve">K provedení veškerých víceprací (nařízených i vyžádaných) musí být vždy uzavřen písemný vzestupně číslovaný dodatek ke Smlouvě, v němž bude určen zejména předmět a rozsah prací, čas plnění, </w:t>
      </w:r>
      <w:r w:rsidRPr="00BB0488">
        <w:rPr>
          <w:rFonts w:ascii="Arial" w:hAnsi="Arial" w:cs="Arial"/>
          <w:sz w:val="20"/>
          <w:szCs w:val="20"/>
        </w:rPr>
        <w:lastRenderedPageBreak/>
        <w:t>předpokládaný dopad na termín celé stavby a cena těchto prací, stanovená podle odst. 7.7. této Smlouvy. Podkladem pro uzavření dodatku je vždy změnový list zpracovaný zhotovitelem, který bude obsahovat veškeré kvantitativní, kvalitativní a jiné změny rozsahu díla a jejich dopad na změnu dohodnuté ceny díla a případnou změnu termínu dokončení díla.</w:t>
      </w:r>
    </w:p>
    <w:p w14:paraId="1BE0403C" w14:textId="77777777" w:rsidR="004453B2" w:rsidRPr="00AF5505" w:rsidRDefault="004453B2" w:rsidP="00893267">
      <w:pPr>
        <w:numPr>
          <w:ilvl w:val="1"/>
          <w:numId w:val="23"/>
        </w:numPr>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Bez ohledu na vše výše uvedené platí, že dohodnutá cena díla může být navýšena pouze z důvodu víceprací, které budou zadány v souladu se zákonem č. </w:t>
      </w:r>
      <w:r w:rsidR="00AF5505">
        <w:rPr>
          <w:rFonts w:ascii="Arial" w:eastAsia="SimSun" w:hAnsi="Arial" w:cs="Arial"/>
          <w:sz w:val="20"/>
          <w:szCs w:val="20"/>
          <w:lang w:eastAsia="zh-CN"/>
        </w:rPr>
        <w:t>134</w:t>
      </w:r>
      <w:r w:rsidRPr="00BB0488">
        <w:rPr>
          <w:rFonts w:ascii="Arial" w:eastAsia="SimSun" w:hAnsi="Arial" w:cs="Arial"/>
          <w:sz w:val="20"/>
          <w:szCs w:val="20"/>
          <w:lang w:eastAsia="zh-CN"/>
        </w:rPr>
        <w:t>/20</w:t>
      </w:r>
      <w:r w:rsidR="00AF5505">
        <w:rPr>
          <w:rFonts w:ascii="Arial" w:eastAsia="SimSun" w:hAnsi="Arial" w:cs="Arial"/>
          <w:sz w:val="20"/>
          <w:szCs w:val="20"/>
          <w:lang w:eastAsia="zh-CN"/>
        </w:rPr>
        <w:t>1</w:t>
      </w:r>
      <w:r w:rsidRPr="00BB0488">
        <w:rPr>
          <w:rFonts w:ascii="Arial" w:eastAsia="SimSun" w:hAnsi="Arial" w:cs="Arial"/>
          <w:sz w:val="20"/>
          <w:szCs w:val="20"/>
          <w:lang w:eastAsia="zh-CN"/>
        </w:rPr>
        <w:t xml:space="preserve">6 Sb., o </w:t>
      </w:r>
      <w:r w:rsidR="00AF5505">
        <w:rPr>
          <w:rFonts w:ascii="Arial" w:eastAsia="SimSun" w:hAnsi="Arial" w:cs="Arial"/>
          <w:sz w:val="20"/>
          <w:szCs w:val="20"/>
          <w:lang w:eastAsia="zh-CN"/>
        </w:rPr>
        <w:t>zadávání veřejných zakázek</w:t>
      </w:r>
      <w:r w:rsidRPr="00BB0488">
        <w:rPr>
          <w:rFonts w:ascii="Arial" w:eastAsia="SimSun" w:hAnsi="Arial" w:cs="Arial"/>
          <w:sz w:val="20"/>
          <w:szCs w:val="20"/>
          <w:lang w:eastAsia="zh-CN"/>
        </w:rPr>
        <w:t>, ve znění pozd. předpisů (dále jen "zákon o veřejných zakázkách").</w:t>
      </w:r>
    </w:p>
    <w:p w14:paraId="050CF745" w14:textId="1F533066" w:rsidR="00AF5505" w:rsidRPr="00BB0488" w:rsidRDefault="00AF5505" w:rsidP="00893267">
      <w:pPr>
        <w:numPr>
          <w:ilvl w:val="1"/>
          <w:numId w:val="23"/>
        </w:numPr>
        <w:spacing w:before="60"/>
        <w:ind w:hanging="567"/>
        <w:jc w:val="both"/>
        <w:rPr>
          <w:rFonts w:ascii="Arial" w:hAnsi="Arial" w:cs="Arial"/>
          <w:sz w:val="20"/>
          <w:szCs w:val="20"/>
        </w:rPr>
      </w:pPr>
      <w:r w:rsidRPr="00B0018B">
        <w:rPr>
          <w:rFonts w:ascii="Arial" w:eastAsia="SimSun" w:hAnsi="Arial" w:cs="Arial"/>
          <w:sz w:val="20"/>
          <w:szCs w:val="20"/>
          <w:lang w:eastAsia="zh-CN"/>
        </w:rPr>
        <w:t>Smluvní strany se současně zavazují při specifikaci rozsahu a obsahu veškerých víceprací postupovat v souladu s </w:t>
      </w:r>
      <w:r w:rsidRPr="00C32318">
        <w:rPr>
          <w:rFonts w:ascii="Arial" w:eastAsia="SimSun" w:hAnsi="Arial" w:cs="Arial"/>
          <w:sz w:val="20"/>
          <w:szCs w:val="20"/>
          <w:highlight w:val="green"/>
          <w:lang w:eastAsia="zh-CN"/>
        </w:rPr>
        <w:t xml:space="preserve">podmínkami </w:t>
      </w:r>
      <w:r w:rsidR="004C76C7" w:rsidRPr="00C32318">
        <w:rPr>
          <w:rFonts w:ascii="Arial" w:hAnsi="Arial" w:cs="Arial"/>
          <w:sz w:val="20"/>
          <w:szCs w:val="20"/>
          <w:highlight w:val="green"/>
        </w:rPr>
        <w:t>projektu Integrovaného regionálního programu – infrastruktura základních škol</w:t>
      </w:r>
      <w:r w:rsidR="009E5A37" w:rsidRPr="00C32318">
        <w:rPr>
          <w:rFonts w:ascii="Arial" w:hAnsi="Arial" w:cs="Arial"/>
          <w:sz w:val="20"/>
          <w:szCs w:val="20"/>
          <w:highlight w:val="green"/>
        </w:rPr>
        <w:t xml:space="preserve"> (podmínky poskytovatele dotace)</w:t>
      </w:r>
      <w:r w:rsidRPr="00C32318">
        <w:rPr>
          <w:rFonts w:ascii="Arial" w:eastAsia="SimSun" w:hAnsi="Arial" w:cs="Arial"/>
          <w:sz w:val="20"/>
          <w:szCs w:val="20"/>
          <w:highlight w:val="green"/>
          <w:lang w:eastAsia="zh-CN"/>
        </w:rPr>
        <w:t>.</w:t>
      </w:r>
      <w:r w:rsidR="00960942">
        <w:rPr>
          <w:rFonts w:ascii="Arial" w:eastAsia="SimSun" w:hAnsi="Arial" w:cs="Arial"/>
          <w:sz w:val="20"/>
          <w:szCs w:val="20"/>
          <w:lang w:eastAsia="zh-CN"/>
        </w:rPr>
        <w:t xml:space="preserve"> </w:t>
      </w:r>
      <w:r w:rsidR="00960942" w:rsidRPr="00960942">
        <w:rPr>
          <w:rFonts w:ascii="Arial" w:eastAsia="SimSun" w:hAnsi="Arial" w:cs="Arial"/>
          <w:sz w:val="20"/>
          <w:szCs w:val="20"/>
          <w:lang w:eastAsia="zh-CN"/>
        </w:rPr>
        <w:t>Registrační číslo: CZ.06.2.67/0.0/0.0/16_063/0004195</w:t>
      </w:r>
      <w:r w:rsidR="00960942">
        <w:rPr>
          <w:rFonts w:ascii="Arial" w:eastAsia="SimSun" w:hAnsi="Arial" w:cs="Arial"/>
          <w:sz w:val="20"/>
          <w:szCs w:val="20"/>
          <w:lang w:eastAsia="zh-CN"/>
        </w:rPr>
        <w:t>.</w:t>
      </w:r>
    </w:p>
    <w:p w14:paraId="5D76D1C1"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Platební podmínky</w:t>
      </w:r>
    </w:p>
    <w:p w14:paraId="3259C217"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3877B23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zhotoviteli poskytovat platby postupně v závislosti na skutečném postupu provádění díla zhotovitelem.</w:t>
      </w:r>
    </w:p>
    <w:p w14:paraId="62FBC05D"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bude objednatelem hrazena podle smluvními stranami a technickým dozorem odsouhlaseného zjišťovacího protokolu, který bude obsahovat soupis skutečně provedených prací a bude tvořit přílohu každé faktury vystavené zhotovitelem za každý kalendářní měsíc. Fakturované ceny budou odpovídat položkám dle výkazu výměr. </w:t>
      </w:r>
    </w:p>
    <w:p w14:paraId="6F0FA352"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Úhrada příslušné části dohodnuté ceny díla bude prováděna na základě faktur – daňových dokladů – vystavených zhotovitelem za kalendářní měsíc zpětně a předložených objednateli vždy ve dvou originálech. </w:t>
      </w:r>
    </w:p>
    <w:p w14:paraId="45F9847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Zhotovitel je povinen předložit technickému dozoru i objednateli nejpozději do 10 (deseti) kalendářních dnů od uplynutí příslušného měsíce zjišťovací protokol ve dvou originálech, jehož součástí bude soupis skutečně provedených prací v tomto měsíci, včetně veškerých případných víceprací či méněprací. Objednatel se zavazuje schválit zjišťovací protokol pouze v případě, že skutečně provedené práce budou po termínové i věcné stránce odpovídat harmonogramu. Zjišťovací protokol bude obsahovat zejména:</w:t>
      </w:r>
    </w:p>
    <w:p w14:paraId="105A9C13" w14:textId="77777777" w:rsidR="004453B2" w:rsidRPr="00BB0488" w:rsidRDefault="004453B2" w:rsidP="001F2A3C">
      <w:pPr>
        <w:pStyle w:val="Zkladntext"/>
        <w:numPr>
          <w:ilvl w:val="2"/>
          <w:numId w:val="5"/>
        </w:numPr>
        <w:spacing w:before="60" w:after="0"/>
        <w:ind w:left="851" w:hanging="284"/>
        <w:jc w:val="both"/>
        <w:rPr>
          <w:rFonts w:ascii="Arial" w:hAnsi="Arial" w:cs="Arial"/>
          <w:i/>
          <w:sz w:val="20"/>
          <w:szCs w:val="20"/>
        </w:rPr>
      </w:pPr>
      <w:r w:rsidRPr="00BB0488">
        <w:rPr>
          <w:rFonts w:ascii="Arial" w:hAnsi="Arial" w:cs="Arial"/>
          <w:sz w:val="20"/>
          <w:szCs w:val="20"/>
        </w:rPr>
        <w:t xml:space="preserve"> označení Soupis provedených prací v období od - do,</w:t>
      </w:r>
    </w:p>
    <w:p w14:paraId="7F224124"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název, sídlo a IČ zhotovitele,</w:t>
      </w:r>
    </w:p>
    <w:p w14:paraId="602A03C7" w14:textId="77777777" w:rsidR="004453B2" w:rsidRPr="00BB0488" w:rsidRDefault="004453B2" w:rsidP="001F2A3C">
      <w:pPr>
        <w:pStyle w:val="Zkladntext"/>
        <w:numPr>
          <w:ilvl w:val="2"/>
          <w:numId w:val="5"/>
        </w:numPr>
        <w:spacing w:before="60" w:after="0"/>
        <w:ind w:left="851" w:hanging="284"/>
        <w:jc w:val="both"/>
        <w:rPr>
          <w:rFonts w:ascii="Arial" w:hAnsi="Arial" w:cs="Arial"/>
          <w:i/>
          <w:sz w:val="20"/>
          <w:szCs w:val="20"/>
        </w:rPr>
      </w:pPr>
      <w:r w:rsidRPr="00BB0488">
        <w:rPr>
          <w:rFonts w:ascii="Arial" w:hAnsi="Arial" w:cs="Arial"/>
          <w:sz w:val="20"/>
          <w:szCs w:val="20"/>
        </w:rPr>
        <w:t xml:space="preserve"> údaj o zápisu v obchodním rejstříku vč. spisové značky,</w:t>
      </w:r>
    </w:p>
    <w:p w14:paraId="46DFD351"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název, sídlo a IČ objednatele,</w:t>
      </w:r>
    </w:p>
    <w:p w14:paraId="13BAA518"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datum vystavení,</w:t>
      </w:r>
    </w:p>
    <w:p w14:paraId="7A5C34F3"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předmět a název díla, číslo Smlouvy,</w:t>
      </w:r>
    </w:p>
    <w:p w14:paraId="3E684710"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soupis provedených prací s uvedením jednotlivých položek a jednotkové ceny dle nabídkového rozpočtu stavby,</w:t>
      </w:r>
    </w:p>
    <w:p w14:paraId="417B0329" w14:textId="77777777"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 xml:space="preserve"> cenu bez DPH části díla odpovídající soupisu provedených prací,</w:t>
      </w:r>
    </w:p>
    <w:p w14:paraId="27350746" w14:textId="77777777" w:rsidR="004453B2" w:rsidRPr="00BB0488" w:rsidRDefault="004453B2" w:rsidP="001F2A3C">
      <w:pPr>
        <w:pStyle w:val="Zkladntext"/>
        <w:numPr>
          <w:ilvl w:val="2"/>
          <w:numId w:val="5"/>
        </w:numPr>
        <w:spacing w:before="60" w:after="0"/>
        <w:ind w:left="851" w:hanging="284"/>
        <w:jc w:val="both"/>
        <w:rPr>
          <w:rFonts w:ascii="Arial" w:hAnsi="Arial" w:cs="Arial"/>
          <w:sz w:val="20"/>
          <w:szCs w:val="20"/>
        </w:rPr>
      </w:pPr>
      <w:r w:rsidRPr="00BB0488">
        <w:rPr>
          <w:rFonts w:ascii="Arial" w:hAnsi="Arial" w:cs="Arial"/>
          <w:sz w:val="20"/>
          <w:szCs w:val="20"/>
        </w:rPr>
        <w:t xml:space="preserve"> razítko a podpis oprávněné osoby.</w:t>
      </w:r>
    </w:p>
    <w:p w14:paraId="3864D7EE" w14:textId="77777777"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Po odsouhlasení zjišťovacího protokolu a jeho potvrzení objednatelem vystaví zhotovitel daňový doklad (fakturu), jehož nedílnou součástí musí být tento zjišťovací protokol. Daňový doklad (faktura), u které nebude přiložen objednatelem odsouhlasený a potvrzený zjišťovací protokol, bude objednatelem vrácen.</w:t>
      </w:r>
    </w:p>
    <w:p w14:paraId="0FBC9497"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Nedojde-li mezi oběma smluvními stranami k dohodě při odsouhlasení množství nebo druhu provedených prací a dodávek, je zhotovitel oprávněn fakturovat pouze ty práce, u kterých nedošlo k rozporu. Pokud bude daňový doklad (faktura) zhotovitele obsahovat i ty práce, které nebyly objednatelem odsouhlaseny, je objednatel oprávněn uhradit pouze tu část daňového dokladu (faktury), se kterou souhlasí. Na zbývající část daňového dokladu (faktury) nemůže zhotovitel uplatňovat žádné majetkové sankce vyplývající z peněžitého dluhu objednatele.</w:t>
      </w:r>
    </w:p>
    <w:p w14:paraId="509D1123" w14:textId="77777777"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Daňový doklad (faktura)</w:t>
      </w:r>
      <w:r w:rsidRPr="00BB0488">
        <w:rPr>
          <w:rFonts w:ascii="Arial" w:hAnsi="Arial" w:cs="Arial"/>
          <w:bCs/>
          <w:sz w:val="20"/>
          <w:szCs w:val="20"/>
        </w:rPr>
        <w:t xml:space="preserve"> musí obsahovat náležitosti daňového účetního dokladu, formou a obsahem odpovídat zákonu č. 563/1991 Sb., o účetnictví, ve znění pozd. předpisů, zákonu o DPH a musí mít náležitosti obchodní listiny dle § 435 OZ. V případě, že daňový doklad (faktura) nebude obsahovat tyto náležitosti, bude objednatelem vrácen k opravení bez proplacení.</w:t>
      </w:r>
    </w:p>
    <w:p w14:paraId="34A752F8" w14:textId="3BB5FF29" w:rsidR="00E0662D" w:rsidRPr="00E0662D" w:rsidRDefault="004453B2" w:rsidP="00893267">
      <w:pPr>
        <w:numPr>
          <w:ilvl w:val="1"/>
          <w:numId w:val="23"/>
        </w:numPr>
        <w:spacing w:before="60"/>
        <w:ind w:hanging="567"/>
        <w:jc w:val="both"/>
        <w:rPr>
          <w:rFonts w:ascii="Arial" w:hAnsi="Arial" w:cs="Arial"/>
          <w:b/>
          <w:bCs/>
          <w:sz w:val="20"/>
          <w:szCs w:val="20"/>
        </w:rPr>
      </w:pPr>
      <w:r w:rsidRPr="00BB0488">
        <w:rPr>
          <w:rFonts w:ascii="Arial" w:eastAsia="SimSun" w:hAnsi="Arial" w:cs="Arial"/>
          <w:sz w:val="20"/>
          <w:szCs w:val="20"/>
          <w:lang w:eastAsia="zh-CN"/>
        </w:rPr>
        <w:t xml:space="preserve">Kromě zákonných náležitostí musí být na fakturách – daňových dokladech vždy též </w:t>
      </w:r>
      <w:r w:rsidRPr="00960942">
        <w:rPr>
          <w:rFonts w:ascii="Arial" w:eastAsia="SimSun" w:hAnsi="Arial" w:cs="Arial"/>
          <w:sz w:val="20"/>
          <w:szCs w:val="20"/>
          <w:u w:val="single"/>
          <w:lang w:eastAsia="zh-CN"/>
        </w:rPr>
        <w:t>uveden název stavby</w:t>
      </w:r>
      <w:r w:rsidRPr="00960942">
        <w:rPr>
          <w:rFonts w:ascii="Arial" w:hAnsi="Arial" w:cs="Arial"/>
          <w:sz w:val="20"/>
          <w:szCs w:val="20"/>
          <w:u w:val="single"/>
        </w:rPr>
        <w:t>.</w:t>
      </w:r>
      <w:r w:rsidR="002371D7">
        <w:rPr>
          <w:rFonts w:ascii="Arial" w:hAnsi="Arial" w:cs="Arial"/>
          <w:sz w:val="20"/>
          <w:szCs w:val="20"/>
        </w:rPr>
        <w:t xml:space="preserve"> </w:t>
      </w:r>
    </w:p>
    <w:p w14:paraId="1226B31D" w14:textId="77777777" w:rsidR="004453B2" w:rsidRPr="00BB0488" w:rsidRDefault="002371D7" w:rsidP="00893267">
      <w:pPr>
        <w:numPr>
          <w:ilvl w:val="1"/>
          <w:numId w:val="23"/>
        </w:numPr>
        <w:spacing w:before="60"/>
        <w:ind w:hanging="567"/>
        <w:jc w:val="both"/>
        <w:rPr>
          <w:rFonts w:ascii="Arial" w:hAnsi="Arial" w:cs="Arial"/>
          <w:b/>
          <w:bCs/>
          <w:sz w:val="20"/>
          <w:szCs w:val="20"/>
        </w:rPr>
      </w:pPr>
      <w:r>
        <w:rPr>
          <w:rFonts w:ascii="Arial" w:hAnsi="Arial" w:cs="Arial"/>
          <w:sz w:val="20"/>
          <w:szCs w:val="20"/>
        </w:rPr>
        <w:t xml:space="preserve">Každá faktura – daňový doklad </w:t>
      </w:r>
      <w:r w:rsidRPr="00960942">
        <w:rPr>
          <w:rFonts w:ascii="Arial" w:hAnsi="Arial" w:cs="Arial"/>
          <w:sz w:val="20"/>
          <w:szCs w:val="20"/>
          <w:u w:val="single"/>
        </w:rPr>
        <w:t>musí být označen číslem projektu</w:t>
      </w:r>
      <w:r w:rsidR="00E0662D">
        <w:rPr>
          <w:rFonts w:ascii="Arial" w:hAnsi="Arial" w:cs="Arial"/>
          <w:sz w:val="20"/>
          <w:szCs w:val="20"/>
        </w:rPr>
        <w:t xml:space="preserve"> (bude předáno objednatelem).</w:t>
      </w:r>
    </w:p>
    <w:p w14:paraId="71B209CB"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lastRenderedPageBreak/>
        <w:t xml:space="preserve">Objednatel může daňový doklad (fakturu) odmítnout v případě, kdy daňový doklad (faktura) obsahuje nesprávné nebo neúplné údaje nebo obsahuje chybné cenové údaje. Objednatel musí daňový doklad (fakturu) vrátit bez zbytečného prodlení, nejpozději do data jeho splatnosti, jinak je v prodlení s placením částky, která měla být fakturována správně. U opraveného dokladu </w:t>
      </w:r>
      <w:r w:rsidRPr="00BB0488">
        <w:rPr>
          <w:rFonts w:ascii="Arial" w:hAnsi="Arial" w:cs="Arial"/>
          <w:bCs/>
          <w:sz w:val="20"/>
          <w:szCs w:val="20"/>
        </w:rPr>
        <w:t>počíná běžet lhůta splatnosti znovu ode dne doručení opraveného či nově vyhotoveného daňového dokladu (faktury).</w:t>
      </w:r>
    </w:p>
    <w:p w14:paraId="562E9BAB"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zaplatit platby do 21 dne od doručení faktury. V pochybnostech se má za to, že daňový doklad (faktura) byl objednateli doručen třetí den po odeslání zhotovitelem.</w:t>
      </w:r>
    </w:p>
    <w:p w14:paraId="5516D0C0"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Pokud se na díle vyskytnou vícepráce, které byly vzájemně odsouhlaseny smluvními stranami, bude jejich cena na faktuře uvedena samostatně popř. bude vystavena samostatná faktura s tím, že tato faktura musí kromě všech náležitostí uvedených v odst. 8.6. Smlouvy obsahovat i odkaz</w:t>
      </w:r>
      <w:r w:rsidRPr="00BB0488">
        <w:rPr>
          <w:rFonts w:ascii="Arial" w:hAnsi="Arial" w:cs="Arial"/>
          <w:color w:val="000000"/>
          <w:sz w:val="20"/>
          <w:szCs w:val="20"/>
        </w:rPr>
        <w:t xml:space="preserve"> na dokument, kterým byly vícepráce sjednány a odsouhlaseny.</w:t>
      </w:r>
    </w:p>
    <w:p w14:paraId="67534996"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že výše dohodnuté platební podmínky dodrží a ve sjednaných termínech poukáže platby na účet zhotovitele. V případě prodlení s úhradou je zhotovitel do doby skutečného zaplacení plateb oprávněn přerušit práce na stavbě a požadovat změnu Smlouvy v příslušných částech, zejména v čase plnění. V případě přerušení práce je objednatel povinen zaplatit zhotoviteli veškeré náklady a škody, které mu v této souvislosti vznikly.</w:t>
      </w:r>
    </w:p>
    <w:p w14:paraId="013AF8A8"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Zhotoviteli bude uhrazena dohodnutá cena díla nejvýše do částky odpovídající 90 % dohodnuté ceny díla dle odst. 7.1. této Smlouvy. Zbývající část ve výši 10 % dohodnuté ceny díla </w:t>
      </w:r>
      <w:r w:rsidR="00180B79" w:rsidRPr="00BB0488">
        <w:rPr>
          <w:rFonts w:ascii="Arial" w:hAnsi="Arial" w:cs="Arial"/>
          <w:sz w:val="20"/>
          <w:szCs w:val="20"/>
        </w:rPr>
        <w:t xml:space="preserve">dle odst. 7.1. této Smlouvy </w:t>
      </w:r>
      <w:r w:rsidRPr="00BB0488">
        <w:rPr>
          <w:rFonts w:ascii="Arial" w:hAnsi="Arial" w:cs="Arial"/>
          <w:sz w:val="20"/>
          <w:szCs w:val="20"/>
        </w:rPr>
        <w:t>slouží jako zádržné a bude uhrazena objednatelem zhotoviteli samostatně podle níže uvedených podmínek.</w:t>
      </w:r>
    </w:p>
    <w:p w14:paraId="4E61ED7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Část zádržného ve výši 5 % z dohodnuté ceny díla dle odst. 7.1. této Smlouvy bude uhrazena objednatelem zhotoviteli bez zbytečného odkladu na základě konečné faktury vystavené zhotovitelem po provedení díla, tj. po předání a převzetí díla bez vad a nedodělků, pokud se smluvní strany nedohodnou jinak.</w:t>
      </w:r>
    </w:p>
    <w:p w14:paraId="1DE0D7EA" w14:textId="77777777" w:rsidR="00E0662D"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w:t>
      </w:r>
      <w:r w:rsidR="00ED3B51" w:rsidRPr="00BB0488">
        <w:rPr>
          <w:rFonts w:ascii="Arial" w:hAnsi="Arial" w:cs="Arial"/>
          <w:sz w:val="20"/>
          <w:szCs w:val="20"/>
        </w:rPr>
        <w:t xml:space="preserve">bývající </w:t>
      </w:r>
      <w:r w:rsidR="00E94399" w:rsidRPr="00BB0488">
        <w:rPr>
          <w:rFonts w:ascii="Arial" w:hAnsi="Arial" w:cs="Arial"/>
          <w:sz w:val="20"/>
          <w:szCs w:val="20"/>
        </w:rPr>
        <w:t>část ceny díla ve výši 5 % z dohodnuté ceny díla dle odst. 7.1. této Smlouvy slouží jako záruka za řádné plnění záručních podmínek (dále jen "zádržné"). Zádržné může být uhrazeno objednatelem zhotoviteli bez zbytečného odkladu poté, co zhotovitel předloží objednateli bankovní záruku na částku odpovídající 5 % z dohodnuté ceny bez DPH dle odst. 7.1. této Smlouvy. Zhotovitel v takovém případě zajistí vystavení bankovní záruky k zajištění peněžitých nároků objednatele za zhotovitelem vyplývajících z této Smlouvy, zejména z ustanovení Smlouvy týkajících se zodpovědnosti za vady a záruky za dílo atd., přičemž bankovní záruka musí splňovat nejméně podmínky, uvedené v odst. 8.16. této Smlouvy</w:t>
      </w:r>
      <w:r w:rsidR="00ED3B51" w:rsidRPr="00BB0488">
        <w:rPr>
          <w:rFonts w:ascii="Arial" w:hAnsi="Arial" w:cs="Arial"/>
          <w:sz w:val="20"/>
          <w:szCs w:val="20"/>
        </w:rPr>
        <w:t xml:space="preserve">. </w:t>
      </w:r>
    </w:p>
    <w:p w14:paraId="24461CDD" w14:textId="7038C1BA" w:rsidR="00E0662D" w:rsidRPr="00BB0488" w:rsidRDefault="00E0662D" w:rsidP="007538A8">
      <w:pPr>
        <w:numPr>
          <w:ilvl w:val="1"/>
          <w:numId w:val="23"/>
        </w:numPr>
        <w:spacing w:before="60"/>
        <w:ind w:hanging="567"/>
        <w:jc w:val="both"/>
        <w:rPr>
          <w:rFonts w:ascii="Arial" w:hAnsi="Arial" w:cs="Arial"/>
          <w:sz w:val="20"/>
          <w:szCs w:val="20"/>
        </w:rPr>
      </w:pPr>
      <w:r w:rsidRPr="007538A8">
        <w:rPr>
          <w:rFonts w:ascii="Arial" w:hAnsi="Arial" w:cs="Arial"/>
          <w:sz w:val="20"/>
          <w:szCs w:val="20"/>
        </w:rPr>
        <w:t>Vystavení bankovní záruky doloží zhotovitel objednateli, a to nejpozději do patnácti dní ode dne předání a převzetí díla bez vad a nedodělků, originálem záruční listiny vystavené bankou, která byla zřízena a provozuje činnosti podle zákona č. 21/1992 Sb., o bankách, ve znění pozdějších předpisů, ve prospěch objednatele jako oprávněného. Bankovní záruka musí být vystavena jako neodvolatelná a bezpodmínečná, přičemž banka se zaváže k plnění bez námitek a na základě první výzvy oprávněného</w:t>
      </w:r>
      <w:r>
        <w:rPr>
          <w:rFonts w:ascii="Arial" w:hAnsi="Arial" w:cs="Arial"/>
          <w:sz w:val="20"/>
          <w:szCs w:val="20"/>
        </w:rPr>
        <w:t>.</w:t>
      </w:r>
    </w:p>
    <w:p w14:paraId="30CE0135"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Bankovní záruka musí splňovat tyto podmínky:</w:t>
      </w:r>
    </w:p>
    <w:p w14:paraId="6A112D8F"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výše plnění dle bankovní záruky je min. ve výši 5 % z dohodnuté ceny díla dle odst. 7.1. této Smlouvy,</w:t>
      </w:r>
    </w:p>
    <w:p w14:paraId="300DC8F3"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bude platná po dobu nejméně o 2 měsíce delší, než je stanovená záruční doba ve Smlouvě,</w:t>
      </w:r>
    </w:p>
    <w:p w14:paraId="1BE2F1BD" w14:textId="77777777" w:rsidR="000240A9" w:rsidRPr="00BB0488" w:rsidRDefault="000240A9"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musí být vystavena jako neodvolatelná a bezpodmínečná, přičemž banka se zaváže k plnění bez námitek a na základě první výzvy oprávněného,</w:t>
      </w:r>
    </w:p>
    <w:p w14:paraId="6C60A2DE" w14:textId="77777777"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 xml:space="preserve">plnění z bankovní záruky bude objednatel oprávněn požadovat v případě, že zhotovitel nesplní svůj peněžitý závazek, k němuž je podle Smlouvy povinen. </w:t>
      </w:r>
    </w:p>
    <w:p w14:paraId="52551C3A"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Před uplatněním plnění z bankovní záruky </w:t>
      </w:r>
      <w:r w:rsidR="00E94399" w:rsidRPr="00BB0488">
        <w:rPr>
          <w:rFonts w:ascii="Arial" w:hAnsi="Arial" w:cs="Arial"/>
          <w:sz w:val="20"/>
          <w:szCs w:val="20"/>
        </w:rPr>
        <w:t>je objednat</w:t>
      </w:r>
      <w:r w:rsidR="00EC5149" w:rsidRPr="00BB0488">
        <w:rPr>
          <w:rFonts w:ascii="Arial" w:hAnsi="Arial" w:cs="Arial"/>
          <w:sz w:val="20"/>
          <w:szCs w:val="20"/>
        </w:rPr>
        <w:t xml:space="preserve">el povinen postupovat vůči zhotoviteli v souladu s ustanovením čl. 13 této Smlouvy. Teprve po marném uplynutí lhůt je </w:t>
      </w:r>
      <w:r w:rsidRPr="00BB0488">
        <w:rPr>
          <w:rFonts w:ascii="Arial" w:hAnsi="Arial" w:cs="Arial"/>
          <w:sz w:val="20"/>
          <w:szCs w:val="20"/>
        </w:rPr>
        <w:t xml:space="preserve">objednatel, jako oprávněný, </w:t>
      </w:r>
      <w:r w:rsidR="00EC5149" w:rsidRPr="00BB0488">
        <w:rPr>
          <w:rFonts w:ascii="Arial" w:hAnsi="Arial" w:cs="Arial"/>
          <w:sz w:val="20"/>
          <w:szCs w:val="20"/>
        </w:rPr>
        <w:t xml:space="preserve">povinen oznámit </w:t>
      </w:r>
      <w:r w:rsidRPr="00BB0488">
        <w:rPr>
          <w:rFonts w:ascii="Arial" w:hAnsi="Arial" w:cs="Arial"/>
          <w:sz w:val="20"/>
          <w:szCs w:val="20"/>
        </w:rPr>
        <w:t xml:space="preserve">písemně zhotoviteli výši požadovaného plnění ze strany banky, jako povinného. </w:t>
      </w:r>
    </w:p>
    <w:p w14:paraId="2628C765"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 </w:t>
      </w:r>
      <w:r w:rsidR="000240A9" w:rsidRPr="00BB0488">
        <w:rPr>
          <w:rFonts w:ascii="Arial" w:hAnsi="Arial" w:cs="Arial"/>
          <w:sz w:val="20"/>
          <w:szCs w:val="20"/>
        </w:rPr>
        <w:t xml:space="preserve">se v případě </w:t>
      </w:r>
      <w:r w:rsidR="00E94399" w:rsidRPr="00BB0488">
        <w:rPr>
          <w:rFonts w:ascii="Arial" w:hAnsi="Arial" w:cs="Arial"/>
          <w:sz w:val="20"/>
          <w:szCs w:val="20"/>
        </w:rPr>
        <w:t xml:space="preserve">využití bankovní záruky k zajištění peněžitých nároků objednatele za zhotovitelem zavazuje po celou dobu trvání smluvního vztahu k tomu, že bankovní záruka bude splňovat podmínky uvedené v odst. 8.16. této Smlouvy. V případě, že dojde k částečnému čerpání bankovní záruky v souladu s touto Smlouvou, je zhotovitel povinen navýšit bankovní záruku na sjednanou výši (viz odst. 8.16. této smlouvy), a to vždy nejpozději do 30 kalendářních dnů od uplatnění každého práva ze záruky objednatelem. V případě, že dojde k vyčerpání bankovní záruky, je zhotovitel povinen doručit objednateli novou záruční listinu v rozsahu shodném s předchozí záruční listinou (tj. v původní výši záruky), a to vždy nejpozději do 30 kalendářních dnů po vyčerpání záruky objednatelem. Pokud zhotovitel nenavýší bankovní záruku nebo nedoplní-li listinu v uvedené lhůtě, má objednatel právo na </w:t>
      </w:r>
      <w:r w:rsidR="00E94399" w:rsidRPr="00BB0488">
        <w:rPr>
          <w:rFonts w:ascii="Arial" w:hAnsi="Arial" w:cs="Arial"/>
          <w:sz w:val="20"/>
          <w:szCs w:val="20"/>
        </w:rPr>
        <w:lastRenderedPageBreak/>
        <w:t>zaplacení smluvní pokuty ve výši odpovídající výši využitých prostředků z bankovní záruky. V případě nepředložení nové záruční listiny v uvedené lhůtě je objednatel též oprávněn odstoupit od Smlouvy. Zaplacením smluvní pokuty není nijak dotčeno právo objednatele na náhradu škody</w:t>
      </w:r>
      <w:r w:rsidRPr="00BB0488">
        <w:rPr>
          <w:rFonts w:ascii="Arial" w:hAnsi="Arial" w:cs="Arial"/>
          <w:sz w:val="20"/>
          <w:szCs w:val="20"/>
        </w:rPr>
        <w:t>.</w:t>
      </w:r>
    </w:p>
    <w:p w14:paraId="05763DDE"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 případě jakékoliv změny záruční doby díla je zhotovitel povinen platnost odpovídající bankovní záruky prodloužit tak, aby </w:t>
      </w:r>
      <w:r w:rsidR="000240A9" w:rsidRPr="00BB0488">
        <w:rPr>
          <w:rFonts w:ascii="Arial" w:hAnsi="Arial" w:cs="Arial"/>
          <w:sz w:val="20"/>
          <w:szCs w:val="20"/>
        </w:rPr>
        <w:t xml:space="preserve">tato </w:t>
      </w:r>
      <w:r w:rsidRPr="00BB0488">
        <w:rPr>
          <w:rFonts w:ascii="Arial" w:hAnsi="Arial" w:cs="Arial"/>
          <w:sz w:val="20"/>
          <w:szCs w:val="20"/>
        </w:rPr>
        <w:t xml:space="preserve">byla platná po celou dobu </w:t>
      </w:r>
      <w:r w:rsidR="000240A9" w:rsidRPr="00BB0488">
        <w:rPr>
          <w:rFonts w:ascii="Arial" w:hAnsi="Arial" w:cs="Arial"/>
          <w:sz w:val="20"/>
          <w:szCs w:val="20"/>
        </w:rPr>
        <w:t>trvání záruční doby díla v souladu</w:t>
      </w:r>
      <w:r w:rsidRPr="00BB0488">
        <w:rPr>
          <w:rFonts w:ascii="Arial" w:hAnsi="Arial" w:cs="Arial"/>
          <w:sz w:val="20"/>
          <w:szCs w:val="20"/>
        </w:rPr>
        <w:t xml:space="preserve"> </w:t>
      </w:r>
      <w:r w:rsidR="000240A9" w:rsidRPr="00BB0488">
        <w:rPr>
          <w:rFonts w:ascii="Arial" w:hAnsi="Arial" w:cs="Arial"/>
          <w:sz w:val="20"/>
          <w:szCs w:val="20"/>
        </w:rPr>
        <w:t xml:space="preserve">s </w:t>
      </w:r>
      <w:r w:rsidRPr="00BB0488">
        <w:rPr>
          <w:rFonts w:ascii="Arial" w:hAnsi="Arial" w:cs="Arial"/>
          <w:sz w:val="20"/>
          <w:szCs w:val="20"/>
        </w:rPr>
        <w:t xml:space="preserve">odst. 8.16. </w:t>
      </w:r>
      <w:r w:rsidR="000240A9" w:rsidRPr="00BB0488">
        <w:rPr>
          <w:rFonts w:ascii="Arial" w:hAnsi="Arial" w:cs="Arial"/>
          <w:sz w:val="20"/>
          <w:szCs w:val="20"/>
        </w:rPr>
        <w:t>této Smlouvy</w:t>
      </w:r>
      <w:r w:rsidRPr="00BB0488">
        <w:rPr>
          <w:rFonts w:ascii="Arial" w:hAnsi="Arial" w:cs="Arial"/>
          <w:sz w:val="20"/>
          <w:szCs w:val="20"/>
        </w:rPr>
        <w:t>. V takovém případě se zhotovitel zavazuje předložit objednateli doklad o prodloužení odpovídající bankovní záruky nejpozději do 30 kalendářních dnů ode dne uskutečnění příslušné změny</w:t>
      </w:r>
      <w:r w:rsidR="000240A9" w:rsidRPr="00BB0488">
        <w:rPr>
          <w:rFonts w:ascii="Arial" w:hAnsi="Arial" w:cs="Arial"/>
          <w:sz w:val="20"/>
          <w:szCs w:val="20"/>
        </w:rPr>
        <w:t xml:space="preserve"> záruční doby díla</w:t>
      </w:r>
      <w:r w:rsidRPr="00BB0488">
        <w:rPr>
          <w:rFonts w:ascii="Arial" w:hAnsi="Arial" w:cs="Arial"/>
          <w:sz w:val="20"/>
          <w:szCs w:val="20"/>
        </w:rPr>
        <w:t>. Pokud tak zhotovitel neučiní, má objednatel právo na zaplacení smluvní pokuty ve výši příslušné neprodloužené bankovní záruky. Zaplacením smluvní pokuty není nijak dotčeno právo objednatele na náhradu škody.</w:t>
      </w:r>
    </w:p>
    <w:p w14:paraId="24302EC3" w14:textId="77777777"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Pokud zhotovitel, který je plátcem DPH, provádí stavební nebo montážní práce vymezené v Klasifikaci produkce CZ-CPA 41 až 43 vydané Českým statistickým úřadem (dále jen "Klasifikace produkce CZ-CPA") na majetku, který je byť jen částečně objednatelem používán k ekonomické činnosti, je nutné aplikovat režim přenesené daňové povinnosti. Zhotovitel je povinen vystavit daňový doklad - fakturu s náležitostmi dle §92a zákona o DPH včetně uvedení kódu plnění podle Klasifikace produkce CZ-CPA. Současně zhotovitel uvede na každém daňovém dokladu - faktuře text: </w:t>
      </w:r>
    </w:p>
    <w:p w14:paraId="677EC2C2" w14:textId="77777777"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"Fakturovaná částka neobsahuje daň z přidané hodnoty. Předmět plnění podléhá režimu přenesené daňové povinnosti podle §92a zákona č.235/2004 Sb., o dani z přidané hodnoty, ve znění pozd. předpisů. Pro příjemce plnění vzniká povinnost daň přiznat a zaplatit. Sazba DPH je 21 %."</w:t>
      </w:r>
    </w:p>
    <w:p w14:paraId="0502771A" w14:textId="77777777"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Skutečnost, zda objekt, na kterém jsou zhotovitelem prováděny stavební nebo montážní práce, je objednatelem používán k ekonomické činnosti, je povinen objednatel oznámit zhotoviteli písemně před zahájením nebo v průběhu stavebních prací.</w:t>
      </w:r>
    </w:p>
    <w:p w14:paraId="4A9FE621" w14:textId="77777777"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Pokud objednatel neoznámí skutečnost uvedenou v odst. 8.20. této Smlouvy, pak platí, že objekt, na kterém jsou prováděny stavební a montážní práce, není objednatelem používán k ekonomické činnosti a pro tuto dodávku nebude aplikován režim přenesené daňové povinnosti podle § 92a zákona o DPH.</w:t>
      </w:r>
    </w:p>
    <w:p w14:paraId="734C56FA"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Způsob provádění díla</w:t>
      </w:r>
    </w:p>
    <w:p w14:paraId="52B1B09A" w14:textId="77777777" w:rsidR="004453B2" w:rsidRPr="00BB0488" w:rsidRDefault="004453B2" w:rsidP="00893267">
      <w:pPr>
        <w:pStyle w:val="Odstavecseseznamem"/>
        <w:numPr>
          <w:ilvl w:val="0"/>
          <w:numId w:val="23"/>
        </w:numPr>
        <w:spacing w:before="60"/>
        <w:jc w:val="both"/>
        <w:rPr>
          <w:rFonts w:ascii="Arial" w:hAnsi="Arial" w:cs="Arial"/>
          <w:vanish/>
          <w:sz w:val="20"/>
          <w:szCs w:val="20"/>
        </w:rPr>
      </w:pPr>
    </w:p>
    <w:p w14:paraId="05D0E07C"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Způsob provádění díla se řídí ustanoveními §§ 2589 a násl. OZ, pokud není dohodnuto jinak. Zhotovitel bude při plnění předmětu Smlouvy postupovat s odbornou znalostí. </w:t>
      </w:r>
    </w:p>
    <w:p w14:paraId="3940B50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se zavazuje dodržovat obecně závazné právní předpisy, nařízení orgánů veřejné správy, závazné i doporučené technické normy, podklady a podmínky uvedené v této Smlouvě a veškeré pokyny objednatele dle této Smlouvy. Zhotovitel se bude řídit výchozími podklady objednavatele, zápisy a dohodami oprávněných pracovníků smluvních stran a rozhodnutími a vyjádřeními dotčených orgánů státní správy. Zhotovitel je současně povinen upozornit bez zbytečného odkladu zhotovitele na nesoulad mezi zadávacími podklady a právními či jinými předpisy v případě, že takový nesoulad kdykoliv v průběhu provádění díla zjistí.</w:t>
      </w:r>
    </w:p>
    <w:p w14:paraId="026DF8C2" w14:textId="64D75DBF"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nesmí při provádění díla bez předchozího písemného souhlasu objednatele provést žádnou změnu oproti projektové dokumentaci. </w:t>
      </w:r>
      <w:r w:rsidRPr="00BB0488">
        <w:rPr>
          <w:rFonts w:ascii="Arial" w:eastAsia="SimSun" w:hAnsi="Arial" w:cs="Arial"/>
          <w:sz w:val="20"/>
          <w:szCs w:val="20"/>
          <w:lang w:eastAsia="zh-CN"/>
        </w:rPr>
        <w:t>Zjistí-li zhotovitel kdykoli při provádění díla skryté překážky bránící řádnému provádění díla</w:t>
      </w:r>
      <w:r w:rsidR="007538A8">
        <w:rPr>
          <w:rFonts w:ascii="Arial" w:eastAsia="SimSun" w:hAnsi="Arial" w:cs="Arial"/>
          <w:sz w:val="20"/>
          <w:szCs w:val="20"/>
          <w:lang w:eastAsia="zh-CN"/>
        </w:rPr>
        <w:t>,</w:t>
      </w:r>
      <w:r w:rsidRPr="00BB0488">
        <w:rPr>
          <w:rFonts w:ascii="Arial" w:eastAsia="SimSun" w:hAnsi="Arial" w:cs="Arial"/>
          <w:sz w:val="20"/>
          <w:szCs w:val="20"/>
          <w:lang w:eastAsia="zh-CN"/>
        </w:rPr>
        <w:t xml:space="preserve"> resp. jeho příslušné části, je povinen tuto skutečnost bez zbytečného odkladu oznámit objednateli a vyčkat s dalším prováděním díla jeho pokynů resp. v případě překážky týkající se jen určité části díla je oprávněn pokračovat v provádění díla ve vztahu k jiným jeho částem.</w:t>
      </w:r>
    </w:p>
    <w:p w14:paraId="4FECDFD3" w14:textId="715945D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povede ode dne převzetí staveniště do okamžiku předání díla stavební deník. Podrobná úprava ohledně stavebního deníku je uvedena </w:t>
      </w:r>
      <w:r w:rsidR="007538A8">
        <w:rPr>
          <w:rFonts w:ascii="Arial" w:hAnsi="Arial" w:cs="Arial"/>
          <w:sz w:val="20"/>
          <w:szCs w:val="20"/>
        </w:rPr>
        <w:t xml:space="preserve">ve </w:t>
      </w:r>
      <w:r w:rsidR="007538A8" w:rsidRPr="00BB0488">
        <w:rPr>
          <w:rFonts w:ascii="Arial" w:hAnsi="Arial" w:cs="Arial"/>
          <w:sz w:val="20"/>
          <w:szCs w:val="20"/>
        </w:rPr>
        <w:t>VOP</w:t>
      </w:r>
      <w:r w:rsidR="007538A8">
        <w:rPr>
          <w:rFonts w:ascii="Arial" w:hAnsi="Arial" w:cs="Arial"/>
          <w:sz w:val="20"/>
          <w:szCs w:val="20"/>
        </w:rPr>
        <w:t>,</w:t>
      </w:r>
      <w:r w:rsidRPr="00BB0488">
        <w:rPr>
          <w:rFonts w:ascii="Arial" w:hAnsi="Arial" w:cs="Arial"/>
          <w:sz w:val="20"/>
          <w:szCs w:val="20"/>
        </w:rPr>
        <w:t xml:space="preserve"> část XI. Provádění díla, </w:t>
      </w:r>
      <w:r w:rsidR="007538A8" w:rsidRPr="00BB0488">
        <w:rPr>
          <w:rFonts w:ascii="Arial" w:hAnsi="Arial" w:cs="Arial"/>
          <w:sz w:val="20"/>
          <w:szCs w:val="20"/>
        </w:rPr>
        <w:t xml:space="preserve">čl. 10 </w:t>
      </w:r>
      <w:r w:rsidR="007538A8">
        <w:rPr>
          <w:rFonts w:ascii="Arial" w:hAnsi="Arial" w:cs="Arial"/>
          <w:sz w:val="20"/>
          <w:szCs w:val="20"/>
        </w:rPr>
        <w:t xml:space="preserve">Stavební deník, </w:t>
      </w:r>
      <w:r w:rsidRPr="00BB0488">
        <w:rPr>
          <w:rFonts w:ascii="Arial" w:hAnsi="Arial" w:cs="Arial"/>
          <w:sz w:val="20"/>
          <w:szCs w:val="20"/>
        </w:rPr>
        <w:t>pokud dále není uvedeno jinak.</w:t>
      </w:r>
    </w:p>
    <w:p w14:paraId="4D538815" w14:textId="4C6CE924"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Mimo stavbyvedoucího a Technického dozoru stavebníka může provádět záznamy do stavebního deníku pracovník vykonávající autorský dozor, orgány státní kontroly</w:t>
      </w:r>
      <w:r w:rsidR="007538A8">
        <w:rPr>
          <w:rFonts w:ascii="Arial" w:hAnsi="Arial" w:cs="Arial"/>
          <w:sz w:val="20"/>
          <w:szCs w:val="20"/>
        </w:rPr>
        <w:t>,</w:t>
      </w:r>
      <w:r w:rsidRPr="00BB0488">
        <w:rPr>
          <w:rFonts w:ascii="Arial" w:hAnsi="Arial" w:cs="Arial"/>
          <w:sz w:val="20"/>
          <w:szCs w:val="20"/>
        </w:rPr>
        <w:t xml:space="preserve"> popř. jiné státní orgány a jiní k tomu zmocnění zástupci objednatele a zhotovitele.</w:t>
      </w:r>
    </w:p>
    <w:p w14:paraId="189863B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vykonává na stavbě občasný technický dozor.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9.4. Smlouvy. V případě zjištění vad díla tyto neprodleně odstranit či dohodnout způsob a termín odstranění.</w:t>
      </w:r>
    </w:p>
    <w:p w14:paraId="29367EBC"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Technický dozor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14:paraId="2AA8B390"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lastRenderedPageBreak/>
        <w:t>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veškeré náklady s tímto úkonem spojené zhotovitel. Provedení technické kontroly provádění díla objednatelem nezprošťuje zhotovitele zodpovědnosti za řádné a kvalitní provedení díla.</w:t>
      </w:r>
    </w:p>
    <w:p w14:paraId="24FD56CF" w14:textId="77777777"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hAnsi="Arial" w:cs="Arial"/>
          <w:sz w:val="20"/>
          <w:szCs w:val="20"/>
        </w:rPr>
        <w:t>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zavazuje, že v případě použití výrobku, konstrukce či materiálu, které nejsou specifikovány v projektové dokumentaci, vyzve před jejich objednáním objednatele a vyžádá si jeho souhlas.</w:t>
      </w:r>
    </w:p>
    <w:p w14:paraId="25F7FF38" w14:textId="77777777"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Součástí plnění zhotovitele a dokladem řádného provedení díla je doložení výsledků potřebných individuálních zkoušek a požadavků příslušných státních orgánů. Provedení zkoušek se řídí podmínkami Smlouvy, </w:t>
      </w:r>
      <w:r w:rsidRPr="00BB0488">
        <w:rPr>
          <w:rFonts w:ascii="Arial" w:hAnsi="Arial" w:cs="Arial"/>
          <w:sz w:val="20"/>
          <w:szCs w:val="20"/>
        </w:rPr>
        <w:t>závaznými i doporučenými technickými normami</w:t>
      </w:r>
      <w:r w:rsidRPr="00BB0488">
        <w:rPr>
          <w:rFonts w:ascii="Arial" w:eastAsia="SimSun" w:hAnsi="Arial" w:cs="Arial"/>
          <w:sz w:val="20"/>
          <w:szCs w:val="20"/>
          <w:lang w:eastAsia="zh-CN"/>
        </w:rPr>
        <w:t xml:space="preserve"> a projektovou dokumentací.</w:t>
      </w:r>
    </w:p>
    <w:p w14:paraId="3606CDC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Zhotovitel se zavazuje provést na požádání objednatele dodatečné zkoušky potvrzující kvalitu provedeného díla, a to v rozsahu, který považuje objednatel za potřebné. Pokud výsledek zkoušky nebude vyhovující, ponese náklady na její provedení zhotovitel, jinak nese náklady na dodatečné zkoušky objednatel. </w:t>
      </w:r>
    </w:p>
    <w:p w14:paraId="3E111B3E"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Výsledek zkoušek bude doložen formou zápisu, případně protokolu o jejich provedení.</w:t>
      </w:r>
    </w:p>
    <w:p w14:paraId="314EEC18"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má právo prohlédnout (zkontrolovat), případně vyzkoušet materiál (dílo či jeho část), aby se ujistil, že vyhovuje podmínkám uvedeným ve smlouvě. Tyto prohlídky (kontroly) a zkoušky budou prováděny u zhotovitele nebo jeho subdodavatelů v místě dodání, popř. v místě konečného plnění díla. Provádí-li se u zhotovitele nebo jeho 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14:paraId="3BC43501"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Sjednané termíny se považují za splněné zápisem ve stavebním deníku, který potvrdí objednatel.</w:t>
      </w:r>
    </w:p>
    <w:p w14:paraId="71322A7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přebírá v plném rozsahu odpovědnost za vlastní řízení postupu prací. </w:t>
      </w:r>
    </w:p>
    <w:p w14:paraId="2C9540C0"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přebírá v plném rozsahu odpovědnost za plnění příslušných ustanovení zákonů, vyhlášek a norem o požární ochraně.</w:t>
      </w:r>
    </w:p>
    <w:p w14:paraId="74E1CDE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dodržení ustanovení Smlouvy se zhotovitel zavazuje k provádění prací pouze odborně způsobilými a proškolenými pracovníky.</w:t>
      </w:r>
    </w:p>
    <w:p w14:paraId="15A5140D" w14:textId="77777777" w:rsidR="004453B2" w:rsidRPr="00BB0488" w:rsidRDefault="008F2C60" w:rsidP="00893267">
      <w:pPr>
        <w:numPr>
          <w:ilvl w:val="1"/>
          <w:numId w:val="23"/>
        </w:numPr>
        <w:autoSpaceDE w:val="0"/>
        <w:autoSpaceDN w:val="0"/>
        <w:adjustRightInd w:val="0"/>
        <w:spacing w:before="60"/>
        <w:ind w:hanging="567"/>
        <w:jc w:val="both"/>
        <w:rPr>
          <w:rFonts w:ascii="Arial" w:hAnsi="Arial" w:cs="Arial"/>
          <w:sz w:val="20"/>
          <w:szCs w:val="20"/>
        </w:rPr>
      </w:pPr>
      <w:r>
        <w:rPr>
          <w:rFonts w:ascii="Arial" w:hAnsi="Arial" w:cs="Arial"/>
          <w:sz w:val="20"/>
          <w:szCs w:val="20"/>
        </w:rPr>
        <w:t xml:space="preserve">Zhotovitel může stavební práce provádět s pomocí smluvně zajištěných subdodavatelů. </w:t>
      </w:r>
      <w:r w:rsidR="004453B2" w:rsidRPr="00BB0488">
        <w:rPr>
          <w:rFonts w:ascii="Arial" w:hAnsi="Arial" w:cs="Arial"/>
          <w:sz w:val="20"/>
          <w:szCs w:val="20"/>
        </w:rPr>
        <w:t>Zhotovitel je povinen veškeré subdodavatele podílející se na realizaci stavby seznámit se všemi podmínkami provádění díla plynoucími ze zadávacích podkladů a Smlouvy. Zhotovitel nese veškerou zodpovědnost za činnost, dodávky a práce svých subdodavatelů. Přenesení jakýchkoli závazků plynoucích ze Smlouvy na subdodavatele je nepřípustné a je vůči objednateli právně neúčinné.</w:t>
      </w:r>
    </w:p>
    <w:p w14:paraId="78FEF762"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14:paraId="68656170"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Staveniště</w:t>
      </w:r>
    </w:p>
    <w:p w14:paraId="1457E2D4" w14:textId="77777777"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14:paraId="0AA58A0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Staveniště je prostor, určený k provedení díla a k zařízení staveniště. Objednatel se zavazuje předat zhotoviteli staveniště, prosté práv třetích o</w:t>
      </w:r>
      <w:r w:rsidR="00B268B2">
        <w:rPr>
          <w:rFonts w:ascii="Arial" w:hAnsi="Arial" w:cs="Arial"/>
          <w:sz w:val="20"/>
          <w:szCs w:val="20"/>
        </w:rPr>
        <w:t>sob, v termínu uvedeném v bodě 5</w:t>
      </w:r>
      <w:r w:rsidRPr="00BB0488">
        <w:rPr>
          <w:rFonts w:ascii="Arial" w:hAnsi="Arial" w:cs="Arial"/>
          <w:sz w:val="20"/>
          <w:szCs w:val="20"/>
        </w:rPr>
        <w:t>.1.1. Smlouvy.</w:t>
      </w:r>
    </w:p>
    <w:p w14:paraId="0BACEC10"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lastRenderedPageBreak/>
        <w:t>O předání staveniště bude sepsán zápis, který potvrdí zástupci smluvních stran. V zápise se uvedou vzájemné vztahy podle příslušných ustanovení zákona č.262/2006 Sb., zákoník práce, ve znění pozd. předpisů, zákona č. 309/2006 Sb., kterým se upravují další požadavky bezpečnosti a ochrany zdraví při práci v pracovněprávních vztazích a o zajištění bezpečnosti a ochrany zdraví při činnosti nebo poskytování služeb mimo pracovněprávní vztahy, ve znění pozd. předpisů, a nařízení vlády č.591/2006 Sb., o bližších minimálních požadavcích na bezpečnosti a ochrany zdraví při práci na staveništi, ve znění pozd. předpisů. Do zápisu budou uvedena jména zástupců objednatele, kterým bude umožněn vstup na staveniště.</w:t>
      </w:r>
    </w:p>
    <w:p w14:paraId="03E8DA2A"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jednání o předání staveniště objednatel předá zhotoviteli současně</w:t>
      </w:r>
      <w:r w:rsidR="00B268B2">
        <w:rPr>
          <w:rFonts w:ascii="Arial" w:hAnsi="Arial" w:cs="Arial"/>
          <w:sz w:val="20"/>
          <w:szCs w:val="20"/>
        </w:rPr>
        <w:t xml:space="preserve"> zejména</w:t>
      </w:r>
      <w:r w:rsidRPr="00BB0488">
        <w:rPr>
          <w:rFonts w:ascii="Arial" w:hAnsi="Arial" w:cs="Arial"/>
          <w:sz w:val="20"/>
          <w:szCs w:val="20"/>
        </w:rPr>
        <w:t>:</w:t>
      </w:r>
    </w:p>
    <w:p w14:paraId="17062127"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napojovací místa pro zabezpečení stavby v nezbytném rozsahu (tj. přívod el. energie, vody, kanalizace),</w:t>
      </w:r>
    </w:p>
    <w:p w14:paraId="613288DE"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plochy pro zařízení staveniště vč. ploch mezideponijních skládek,</w:t>
      </w:r>
    </w:p>
    <w:p w14:paraId="6AB99339" w14:textId="77777777"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podmínky příjezdu ke staveništi. </w:t>
      </w:r>
    </w:p>
    <w:p w14:paraId="6C51E518"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14:paraId="1CCEBF6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je povinen udržovat na převzatém staveništi pořádek a čistotu. Odstraní na vlastní náklady odpady, které jsou výsledkem jeho činnosti.</w:t>
      </w:r>
    </w:p>
    <w:p w14:paraId="4292C696"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není oprávněn umísťovat na staveništi jakákoliv označení, informační nápisy, reklamní plochy či jiné obdobné věci s výjimkou řádného označení staveniště v souladu s obecně platnými právními předpisy nebo po předchozím písemném souhlasu objednatele.</w:t>
      </w:r>
    </w:p>
    <w:p w14:paraId="13D94A5A"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zlikviduje vlastní zařízení staveniště a předá vyklizené staveniště objednateli do 5 (pěti)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14:paraId="12061AB7"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je povinen předat objednateli veškeré podklady pro koordinátora </w:t>
      </w:r>
      <w:r w:rsidR="00B268B2" w:rsidRPr="00BB0488">
        <w:rPr>
          <w:rFonts w:ascii="Arial" w:hAnsi="Arial" w:cs="Arial"/>
          <w:sz w:val="20"/>
          <w:szCs w:val="20"/>
        </w:rPr>
        <w:t>bezpečnost</w:t>
      </w:r>
      <w:r w:rsidR="00B268B2">
        <w:rPr>
          <w:rFonts w:ascii="Arial" w:hAnsi="Arial" w:cs="Arial"/>
          <w:sz w:val="20"/>
          <w:szCs w:val="20"/>
        </w:rPr>
        <w:t>i</w:t>
      </w:r>
      <w:r w:rsidR="00B268B2" w:rsidRPr="00BB0488">
        <w:rPr>
          <w:rFonts w:ascii="Arial" w:hAnsi="Arial" w:cs="Arial"/>
          <w:sz w:val="20"/>
          <w:szCs w:val="20"/>
        </w:rPr>
        <w:t xml:space="preserve"> a ochran</w:t>
      </w:r>
      <w:r w:rsidR="00B268B2">
        <w:rPr>
          <w:rFonts w:ascii="Arial" w:hAnsi="Arial" w:cs="Arial"/>
          <w:sz w:val="20"/>
          <w:szCs w:val="20"/>
        </w:rPr>
        <w:t>y</w:t>
      </w:r>
      <w:r w:rsidR="00B268B2" w:rsidRPr="00BB0488">
        <w:rPr>
          <w:rFonts w:ascii="Arial" w:hAnsi="Arial" w:cs="Arial"/>
          <w:sz w:val="20"/>
          <w:szCs w:val="20"/>
        </w:rPr>
        <w:t xml:space="preserve"> zdraví při práci</w:t>
      </w:r>
      <w:r w:rsidRPr="00BB0488">
        <w:rPr>
          <w:rFonts w:ascii="Arial" w:hAnsi="Arial" w:cs="Arial"/>
          <w:sz w:val="20"/>
          <w:szCs w:val="20"/>
        </w:rPr>
        <w:t xml:space="preserve"> neprodleně po předání staveniště.</w:t>
      </w:r>
    </w:p>
    <w:p w14:paraId="0F3BA4EB"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zodpovídá za bezpečnost a ochranu zdraví při práci (dále jen "BOZP") vlastních pracovníků.</w:t>
      </w:r>
    </w:p>
    <w:p w14:paraId="7E3274F4"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Nebudou-li na staveništi dodržovány zásady BOZP a bezpečnost bude opakovaně porušována, může koordinátor bezpečnosti práce a ochrany zdraví při práci (dále jen "koordinátor BOZP") objednatele vydat zákaz provádět tyto práce, eventuelně vykázat osoby porušující BOZP ze staveniště. O každém takovémto porušení zásad BOZP, přerušení prací z důvodu porušování zásad BOZP a vykázání osob, porušujících zásady BOZP, je povinen koordinátor BOZP objednatele provést zápis do stavebního deníku a do dokumentace k BOZP vedené ke stavbě.</w:t>
      </w:r>
    </w:p>
    <w:p w14:paraId="70BDAD92"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Předání a převzetí díla</w:t>
      </w:r>
    </w:p>
    <w:p w14:paraId="37B8C0D6" w14:textId="77777777"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14:paraId="45CAA2E4"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předání a převzetí díla vyzve písemně zhotovitel objednatele nejméně 5 (pět) dnů před termínem zahájení přejímacího řízení. K termínu zahájení přejímky předloží zhotovitel písemné doklady dle odst. 11.2. Smlouvy. Zhotovitel a objednatel se zavazují sepsat o předání a převzetí předmětu díla zápis, který musí obsahovat alespoň:</w:t>
      </w:r>
    </w:p>
    <w:p w14:paraId="09D7D3CE"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popis předávaného díla,</w:t>
      </w:r>
    </w:p>
    <w:p w14:paraId="37E54A8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zhodnocení kvality předávaného díla,</w:t>
      </w:r>
    </w:p>
    <w:p w14:paraId="7269A5FD"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soupis vad a nedodělků, pokud je předávané dílo vykazuje,</w:t>
      </w:r>
    </w:p>
    <w:p w14:paraId="5A11BF8A"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způsob odstranění případných vad a nedodělků,</w:t>
      </w:r>
    </w:p>
    <w:p w14:paraId="75EDE8DF"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lhůta k odstranění případných vad a nedodělků,</w:t>
      </w:r>
    </w:p>
    <w:p w14:paraId="430BA7C0"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výsledek přejímacího řízení,</w:t>
      </w:r>
    </w:p>
    <w:p w14:paraId="312F4A97"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podpisy zástupců obou smluvních stran, kteří předání a převzetí díla provedli.</w:t>
      </w:r>
    </w:p>
    <w:p w14:paraId="7E4D5486" w14:textId="77777777"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Zhotovitel a objednatel se zavazují sepsat zápis o předání a převzetí předmětu díla i v případě dřívějšího dokončení díla.</w:t>
      </w:r>
    </w:p>
    <w:p w14:paraId="77B0986E"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přejímacím řízení předá zhotovitel objednateli nezbytné doklady, zejména:</w:t>
      </w:r>
    </w:p>
    <w:p w14:paraId="4CD4A8A0"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dle podmínek stavebního povolení a projektové dokumentace o předepsaných zkouškách podmiňující převzetí, zprovoznění a kolaudaci díla pro kolaudační řízení,</w:t>
      </w:r>
    </w:p>
    <w:p w14:paraId="1555D4E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dvě tištěná vyhotovení projektové dokumentace skutečného provedení stavby se zakreslením veškerých změn podle skutečného stavu provedených prací a jednu digitální verzi na dohodnutém datovém nosiči,</w:t>
      </w:r>
    </w:p>
    <w:p w14:paraId="18D63090"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geodetické zaměření díla,</w:t>
      </w:r>
    </w:p>
    <w:p w14:paraId="6C11BB15"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písemná stanoviska správců a provozovatelů sítí dotčených stavbou včetně jejich vyjádření před zakrytím sítí,</w:t>
      </w:r>
    </w:p>
    <w:p w14:paraId="7F430C5C"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fotodokumentaci o průběhu stavebních prací,</w:t>
      </w:r>
    </w:p>
    <w:p w14:paraId="4A3E2FD0"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provozní předpisy k obsluze jednotlivých částí díla,</w:t>
      </w:r>
    </w:p>
    <w:p w14:paraId="4EBD2B48"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atesty, prohlášení o shodě,</w:t>
      </w:r>
    </w:p>
    <w:p w14:paraId="4A325880"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jakosti na materiály, používané v průběhu stavby a zabudované do stavby,</w:t>
      </w:r>
    </w:p>
    <w:p w14:paraId="0879FD32"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vydané v souladu se zákonem č. 22/1997 Sb., o technických požadavcích na výrobky, ve znění pozd. předpisů,</w:t>
      </w:r>
    </w:p>
    <w:p w14:paraId="4AF320B5"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zápisy a osvědčení o provedených zkouškách a kvalitě použitých materiálů, konstrukcí zakrytých v průběhu stavby,</w:t>
      </w:r>
    </w:p>
    <w:p w14:paraId="6C3AACC6"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stavební deník,</w:t>
      </w:r>
    </w:p>
    <w:p w14:paraId="22030CC9" w14:textId="77777777"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soubor zápisů o dílčích přejímkách, pokud byly uskutečněny,</w:t>
      </w:r>
    </w:p>
    <w:p w14:paraId="6A0E4160" w14:textId="77777777"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 xml:space="preserve">a další doklady, dokumenty, které považuje objednatel nebo zhotovitel za podstatné. </w:t>
      </w:r>
    </w:p>
    <w:p w14:paraId="3FEEEF38"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Dílo objednatel převezme bez vad a nedodělků.</w:t>
      </w:r>
    </w:p>
    <w:p w14:paraId="4C5C0E09"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Vadou se rozumí odchylka v kvalitě, rozsahu a parametrech díla, stanovených projektovou dokumentací, technickými normami a obvyklými zvyklostmi ve stavebnictví.</w:t>
      </w:r>
    </w:p>
    <w:p w14:paraId="02934F2F"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Nedodělkem se rozumějí nedokončené práce oproti projektové dokumentaci.</w:t>
      </w:r>
    </w:p>
    <w:p w14:paraId="68515E5E" w14:textId="77777777"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je povinen i po převzetí stavby umožnit zhotoviteli přístup na stavbu z důvodů odstranění případných vad a nedodělků, které budou uvedeny v zápise o předání a převzetí předmětu díla.</w:t>
      </w:r>
    </w:p>
    <w:p w14:paraId="149E2102" w14:textId="77777777"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Technický dozor objednatele</w:t>
      </w:r>
    </w:p>
    <w:p w14:paraId="11650094"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oprávněn pověřit jakoukoli osobu, ať již v zaměstnaneckém či obdobném poměru vůči objednateli nebo osobu třetí, výkonem technického dozoru nad prováděním díla. Technický dozor je oprávněn ke všem úkonům výslovně uvedeným ve Smlouvě, případně k úkonům, k nimž jej objednatel písemně pověří.</w:t>
      </w:r>
    </w:p>
    <w:p w14:paraId="6AD3DFBE"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nesmí provádět zhotovitel ani osoba s ním propojená ve smyslu ustanovení § 71 a násl. zákona č. 90/2012 Sb., o obchodních společnostech a družstvech, ve znění pozd. předpisů.</w:t>
      </w:r>
    </w:p>
    <w:p w14:paraId="5D3B5BC8" w14:textId="77777777"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bere na vědomí, že technický dozor investora nesmí provádět zhoto</w:t>
      </w:r>
      <w:r w:rsidR="004065E6">
        <w:rPr>
          <w:rFonts w:ascii="Arial" w:hAnsi="Arial" w:cs="Arial"/>
          <w:sz w:val="20"/>
          <w:szCs w:val="20"/>
        </w:rPr>
        <w:t>vitel ani osoba s ním propojená</w:t>
      </w:r>
      <w:r w:rsidRPr="00BB0488">
        <w:rPr>
          <w:rFonts w:ascii="Arial" w:hAnsi="Arial" w:cs="Arial"/>
          <w:sz w:val="20"/>
          <w:szCs w:val="20"/>
        </w:rPr>
        <w:t xml:space="preserve">. </w:t>
      </w:r>
    </w:p>
    <w:p w14:paraId="493CE6E4"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Pokud zhotovitel nesouhlasí s jakýmkoliv rozhodnutím technického dozoru, je oprávněn požádat objednatele o stanovisko, který rozhodnutí technického dozoru bud' potvrdí, změní či zruší.</w:t>
      </w:r>
    </w:p>
    <w:p w14:paraId="40728D7F"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není oprávněn zasahovat do provádění díla přímými příkazy pracovníkům zhotovitele, subdodavatelům a jejich pracovníkům. Technický dozor je však oprávněn dát pokyn k přerušení provádění díla vždy, pokud:</w:t>
      </w:r>
    </w:p>
    <w:p w14:paraId="05AB24B8"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odpovědný zástupce zhotovitele není dosažitelný,</w:t>
      </w:r>
    </w:p>
    <w:p w14:paraId="11AC69AF"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ohrožena bezpečnost prováděného díla,</w:t>
      </w:r>
    </w:p>
    <w:p w14:paraId="1E5F12F4"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ohroženo zdraví nebo život osob podílejících se na provádění díla, případně jiných osob,</w:t>
      </w:r>
    </w:p>
    <w:p w14:paraId="4066CCD8" w14:textId="77777777"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hrozí nebezpečí vzniku větší škody ve smyslu vymezení tohoto pojmu v § 138 odst. 1 zákona č. 40 /2009 Sb., trestní zákon, ve znění pozd. předpisů.</w:t>
      </w:r>
    </w:p>
    <w:p w14:paraId="42CD48C5"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Na nedostatky zjištěné v průběhu provádění díla upozorní technický dozor zápisem ve stavebním deníku a nedostatky budou projednány v rámci nejbližšího kontrolního dne.</w:t>
      </w:r>
    </w:p>
    <w:p w14:paraId="586D8049"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Pokyny vydávané technickým dozorem budou mít zásadně písemnou formu. V případě, že věc nesnese odkladu, je technický dozor oprávněn vydat pokyny ústně a zhotovitel je povinen takovéto pokyny akceptovat. Ústní pokyny pozbudou platnosti, pokud je technický dozor nedoplní bez zbytečného odkladu písemně, čímž se rozumí:</w:t>
      </w:r>
    </w:p>
    <w:p w14:paraId="7BDF5EBC" w14:textId="77777777"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je-li ústní pokyn vydán v době přítomnosti technického dozoru, nejpozději ve stejný den zápisem do stavebního deníku, </w:t>
      </w:r>
    </w:p>
    <w:p w14:paraId="434259EB" w14:textId="77777777"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lastRenderedPageBreak/>
        <w:t>je-li ústní pokyn vydán v době nepřítomnosti technického dozoru, nejpozději následující pracovní den, a provádí-li zhotovitel podle Smlouvy práce 7 (sedm) dní v týdnu, pak nejbližší kalendářní den (bez ohledu na to, že nemusí být dnem pracovním) zápisem do stavebního deníku, faxovou zprávou nebo doručením písemné zprávy.</w:t>
      </w:r>
    </w:p>
    <w:p w14:paraId="63805D84" w14:textId="77777777" w:rsidR="004453B2" w:rsidRPr="00BB0488" w:rsidRDefault="004453B2" w:rsidP="00893267">
      <w:pPr>
        <w:numPr>
          <w:ilvl w:val="1"/>
          <w:numId w:val="12"/>
        </w:numPr>
        <w:tabs>
          <w:tab w:val="clear" w:pos="567"/>
        </w:tabs>
        <w:autoSpaceDE w:val="0"/>
        <w:autoSpaceDN w:val="0"/>
        <w:adjustRightInd w:val="0"/>
        <w:spacing w:before="60"/>
        <w:jc w:val="both"/>
        <w:rPr>
          <w:rFonts w:ascii="Arial" w:hAnsi="Arial" w:cs="Arial"/>
          <w:b/>
          <w:sz w:val="20"/>
          <w:szCs w:val="20"/>
        </w:rPr>
      </w:pPr>
      <w:r w:rsidRPr="00BB0488">
        <w:rPr>
          <w:rFonts w:ascii="Arial" w:eastAsia="SimSun" w:hAnsi="Arial" w:cs="Arial"/>
          <w:sz w:val="20"/>
          <w:szCs w:val="20"/>
          <w:lang w:eastAsia="zh-CN"/>
        </w:rPr>
        <w:t>Technický dozor má neomezenou pravomoc vznášet námitky a požadovat na zhotoviteli, aby vyloučil okamžitě z účasti na provádění díla jakéhokoliv pracovníka zhotovitele, který se podle jeho názoru nechová řádně, je nekompetentní nebo nedbalý, neplní řádně své povinnosti, nebo jehož přítomnost je z jiných důvodů dle názoru technického dozoru nežádoucí. Osoba takto označená se nesmí účastnit na provádění díla bez souhlasu technického dozoru.</w:t>
      </w:r>
    </w:p>
    <w:p w14:paraId="4E90864A"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Zodpovědnost za vady, záruka za dílo</w:t>
      </w:r>
    </w:p>
    <w:p w14:paraId="197CAFF5" w14:textId="77777777" w:rsidR="004453B2" w:rsidRPr="00BB0488" w:rsidRDefault="004453B2" w:rsidP="00893267">
      <w:pPr>
        <w:pStyle w:val="Odstavecseseznamem"/>
        <w:numPr>
          <w:ilvl w:val="0"/>
          <w:numId w:val="12"/>
        </w:numPr>
        <w:autoSpaceDE w:val="0"/>
        <w:autoSpaceDN w:val="0"/>
        <w:adjustRightInd w:val="0"/>
        <w:spacing w:before="60"/>
        <w:jc w:val="both"/>
        <w:rPr>
          <w:rFonts w:ascii="Arial" w:hAnsi="Arial" w:cs="Arial"/>
          <w:vanish/>
          <w:sz w:val="20"/>
          <w:szCs w:val="20"/>
        </w:rPr>
      </w:pPr>
    </w:p>
    <w:p w14:paraId="5F771322" w14:textId="77777777"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Odpovědnost za vady díla se řídí touto Smlouvou a příslušnými ustanoveními OZ.</w:t>
      </w:r>
    </w:p>
    <w:p w14:paraId="7625E3FA"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Zhotovitel ručí za úplné a kvalitní provedení předmětu díla podle Smlouvy, platných právních předpisů, závazných i doporučených technických norem, TP, TKP a požadovaných standardů. </w:t>
      </w:r>
    </w:p>
    <w:p w14:paraId="26A7EBDA"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odpovídá za to, že dílo jako celek i jakákoli jeho část bude mít k okamžiku protokolárního předání a převzetí vlastnosti sjednané ve Smlouvě a vlastnosti stanovené příslušnými právními předpisy. Pokud dílo či jakákoli jeho část nebude mít uvedené vlastnosti, jedná se o dílo vadné. Zhotovitel zároveň poskytuje objednateli záruku, že dílo jako celek i jakákoli jeho část bude mít všechny vlastnosti sjednané ve Smlouvě a vlastnosti stanovené příslušnými právními předpisy po dobu </w:t>
      </w:r>
      <w:r w:rsidRPr="00BB0488">
        <w:rPr>
          <w:rFonts w:ascii="Arial" w:eastAsia="SimSun" w:hAnsi="Arial" w:cs="Arial"/>
          <w:b/>
          <w:bCs/>
          <w:sz w:val="20"/>
          <w:szCs w:val="20"/>
          <w:lang w:eastAsia="zh-CN"/>
        </w:rPr>
        <w:t xml:space="preserve">60 měsíců </w:t>
      </w:r>
      <w:r w:rsidRPr="00BB0488">
        <w:rPr>
          <w:rFonts w:ascii="Arial" w:eastAsia="SimSun" w:hAnsi="Arial" w:cs="Arial"/>
          <w:sz w:val="20"/>
          <w:szCs w:val="20"/>
          <w:lang w:eastAsia="zh-CN"/>
        </w:rPr>
        <w:t xml:space="preserve">od protokolárního předání a převzetí díla. Poskytnutím záruky se neomezuje zákonná odpovědnost zhotovitele za vady. Záruční doba počíná plynout dnem následujícím po protokolárním předání a převzetí díla objednatelem. </w:t>
      </w:r>
    </w:p>
    <w:p w14:paraId="130FD1C1"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povinen písemně uplatnit nároky z vady u zhotovitele bezodkladně o jejím zjištění, nejpozději však do 30 (třiceti) kalendářních dnů poté.</w:t>
      </w:r>
    </w:p>
    <w:p w14:paraId="60EE9E7F"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vady díla či jakékoli jeho části vznikají zhotoviteli povinnosti z vadného plnění, jimž odpovídají tato práva objednatele z vadného plnění, a to podle volby objednatele:</w:t>
      </w:r>
    </w:p>
    <w:p w14:paraId="3D434F9E"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bezplatné odstranění vady,</w:t>
      </w:r>
    </w:p>
    <w:p w14:paraId="5A52464D"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úhrada nákladů na odstranění vad objednatelem či třetí osobou,</w:t>
      </w:r>
    </w:p>
    <w:p w14:paraId="215FD303" w14:textId="77777777"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přiměřená sleva z ceny za díla v případě neodstranitelné vady nebo v jiných případech na základě dohody smluvních stran.</w:t>
      </w:r>
    </w:p>
    <w:p w14:paraId="742EE82A"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Vedle výše uvedených práv objednatele z vadného plnění, má objednatel vždy také nárok na náhradu škody způsobenou mu vadným plněním.</w:t>
      </w:r>
    </w:p>
    <w:p w14:paraId="468D7770"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Zhotovitel se v případě uplatnění reklamace vady díla objednatelem zavazuje:</w:t>
      </w:r>
    </w:p>
    <w:p w14:paraId="3C2BD7FB" w14:textId="7616E266"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potvrdit objednateli bezodkladně faxem, e-mailem nebo telefonicky přijetí reklamace vady díla s uvedením termínu uskutečnění prověrky v</w:t>
      </w:r>
      <w:r w:rsidR="001A4386">
        <w:rPr>
          <w:rFonts w:ascii="Arial" w:eastAsia="SimSun" w:hAnsi="Arial" w:cs="Arial"/>
          <w:sz w:val="20"/>
          <w:szCs w:val="20"/>
          <w:lang w:eastAsia="zh-CN"/>
        </w:rPr>
        <w:t xml:space="preserve">ady, nejpozději však ve lhůtě </w:t>
      </w:r>
      <w:r w:rsidR="007538A8">
        <w:rPr>
          <w:rFonts w:ascii="Arial" w:eastAsia="SimSun" w:hAnsi="Arial" w:cs="Arial"/>
          <w:sz w:val="20"/>
          <w:szCs w:val="20"/>
          <w:lang w:eastAsia="zh-CN"/>
        </w:rPr>
        <w:t xml:space="preserve">48 </w:t>
      </w:r>
      <w:r w:rsidRPr="00BB0488">
        <w:rPr>
          <w:rFonts w:ascii="Arial" w:eastAsia="SimSun" w:hAnsi="Arial" w:cs="Arial"/>
          <w:sz w:val="20"/>
          <w:szCs w:val="20"/>
          <w:lang w:eastAsia="zh-CN"/>
        </w:rPr>
        <w:t>hodin od přijetí reklamace vady,</w:t>
      </w:r>
    </w:p>
    <w:p w14:paraId="79099F48" w14:textId="0E017136"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uskutečnit prověrku k zjištění důvodnosti a charakteru vady, nejpozději však ve lhůtě </w:t>
      </w:r>
      <w:r w:rsidR="007538A8">
        <w:rPr>
          <w:rFonts w:ascii="Arial" w:eastAsia="SimSun" w:hAnsi="Arial" w:cs="Arial"/>
          <w:sz w:val="20"/>
          <w:szCs w:val="20"/>
          <w:lang w:eastAsia="zh-CN"/>
        </w:rPr>
        <w:t xml:space="preserve">96 </w:t>
      </w:r>
      <w:r w:rsidRPr="00BB0488">
        <w:rPr>
          <w:rFonts w:ascii="Arial" w:eastAsia="SimSun" w:hAnsi="Arial" w:cs="Arial"/>
          <w:sz w:val="20"/>
          <w:szCs w:val="20"/>
          <w:lang w:eastAsia="zh-CN"/>
        </w:rPr>
        <w:t>hodin od přijetí reklamace vady,</w:t>
      </w:r>
    </w:p>
    <w:p w14:paraId="01308AF7" w14:textId="512EB00F"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zahájit bezodkladně práce na odstraňování vady, nejpozději však ve lhůtě </w:t>
      </w:r>
      <w:r w:rsidR="007538A8">
        <w:rPr>
          <w:rFonts w:ascii="Arial" w:eastAsia="SimSun" w:hAnsi="Arial" w:cs="Arial"/>
          <w:sz w:val="20"/>
          <w:szCs w:val="20"/>
          <w:lang w:eastAsia="zh-CN"/>
        </w:rPr>
        <w:t xml:space="preserve">120 </w:t>
      </w:r>
      <w:r w:rsidRPr="00BB0488">
        <w:rPr>
          <w:rFonts w:ascii="Arial" w:eastAsia="SimSun" w:hAnsi="Arial" w:cs="Arial"/>
          <w:sz w:val="20"/>
          <w:szCs w:val="20"/>
          <w:lang w:eastAsia="zh-CN"/>
        </w:rPr>
        <w:t>hodin od přijetí reklamace vady,</w:t>
      </w:r>
    </w:p>
    <w:p w14:paraId="3E4FD84F"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běžnou vadu nebránící užívání díla bezodkladně, nejpozději však ve lhůtě 5 (pět</w:t>
      </w:r>
      <w:r w:rsidR="001A4386">
        <w:rPr>
          <w:rFonts w:ascii="Arial" w:eastAsia="SimSun" w:hAnsi="Arial" w:cs="Arial"/>
          <w:sz w:val="20"/>
          <w:szCs w:val="20"/>
          <w:lang w:eastAsia="zh-CN"/>
        </w:rPr>
        <w:t>i</w:t>
      </w:r>
      <w:r w:rsidRPr="00BB0488">
        <w:rPr>
          <w:rFonts w:ascii="Arial" w:eastAsia="SimSun" w:hAnsi="Arial" w:cs="Arial"/>
          <w:sz w:val="20"/>
          <w:szCs w:val="20"/>
          <w:lang w:eastAsia="zh-CN"/>
        </w:rPr>
        <w:t>) kalendářních dnů od přijetí reklamace vady,</w:t>
      </w:r>
    </w:p>
    <w:p w14:paraId="182A197B" w14:textId="77777777"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vadu bránící užívání díla nebo části díla bezodkladně v technicky nejkratším možném termínu, nejpozději však ve lhůtě 48 hodin od přijetí reklamace vady,</w:t>
      </w:r>
    </w:p>
    <w:p w14:paraId="22204D44" w14:textId="1E52E761"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odstranit vady, které mají charakter havárie ve lhůtě do </w:t>
      </w:r>
      <w:r w:rsidR="007538A8">
        <w:rPr>
          <w:rFonts w:ascii="Arial" w:eastAsia="SimSun" w:hAnsi="Arial" w:cs="Arial"/>
          <w:sz w:val="20"/>
          <w:szCs w:val="20"/>
          <w:lang w:eastAsia="zh-CN"/>
        </w:rPr>
        <w:t>24</w:t>
      </w:r>
      <w:r w:rsidRPr="00BB0488">
        <w:rPr>
          <w:rFonts w:ascii="Arial" w:eastAsia="SimSun" w:hAnsi="Arial" w:cs="Arial"/>
          <w:sz w:val="20"/>
          <w:szCs w:val="20"/>
          <w:lang w:eastAsia="zh-CN"/>
        </w:rPr>
        <w:t xml:space="preserve"> hodin o</w:t>
      </w:r>
      <w:r w:rsidR="004065E6">
        <w:rPr>
          <w:rFonts w:ascii="Arial" w:eastAsia="SimSun" w:hAnsi="Arial" w:cs="Arial"/>
          <w:sz w:val="20"/>
          <w:szCs w:val="20"/>
          <w:lang w:eastAsia="zh-CN"/>
        </w:rPr>
        <w:t>d jejich uplatnění objednatelem;</w:t>
      </w:r>
      <w:r w:rsidRPr="00BB0488">
        <w:rPr>
          <w:rFonts w:ascii="Arial" w:eastAsia="SimSun" w:hAnsi="Arial" w:cs="Arial"/>
          <w:sz w:val="20"/>
          <w:szCs w:val="20"/>
          <w:lang w:eastAsia="zh-CN"/>
        </w:rPr>
        <w:t xml:space="preserve"> objednatel je oprávněn takové vady uplatnit u zhotovitele bezprostředně telefonicky, osobně nebo faxem.</w:t>
      </w:r>
    </w:p>
    <w:p w14:paraId="4C40EB6A"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může změnit volbu provedenou mezi právy z odpovědnosti za vady, jestliže takovou změnu zhotoviteli písemně oznámí dříve, než zhotovitel poskytne objednateli přiměřenou slevu z ceny za dílo nebo započne s odstraňováním vad anebo než objednatel započne s odstraňováním vad sám nebo třetí osobou na náklady zhotovitele.</w:t>
      </w:r>
    </w:p>
    <w:p w14:paraId="719426CF" w14:textId="77777777"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že zhotovitel neodstraní příslušnou vadu ve lhůtě dle odstavce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.7. </w:t>
      </w:r>
      <w:r w:rsidRPr="00BB0488">
        <w:rPr>
          <w:rFonts w:ascii="Arial" w:hAnsi="Arial" w:cs="Arial"/>
          <w:sz w:val="20"/>
          <w:szCs w:val="20"/>
        </w:rPr>
        <w:t>Smlouvy</w:t>
      </w:r>
      <w:r w:rsidRPr="00BB0488">
        <w:rPr>
          <w:rFonts w:ascii="Arial" w:eastAsia="SimSun" w:hAnsi="Arial" w:cs="Arial"/>
          <w:sz w:val="20"/>
          <w:szCs w:val="20"/>
          <w:lang w:eastAsia="zh-CN"/>
        </w:rPr>
        <w:t xml:space="preserve"> nebo oznámí objednateli před uplynutím této lhůty, že vady neodstraní, může objednatel takovou vadu odstranit sám nebo třetí osobou, a zhotovitel je povinen zaplatit mu náklady, které k tomu objednatel účelně vynaložil, případně uplatnit jiný z nároků uvedených v odstavci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.5. </w:t>
      </w:r>
      <w:r w:rsidRPr="00BB0488">
        <w:rPr>
          <w:rFonts w:ascii="Arial" w:hAnsi="Arial" w:cs="Arial"/>
          <w:sz w:val="20"/>
          <w:szCs w:val="20"/>
        </w:rPr>
        <w:t>Smlouvy</w:t>
      </w:r>
      <w:r w:rsidRPr="00BB0488">
        <w:rPr>
          <w:rFonts w:ascii="Arial" w:eastAsia="SimSun" w:hAnsi="Arial" w:cs="Arial"/>
          <w:sz w:val="20"/>
          <w:szCs w:val="20"/>
          <w:lang w:eastAsia="zh-CN"/>
        </w:rPr>
        <w:t xml:space="preserve"> výše.</w:t>
      </w:r>
    </w:p>
    <w:p w14:paraId="5BA1C337" w14:textId="77777777" w:rsidR="004453B2" w:rsidRPr="00BB0488" w:rsidRDefault="004453B2" w:rsidP="00893267">
      <w:pPr>
        <w:numPr>
          <w:ilvl w:val="1"/>
          <w:numId w:val="12"/>
        </w:numPr>
        <w:autoSpaceDE w:val="0"/>
        <w:autoSpaceDN w:val="0"/>
        <w:adjustRightInd w:val="0"/>
        <w:spacing w:before="60"/>
        <w:ind w:left="680" w:hanging="680"/>
        <w:jc w:val="both"/>
        <w:rPr>
          <w:rFonts w:ascii="Arial" w:eastAsia="SimSun" w:hAnsi="Arial" w:cs="Arial"/>
          <w:sz w:val="20"/>
          <w:szCs w:val="20"/>
          <w:lang w:eastAsia="zh-CN"/>
        </w:rPr>
      </w:pPr>
      <w:r w:rsidRPr="00BB0488">
        <w:rPr>
          <w:rFonts w:ascii="Arial" w:eastAsia="SimSun" w:hAnsi="Arial" w:cs="Arial"/>
          <w:sz w:val="20"/>
          <w:szCs w:val="20"/>
          <w:lang w:eastAsia="zh-CN"/>
        </w:rPr>
        <w:lastRenderedPageBreak/>
        <w:t>Záruční doba se vždy prodlužuje o dobu, po kterou nelze dílo či jakoukoli jeho část užívat pro vady, za něž zhotovitel odpovídá.</w:t>
      </w:r>
    </w:p>
    <w:p w14:paraId="67CB0419" w14:textId="77777777" w:rsidR="004453B2" w:rsidRPr="00BB0488" w:rsidRDefault="004453B2" w:rsidP="00893267">
      <w:pPr>
        <w:numPr>
          <w:ilvl w:val="1"/>
          <w:numId w:val="12"/>
        </w:numPr>
        <w:tabs>
          <w:tab w:val="clear" w:pos="567"/>
        </w:tabs>
        <w:autoSpaceDE w:val="0"/>
        <w:autoSpaceDN w:val="0"/>
        <w:adjustRightInd w:val="0"/>
        <w:spacing w:before="60"/>
        <w:ind w:left="680" w:hanging="680"/>
        <w:jc w:val="both"/>
        <w:rPr>
          <w:rFonts w:ascii="Arial" w:hAnsi="Arial" w:cs="Arial"/>
          <w:sz w:val="20"/>
          <w:szCs w:val="20"/>
        </w:rPr>
      </w:pPr>
      <w:r w:rsidRPr="00BB0488">
        <w:rPr>
          <w:rFonts w:ascii="Arial" w:eastAsia="SimSun" w:hAnsi="Arial" w:cs="Arial"/>
          <w:sz w:val="20"/>
          <w:szCs w:val="20"/>
          <w:lang w:eastAsia="zh-CN"/>
        </w:rPr>
        <w:t>Pro ty části díla, které byly v důsledku reklamace objednatele zhotovitelem opraveny, běží záruční lhůta opětovně od počátku ode dne provedení reklamační opravy, nejdéle však do doby uplynutí 12 měsíců od uplynutí záruční doby za celé dílo.</w:t>
      </w:r>
    </w:p>
    <w:p w14:paraId="72691B3B" w14:textId="77777777"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Pojištění</w:t>
      </w:r>
    </w:p>
    <w:p w14:paraId="454692B4" w14:textId="77777777" w:rsidR="004453B2" w:rsidRPr="00BB0488" w:rsidRDefault="004453B2" w:rsidP="0029569C">
      <w:pPr>
        <w:numPr>
          <w:ilvl w:val="1"/>
          <w:numId w:val="14"/>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nejpozději do 10 (deseti) dnů ode dne uzavření Smlouvy uzavřít na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pojistnou smlouvu pokrývající </w:t>
      </w:r>
      <w:r w:rsidR="00D26896">
        <w:rPr>
          <w:rFonts w:ascii="Arial" w:eastAsia="SimSun" w:hAnsi="Arial" w:cs="Arial"/>
          <w:sz w:val="20"/>
          <w:szCs w:val="20"/>
          <w:lang w:eastAsia="zh-CN"/>
        </w:rPr>
        <w:t xml:space="preserve">stavební a montážní rizika, která mohou vzniknout v průběhu provádění stavebních a/nebo montážních prací, a </w:t>
      </w:r>
      <w:r w:rsidRPr="00BB0488">
        <w:rPr>
          <w:rFonts w:ascii="Arial" w:eastAsia="SimSun" w:hAnsi="Arial" w:cs="Arial"/>
          <w:sz w:val="20"/>
          <w:szCs w:val="20"/>
          <w:lang w:eastAsia="zh-CN"/>
        </w:rPr>
        <w:t>stavební objekty, které jsou předmětem díla, na hodnotu znovuzřízení (tzv. nová cena či reprodukční hodnota), a to proti požáru a dalším živelním pohromám, proti poškození a zničení</w:t>
      </w:r>
      <w:r w:rsidR="00D26896">
        <w:rPr>
          <w:rFonts w:ascii="Arial" w:eastAsia="SimSun" w:hAnsi="Arial" w:cs="Arial"/>
          <w:sz w:val="20"/>
          <w:szCs w:val="20"/>
          <w:lang w:eastAsia="zh-CN"/>
        </w:rPr>
        <w:t>.</w:t>
      </w:r>
      <w:r w:rsidRPr="00BB0488">
        <w:rPr>
          <w:rFonts w:ascii="Arial" w:eastAsia="SimSun" w:hAnsi="Arial" w:cs="Arial"/>
          <w:sz w:val="20"/>
          <w:szCs w:val="20"/>
          <w:lang w:eastAsia="zh-CN"/>
        </w:rPr>
        <w:t xml:space="preserve"> </w:t>
      </w:r>
      <w:r w:rsidR="00D26896">
        <w:rPr>
          <w:rFonts w:ascii="Arial" w:eastAsia="SimSun" w:hAnsi="Arial" w:cs="Arial"/>
          <w:sz w:val="20"/>
          <w:szCs w:val="20"/>
          <w:lang w:eastAsia="zh-CN"/>
        </w:rPr>
        <w:t>S</w:t>
      </w:r>
      <w:r w:rsidRPr="00BB0488">
        <w:rPr>
          <w:rFonts w:ascii="Arial" w:eastAsia="SimSun" w:hAnsi="Arial" w:cs="Arial"/>
          <w:sz w:val="20"/>
          <w:szCs w:val="20"/>
          <w:lang w:eastAsia="zh-CN"/>
        </w:rPr>
        <w:t>oučasně provést vinkulaci pojistného plnění ve prospěch objednatele s právem objednatele k přijetí pojistného plnění v případě pojistné události.</w:t>
      </w:r>
    </w:p>
    <w:p w14:paraId="3F76EF5D"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rovněž povinen nejpozději do 10 (deseti) dnů ode dne uzavření Smlouvy uzavřít pojistnou smlouvu a </w:t>
      </w:r>
      <w:r w:rsidR="006A6ACB">
        <w:rPr>
          <w:rFonts w:ascii="Arial" w:eastAsia="SimSun" w:hAnsi="Arial" w:cs="Arial"/>
          <w:sz w:val="20"/>
          <w:szCs w:val="20"/>
          <w:lang w:eastAsia="zh-CN"/>
        </w:rPr>
        <w:t>po</w:t>
      </w:r>
      <w:r w:rsidRPr="00BB0488">
        <w:rPr>
          <w:rFonts w:ascii="Arial" w:eastAsia="SimSun" w:hAnsi="Arial" w:cs="Arial"/>
          <w:sz w:val="20"/>
          <w:szCs w:val="20"/>
          <w:lang w:eastAsia="zh-CN"/>
        </w:rPr>
        <w:t xml:space="preserve">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udržovat platné pojištění odpově</w:t>
      </w:r>
      <w:r w:rsidR="006A6ACB">
        <w:rPr>
          <w:rFonts w:ascii="Arial" w:eastAsia="SimSun" w:hAnsi="Arial" w:cs="Arial"/>
          <w:sz w:val="20"/>
          <w:szCs w:val="20"/>
          <w:lang w:eastAsia="zh-CN"/>
        </w:rPr>
        <w:t>dnosti za škodu způsobené jeho činností</w:t>
      </w:r>
      <w:r w:rsidRPr="00BB0488">
        <w:rPr>
          <w:rFonts w:ascii="Arial" w:eastAsia="SimSun" w:hAnsi="Arial" w:cs="Arial"/>
          <w:sz w:val="20"/>
          <w:szCs w:val="20"/>
          <w:lang w:eastAsia="zh-CN"/>
        </w:rPr>
        <w:t xml:space="preserve"> </w:t>
      </w:r>
      <w:r w:rsidR="006A6ACB">
        <w:rPr>
          <w:rFonts w:ascii="Arial" w:eastAsia="SimSun" w:hAnsi="Arial" w:cs="Arial"/>
          <w:sz w:val="20"/>
          <w:szCs w:val="20"/>
          <w:lang w:eastAsia="zh-CN"/>
        </w:rPr>
        <w:t xml:space="preserve">včetně možných škod způsobených pracovníky zhotovitele objednateli a </w:t>
      </w:r>
      <w:r w:rsidRPr="00BB0488">
        <w:rPr>
          <w:rFonts w:ascii="Arial" w:eastAsia="SimSun" w:hAnsi="Arial" w:cs="Arial"/>
          <w:sz w:val="20"/>
          <w:szCs w:val="20"/>
          <w:lang w:eastAsia="zh-CN"/>
        </w:rPr>
        <w:t>třetí</w:t>
      </w:r>
      <w:r w:rsidR="006A6ACB">
        <w:rPr>
          <w:rFonts w:ascii="Arial" w:eastAsia="SimSun" w:hAnsi="Arial" w:cs="Arial"/>
          <w:sz w:val="20"/>
          <w:szCs w:val="20"/>
          <w:lang w:eastAsia="zh-CN"/>
        </w:rPr>
        <w:t>m</w:t>
      </w:r>
      <w:r w:rsidRPr="00BB0488">
        <w:rPr>
          <w:rFonts w:ascii="Arial" w:eastAsia="SimSun" w:hAnsi="Arial" w:cs="Arial"/>
          <w:sz w:val="20"/>
          <w:szCs w:val="20"/>
          <w:lang w:eastAsia="zh-CN"/>
        </w:rPr>
        <w:t xml:space="preserve"> osob</w:t>
      </w:r>
      <w:r w:rsidR="006A6ACB">
        <w:rPr>
          <w:rFonts w:ascii="Arial" w:eastAsia="SimSun" w:hAnsi="Arial" w:cs="Arial"/>
          <w:sz w:val="20"/>
          <w:szCs w:val="20"/>
          <w:lang w:eastAsia="zh-CN"/>
        </w:rPr>
        <w:t>ám, a to ve výši odpovídající možným rizikům ve vztahu k charakteru stavby a jejímu okolí. S</w:t>
      </w:r>
      <w:r w:rsidRPr="00BB0488">
        <w:rPr>
          <w:rFonts w:ascii="Arial" w:eastAsia="SimSun" w:hAnsi="Arial" w:cs="Arial"/>
          <w:sz w:val="20"/>
          <w:szCs w:val="20"/>
          <w:lang w:eastAsia="zh-CN"/>
        </w:rPr>
        <w:t xml:space="preserve">oučasně </w:t>
      </w:r>
      <w:r w:rsidR="006A6ACB">
        <w:rPr>
          <w:rFonts w:ascii="Arial" w:eastAsia="SimSun" w:hAnsi="Arial" w:cs="Arial"/>
          <w:sz w:val="20"/>
          <w:szCs w:val="20"/>
          <w:lang w:eastAsia="zh-CN"/>
        </w:rPr>
        <w:t xml:space="preserve">je zhotovitel povinen </w:t>
      </w:r>
      <w:r w:rsidRPr="00BB0488">
        <w:rPr>
          <w:rFonts w:ascii="Arial" w:eastAsia="SimSun" w:hAnsi="Arial" w:cs="Arial"/>
          <w:sz w:val="20"/>
          <w:szCs w:val="20"/>
          <w:lang w:eastAsia="zh-CN"/>
        </w:rPr>
        <w:t xml:space="preserve">provést vinkulaci pojistného plnění ve prospěch objednatele s právem objednatele k přijetí pojistného plnění v případě pojistné události. </w:t>
      </w:r>
    </w:p>
    <w:p w14:paraId="50C992CF"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Doklad o pojištění a vinkulaci pojistného plnění dle předchozích odstavců se zhotovitel zavazuje předložit objednateli nejpozději před zahájením provádění díla.</w:t>
      </w:r>
    </w:p>
    <w:p w14:paraId="6011E8BD"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w:t>
      </w:r>
    </w:p>
    <w:p w14:paraId="2A1A76D3"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V případě, že zhotovitel nesplní svou povinnost uzavřít a udržovat platné pojištění v požadovaném rozsahu nebo nepředloží objednateli ve stanoveném termínu plné znění pojistných smluv, je objednatel oprávněn uzavřít pojistné smlouvy a udržovat v platnosti takové pojištění vlastním jménem, přičemž je oprávněn s tím spojené náklady započíst na sjednané plnění zhotoviteli nebo požadovat tyto náklady po zhotoviteli přímo nebo je uplatnit z poskytnuté bankovní záruky. </w:t>
      </w:r>
    </w:p>
    <w:p w14:paraId="544D4029" w14:textId="77777777"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Pokud zhotovitel poruší svoje povinnosti uvedené v tomto článku Smlouvy, je objednatel oprávněn odstoupit od Smlouvy.</w:t>
      </w:r>
    </w:p>
    <w:p w14:paraId="32A357FC" w14:textId="77777777" w:rsidR="004453B2" w:rsidRPr="001F77D5" w:rsidRDefault="004453B2" w:rsidP="00893267">
      <w:pPr>
        <w:numPr>
          <w:ilvl w:val="0"/>
          <w:numId w:val="3"/>
        </w:numPr>
        <w:spacing w:before="240"/>
        <w:rPr>
          <w:rFonts w:ascii="Arial" w:eastAsia="SimSun" w:hAnsi="Arial" w:cs="Arial"/>
          <w:b/>
          <w:bCs/>
          <w:sz w:val="20"/>
          <w:szCs w:val="20"/>
          <w:lang w:eastAsia="zh-CN"/>
        </w:rPr>
      </w:pPr>
      <w:r w:rsidRPr="001F77D5">
        <w:rPr>
          <w:rFonts w:ascii="Arial" w:eastAsia="SimSun" w:hAnsi="Arial" w:cs="Arial"/>
          <w:b/>
          <w:bCs/>
          <w:sz w:val="20"/>
          <w:szCs w:val="20"/>
          <w:lang w:eastAsia="zh-CN"/>
        </w:rPr>
        <w:t>Vlastnické právo a nebezpečí škody</w:t>
      </w:r>
    </w:p>
    <w:p w14:paraId="3F733863" w14:textId="77777777" w:rsidR="004453B2" w:rsidRPr="00BB0488" w:rsidRDefault="004453B2" w:rsidP="00180B14">
      <w:pPr>
        <w:numPr>
          <w:ilvl w:val="1"/>
          <w:numId w:val="15"/>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Vlastníkem zhotovovaného díla je objednatel, a to od samého počátku. Vlastnictví k věcem, které byly zhotovitelem opatřeny k provádění díla, přechází na objednatele okamžikem jejich zabudování do díla.</w:t>
      </w:r>
    </w:p>
    <w:p w14:paraId="4246FFA3" w14:textId="77777777"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Po dobu provádění díla nese nebezpečí škody na předmětu díla, jakož i na věcech opatřených k provádění díla, zhotovitel; tato nebezpečí přecházejí na objednatele po předání a převzetí díla.</w:t>
      </w:r>
    </w:p>
    <w:p w14:paraId="38C9E99B" w14:textId="77777777"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Zhotovitel se zavazuje provést veškerá opatření k prevenci vzniku škod podle předcházejícího odstavce tohoto článku, zejména zabezpečit ostrahu místa provádění díla a plnit další povinnosti, k nimž se při provádění díla zavázal.</w:t>
      </w:r>
    </w:p>
    <w:p w14:paraId="3513AD89"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Odstoupení od Smlouvy</w:t>
      </w:r>
    </w:p>
    <w:p w14:paraId="4EF52C85"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 xml:space="preserve">Jestliže zhotovitel nebude provádět práci v souladu se Smlouvou nebo bude zanedbávat plnění svých závazků tak závažným způsobem, že to ovlivní provádění prací, může objednatel prostřednictvím oznámení požadovat na zhotoviteli odstranění takového neplnění nebo zanedbání. </w:t>
      </w:r>
    </w:p>
    <w:p w14:paraId="2EB9DCA9" w14:textId="77777777" w:rsidR="004453B2" w:rsidRPr="00BB0488" w:rsidRDefault="004453B2" w:rsidP="004453B2">
      <w:pPr>
        <w:spacing w:before="60"/>
        <w:ind w:left="567"/>
        <w:jc w:val="both"/>
        <w:rPr>
          <w:rFonts w:ascii="Arial" w:hAnsi="Arial" w:cs="Arial"/>
          <w:sz w:val="20"/>
          <w:szCs w:val="20"/>
        </w:rPr>
      </w:pPr>
      <w:r w:rsidRPr="00BB0488">
        <w:rPr>
          <w:rFonts w:ascii="Arial" w:hAnsi="Arial" w:cs="Arial"/>
          <w:sz w:val="20"/>
          <w:szCs w:val="20"/>
        </w:rPr>
        <w:t>Jestliže zhotovitel nebude plnit v přiměřené době od oznámení objednatele, může objednatel po 20 (dvaceti) dnech od zaslání oznámení od Smlouvy odstoupit. Po takovémto ukončení musí objednatel spolu se zhotovitelem co možná nejdříve ověřit hodnotu provedených prací a všech dlužných částek k termínu odstoupení a tento dlužný závazek si vzájemně potvrdit.</w:t>
      </w:r>
    </w:p>
    <w:p w14:paraId="2B52F9EA" w14:textId="77777777" w:rsidR="004453B2" w:rsidRPr="00BB0488" w:rsidRDefault="004453B2" w:rsidP="00893267">
      <w:pPr>
        <w:numPr>
          <w:ilvl w:val="1"/>
          <w:numId w:val="16"/>
        </w:numPr>
        <w:tabs>
          <w:tab w:val="clear" w:pos="567"/>
          <w:tab w:val="num" w:pos="-5040"/>
        </w:tabs>
        <w:autoSpaceDE w:val="0"/>
        <w:autoSpaceDN w:val="0"/>
        <w:adjustRightInd w:val="0"/>
        <w:spacing w:before="60"/>
        <w:jc w:val="both"/>
        <w:rPr>
          <w:rFonts w:ascii="Arial" w:hAnsi="Arial" w:cs="Arial"/>
          <w:sz w:val="20"/>
          <w:szCs w:val="20"/>
        </w:rPr>
      </w:pPr>
      <w:r w:rsidRPr="00BB0488">
        <w:rPr>
          <w:rFonts w:ascii="Arial" w:hAnsi="Arial" w:cs="Arial"/>
          <w:sz w:val="20"/>
          <w:szCs w:val="20"/>
        </w:rPr>
        <w:t>Objednatel je oprávněn, mimo dalších případů uvedených ve Smlouvě, písemně odstoupit od Smlouvy, pokud zhotovitel:</w:t>
      </w:r>
    </w:p>
    <w:p w14:paraId="294A5A87"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nezahájí z důvodů ležících na jeho straně provádění díla do 15 dnů od termínu zahájení díla sjednaného v této Smlouvě nebo termínu předání staveniště sjednaného v této Smlouvě, podle toho, který termín nastane později,</w:t>
      </w:r>
    </w:p>
    <w:p w14:paraId="247FC2B0"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lastRenderedPageBreak/>
        <w:t xml:space="preserve">je v prodlení s jednotlivými termíny specifikovanými v článku 4 této smlouvy po dobu delší než 10 dnů, </w:t>
      </w:r>
    </w:p>
    <w:p w14:paraId="545CA504"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je v prodlení s dokončením díla po dobu delší než 15 dnů,</w:t>
      </w:r>
    </w:p>
    <w:p w14:paraId="01336472"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neodstraní v průběhu provádění díla vady zjištěné objednatelem a uvedené v zápisu z kontrolního dne, a to ani v dodatečné lhůtě stanovené písemně objednatelem,</w:t>
      </w:r>
    </w:p>
    <w:p w14:paraId="2BA122A9"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neoprávněně přeruší provádění díla po dobu delší než 10 dnů,</w:t>
      </w:r>
    </w:p>
    <w:p w14:paraId="5FBB7E8B"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přes písemné upozornění objednatele provádí dílo s nedostatečnou odbornou péčí, v rozporu s projektovou dokumentací, platnými technickými normami, obecně závaznými právními předpisy, případně pokyny objednatele,</w:t>
      </w:r>
    </w:p>
    <w:p w14:paraId="36F274F9" w14:textId="77777777"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poruší svoje povinnosti sjednané v článku 12. Smlouvy,</w:t>
      </w:r>
    </w:p>
    <w:p w14:paraId="0E7E47C8"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bude dlužníkem, u nějž bude v zahájeném insolvenčním řízení zjištěn úpadek a rozhodnuto o konkurzu,</w:t>
      </w:r>
    </w:p>
    <w:p w14:paraId="1D947689"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vstoupí do likvidace.</w:t>
      </w:r>
    </w:p>
    <w:p w14:paraId="6394260E"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může od Smlouvy odstoupit v případě, že</w:t>
      </w:r>
    </w:p>
    <w:p w14:paraId="4584E172"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opomene vykonat svou povinnost, a tím způsobí zhotovitelovu neschopnost provést smluvený výkon. Odstoupení je přípustné teprve tehdy, když zhotovitel písemně navrhl objednateli přiměřenou lhůtu ke splnění závazku a ta neúspěšně uplynula,</w:t>
      </w:r>
    </w:p>
    <w:p w14:paraId="15C99DA5"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splatnou platbu neprovede nebo se jinak dostane do prodlení s úhradou oproti dohodnutým platebním podmínkám. Odstoupení je přípustné teprve tehdy, když objednatel neuhradil sjednanou platbu ani po uplynutí lhůty 30 (třiceti) dnů od splatnosti sjednané platby, pokud nebude dohodnuto jinak.</w:t>
      </w:r>
    </w:p>
    <w:p w14:paraId="72B18480" w14:textId="77777777"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Každá ze smluvních stran je oprávněna písemně odstoupit od Smlouvy, pokud z důvodu vyšší moci bude zcela a na dobu delší než 30 dnů znemožněno některé ze smluvních stran plnit své závazky ze Smlouvy.</w:t>
      </w:r>
      <w:r w:rsidRPr="00BB0488">
        <w:rPr>
          <w:rFonts w:ascii="Arial" w:hAnsi="Arial" w:cs="Arial"/>
          <w:sz w:val="20"/>
          <w:szCs w:val="20"/>
        </w:rPr>
        <w:t xml:space="preserve"> </w:t>
      </w:r>
    </w:p>
    <w:p w14:paraId="1F35203B" w14:textId="77777777"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Každá ze smluvních má právo odstoupit od Smlouvy v případě, že objednatel nevyzve písemně zhotovitele k předání staveniště ve lhůtě 12 měsíců od podepsání Smlouvy. Odstoupení od Smlouvy v takovém případě nepodléhá žádným sankcím a nevykazuje žádné nároky ani závazky vůči druhé straně. </w:t>
      </w:r>
    </w:p>
    <w:p w14:paraId="5422497B" w14:textId="77777777"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Účinky odstoupení nastávají dnem doručení písemného projevu vůle od Smlouvy odstoupit druhé straně. V pochybnostech se má za to, že oznámení bylo doručeno třetím dnem ode dne jeho odeslání na poslední známou adresu.</w:t>
      </w:r>
    </w:p>
    <w:p w14:paraId="4269C98D" w14:textId="77777777"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Smluvní pokuty    </w:t>
      </w:r>
    </w:p>
    <w:p w14:paraId="6F660634" w14:textId="77777777" w:rsidR="004453B2" w:rsidRPr="00BB0488" w:rsidRDefault="004453B2" w:rsidP="00893267">
      <w:pPr>
        <w:numPr>
          <w:ilvl w:val="1"/>
          <w:numId w:val="13"/>
        </w:numPr>
        <w:tabs>
          <w:tab w:val="clear" w:pos="567"/>
        </w:tabs>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budou uplatněny oprávněnou stranou z titulu neplnění níže uvedených závazků ze Smlouvy, tyto smluvní pokuty:</w:t>
      </w:r>
    </w:p>
    <w:p w14:paraId="3808ECE1" w14:textId="5926FB18"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se splněním sjednaného termínu předání a převzetí díla ve výši </w:t>
      </w:r>
      <w:r w:rsidR="007538A8">
        <w:rPr>
          <w:rFonts w:ascii="Arial" w:hAnsi="Arial" w:cs="Arial"/>
          <w:sz w:val="20"/>
          <w:szCs w:val="20"/>
        </w:rPr>
        <w:t>5</w:t>
      </w:r>
      <w:r w:rsidRPr="00BB0488">
        <w:rPr>
          <w:rFonts w:ascii="Arial" w:hAnsi="Arial" w:cs="Arial"/>
          <w:b/>
          <w:sz w:val="20"/>
          <w:szCs w:val="20"/>
        </w:rPr>
        <w:t>.000,- Kč</w:t>
      </w:r>
      <w:r w:rsidRPr="00BB0488">
        <w:rPr>
          <w:rFonts w:ascii="Arial" w:hAnsi="Arial" w:cs="Arial"/>
          <w:sz w:val="20"/>
          <w:szCs w:val="20"/>
        </w:rPr>
        <w:t xml:space="preserve"> (</w:t>
      </w:r>
      <w:r w:rsidR="007538A8">
        <w:rPr>
          <w:rFonts w:ascii="Arial" w:hAnsi="Arial" w:cs="Arial"/>
          <w:sz w:val="20"/>
          <w:szCs w:val="20"/>
        </w:rPr>
        <w:t>Pět</w:t>
      </w:r>
      <w:r w:rsidRPr="00BB0488">
        <w:rPr>
          <w:rFonts w:ascii="Arial" w:hAnsi="Arial" w:cs="Arial"/>
          <w:sz w:val="20"/>
          <w:szCs w:val="20"/>
        </w:rPr>
        <w:t>tisíc korun českých) za každý i započatý den prodlení, až do data podepsání protokolu o předání a převzetí.</w:t>
      </w:r>
      <w:r w:rsidR="007538A8">
        <w:rPr>
          <w:rFonts w:ascii="Arial" w:hAnsi="Arial" w:cs="Arial"/>
          <w:sz w:val="20"/>
          <w:szCs w:val="20"/>
        </w:rPr>
        <w:t xml:space="preserve"> </w:t>
      </w:r>
      <w:r w:rsidR="007538A8" w:rsidRPr="007538A8">
        <w:rPr>
          <w:rFonts w:ascii="Arial" w:hAnsi="Arial" w:cs="Arial"/>
          <w:sz w:val="20"/>
          <w:szCs w:val="20"/>
        </w:rPr>
        <w:t xml:space="preserve">Za termín předání a převzetí díla se považuje datum </w:t>
      </w:r>
      <w:r w:rsidR="007538A8">
        <w:rPr>
          <w:rFonts w:ascii="Arial" w:hAnsi="Arial" w:cs="Arial"/>
          <w:sz w:val="20"/>
          <w:szCs w:val="20"/>
        </w:rPr>
        <w:t>25</w:t>
      </w:r>
      <w:r w:rsidR="007538A8" w:rsidRPr="007538A8">
        <w:rPr>
          <w:rFonts w:ascii="Arial" w:hAnsi="Arial" w:cs="Arial"/>
          <w:sz w:val="20"/>
          <w:szCs w:val="20"/>
        </w:rPr>
        <w:t>.</w:t>
      </w:r>
      <w:r w:rsidR="007538A8">
        <w:rPr>
          <w:rFonts w:ascii="Arial" w:hAnsi="Arial" w:cs="Arial"/>
          <w:sz w:val="20"/>
          <w:szCs w:val="20"/>
        </w:rPr>
        <w:t xml:space="preserve"> srpna </w:t>
      </w:r>
      <w:r w:rsidR="007538A8" w:rsidRPr="007538A8">
        <w:rPr>
          <w:rFonts w:ascii="Arial" w:hAnsi="Arial" w:cs="Arial"/>
          <w:sz w:val="20"/>
          <w:szCs w:val="20"/>
        </w:rPr>
        <w:t>2021. Tato smluvní pokuta se uplatní i v případě, pokud objednatel odmítne převzít dílo, které vykazuje jakékoliv vady a nedodělky.</w:t>
      </w:r>
    </w:p>
    <w:p w14:paraId="49745478" w14:textId="50438545"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a nedodělků ve výši </w:t>
      </w:r>
      <w:r w:rsidR="007538A8">
        <w:rPr>
          <w:rFonts w:ascii="Arial" w:hAnsi="Arial" w:cs="Arial"/>
          <w:sz w:val="20"/>
          <w:szCs w:val="20"/>
        </w:rPr>
        <w:t>1</w:t>
      </w:r>
      <w:r w:rsidR="001A4386" w:rsidRPr="00BB0488">
        <w:rPr>
          <w:rFonts w:ascii="Arial" w:hAnsi="Arial" w:cs="Arial"/>
          <w:b/>
          <w:sz w:val="20"/>
          <w:szCs w:val="20"/>
        </w:rPr>
        <w:t>.000,- Kč</w:t>
      </w:r>
      <w:r w:rsidR="001A4386" w:rsidRPr="00BB0488">
        <w:rPr>
          <w:rFonts w:ascii="Arial" w:hAnsi="Arial" w:cs="Arial"/>
          <w:sz w:val="20"/>
          <w:szCs w:val="20"/>
        </w:rPr>
        <w:t xml:space="preserve"> (</w:t>
      </w:r>
      <w:r w:rsidR="007538A8">
        <w:rPr>
          <w:rFonts w:ascii="Arial" w:hAnsi="Arial" w:cs="Arial"/>
          <w:sz w:val="20"/>
          <w:szCs w:val="20"/>
        </w:rPr>
        <w:t>Jeden</w:t>
      </w:r>
      <w:r w:rsidRPr="00BB0488">
        <w:rPr>
          <w:rFonts w:ascii="Arial" w:hAnsi="Arial" w:cs="Arial"/>
          <w:sz w:val="20"/>
          <w:szCs w:val="20"/>
        </w:rPr>
        <w:t>tisíc korun českých) za každou vadu a každý den prodlení oproti lhůtě pro její odstranění uvedené v protokolu o předání a převzetí díla až do dne, kdy vady a nedodělky budou odstraněny.</w:t>
      </w:r>
      <w:r w:rsidR="007538A8">
        <w:rPr>
          <w:rFonts w:ascii="Arial" w:hAnsi="Arial" w:cs="Arial"/>
          <w:sz w:val="20"/>
          <w:szCs w:val="20"/>
        </w:rPr>
        <w:t xml:space="preserve"> </w:t>
      </w:r>
      <w:r w:rsidR="007538A8" w:rsidRPr="007538A8">
        <w:rPr>
          <w:rFonts w:ascii="Arial" w:hAnsi="Arial" w:cs="Arial"/>
          <w:sz w:val="20"/>
          <w:szCs w:val="20"/>
        </w:rPr>
        <w:t xml:space="preserve">Smluvní pokuta za prodlení zhotovitele s odstraněním vad (vad vyskytujících se při předání a převzetí díla, jakož i záručních vad) zjištěných a uplatněných v rámci záruční doby ve výši </w:t>
      </w:r>
      <w:r w:rsidR="007538A8" w:rsidRPr="007538A8">
        <w:rPr>
          <w:rFonts w:ascii="Arial" w:hAnsi="Arial" w:cs="Arial"/>
          <w:b/>
          <w:bCs/>
          <w:sz w:val="20"/>
          <w:szCs w:val="20"/>
        </w:rPr>
        <w:t>1.000,- Kč</w:t>
      </w:r>
      <w:r w:rsidR="007538A8" w:rsidRPr="007538A8">
        <w:rPr>
          <w:rFonts w:ascii="Arial" w:hAnsi="Arial" w:cs="Arial"/>
          <w:sz w:val="20"/>
          <w:szCs w:val="20"/>
        </w:rPr>
        <w:t xml:space="preserve"> (Jedentisíc korun českých) za každou vadu a každý i započatý kalendářní den prodlení oproti termínu sjednanému v odst. 13.7. této Smlouvy.</w:t>
      </w:r>
    </w:p>
    <w:p w14:paraId="0ED96C8B" w14:textId="19F669D4"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zjištěných a uplatněných v rámci záruky ve výši </w:t>
      </w:r>
      <w:r w:rsidR="007538A8">
        <w:rPr>
          <w:rFonts w:ascii="Arial" w:hAnsi="Arial" w:cs="Arial"/>
          <w:sz w:val="20"/>
          <w:szCs w:val="20"/>
        </w:rPr>
        <w:t>1</w:t>
      </w:r>
      <w:r w:rsidR="001A4386" w:rsidRPr="00BB0488">
        <w:rPr>
          <w:rFonts w:ascii="Arial" w:hAnsi="Arial" w:cs="Arial"/>
          <w:b/>
          <w:sz w:val="20"/>
          <w:szCs w:val="20"/>
        </w:rPr>
        <w:t>.000,- Kč</w:t>
      </w:r>
      <w:r w:rsidR="001A4386" w:rsidRPr="00BB0488">
        <w:rPr>
          <w:rFonts w:ascii="Arial" w:hAnsi="Arial" w:cs="Arial"/>
          <w:sz w:val="20"/>
          <w:szCs w:val="20"/>
        </w:rPr>
        <w:t xml:space="preserve"> (</w:t>
      </w:r>
      <w:r w:rsidR="007538A8">
        <w:rPr>
          <w:rFonts w:ascii="Arial" w:hAnsi="Arial" w:cs="Arial"/>
          <w:sz w:val="20"/>
          <w:szCs w:val="20"/>
        </w:rPr>
        <w:t>Jeden</w:t>
      </w:r>
      <w:r w:rsidRPr="00BB0488">
        <w:rPr>
          <w:rFonts w:ascii="Arial" w:hAnsi="Arial" w:cs="Arial"/>
          <w:sz w:val="20"/>
          <w:szCs w:val="20"/>
        </w:rPr>
        <w:t>tisíc korun českých) za každou vadu a každý den prodlení oproti dohodnuté lhůtě k odstranění uvedené v dohodě o odstranění vad až do dne, kdy vady a nedodělky budou odstraněny.</w:t>
      </w:r>
    </w:p>
    <w:p w14:paraId="4625C805" w14:textId="77777777"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objednatele se zaplacením dohodnutých plateb ve sjednané lhůtě splatnosti ve výši </w:t>
      </w:r>
      <w:r w:rsidRPr="00BB0488">
        <w:rPr>
          <w:rFonts w:ascii="Arial" w:hAnsi="Arial" w:cs="Arial"/>
          <w:b/>
          <w:sz w:val="20"/>
          <w:szCs w:val="20"/>
        </w:rPr>
        <w:t>0,02 %</w:t>
      </w:r>
      <w:r w:rsidRPr="00BB0488">
        <w:rPr>
          <w:rFonts w:ascii="Arial" w:hAnsi="Arial" w:cs="Arial"/>
          <w:sz w:val="20"/>
          <w:szCs w:val="20"/>
        </w:rPr>
        <w:t xml:space="preserve"> z dlužné částky za každý i započatý den prodlení.</w:t>
      </w:r>
    </w:p>
    <w:p w14:paraId="32773225" w14:textId="09F1E1BE"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Smluvní pokuta za prodlení zhotovitele s předáním bankovní záruky dle odst. 8.14. a násl. této Smlouvy ve výši </w:t>
      </w:r>
      <w:r w:rsidR="007538A8">
        <w:rPr>
          <w:rFonts w:ascii="Arial" w:hAnsi="Arial" w:cs="Arial"/>
          <w:sz w:val="20"/>
          <w:szCs w:val="20"/>
        </w:rPr>
        <w:t>1</w:t>
      </w:r>
      <w:r w:rsidR="001A4386" w:rsidRPr="00BB0488">
        <w:rPr>
          <w:rFonts w:ascii="Arial" w:hAnsi="Arial" w:cs="Arial"/>
          <w:b/>
          <w:sz w:val="20"/>
          <w:szCs w:val="20"/>
        </w:rPr>
        <w:t>.000,- Kč</w:t>
      </w:r>
      <w:r w:rsidR="001A4386" w:rsidRPr="00BB0488">
        <w:rPr>
          <w:rFonts w:ascii="Arial" w:hAnsi="Arial" w:cs="Arial"/>
          <w:sz w:val="20"/>
          <w:szCs w:val="20"/>
        </w:rPr>
        <w:t xml:space="preserve"> (</w:t>
      </w:r>
      <w:r w:rsidR="007538A8">
        <w:rPr>
          <w:rFonts w:ascii="Arial" w:hAnsi="Arial" w:cs="Arial"/>
          <w:sz w:val="20"/>
          <w:szCs w:val="20"/>
        </w:rPr>
        <w:t>Jeden</w:t>
      </w:r>
      <w:r w:rsidRPr="00BB0488">
        <w:rPr>
          <w:rFonts w:ascii="Arial" w:hAnsi="Arial" w:cs="Arial"/>
          <w:sz w:val="20"/>
          <w:szCs w:val="20"/>
        </w:rPr>
        <w:t>tisíc korun českých) za každý i započatý den prodlení.</w:t>
      </w:r>
    </w:p>
    <w:p w14:paraId="21CB967A" w14:textId="1463BF7E"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lastRenderedPageBreak/>
        <w:t xml:space="preserve">Smluvní pokutu za prodlení zhotovitele s nedodržením termínu vyklizení staveniště dle odst. 5.1.3. této Smlouvy ve výši </w:t>
      </w:r>
      <w:r w:rsidR="007538A8">
        <w:rPr>
          <w:rFonts w:ascii="Arial" w:hAnsi="Arial" w:cs="Arial"/>
          <w:sz w:val="20"/>
          <w:szCs w:val="20"/>
        </w:rPr>
        <w:t>5</w:t>
      </w:r>
      <w:r w:rsidR="001A4386" w:rsidRPr="00BB0488">
        <w:rPr>
          <w:rFonts w:ascii="Arial" w:hAnsi="Arial" w:cs="Arial"/>
          <w:b/>
          <w:sz w:val="20"/>
          <w:szCs w:val="20"/>
        </w:rPr>
        <w:t>.000,- Kč</w:t>
      </w:r>
      <w:r w:rsidR="001A4386" w:rsidRPr="00BB0488">
        <w:rPr>
          <w:rFonts w:ascii="Arial" w:hAnsi="Arial" w:cs="Arial"/>
          <w:sz w:val="20"/>
          <w:szCs w:val="20"/>
        </w:rPr>
        <w:t xml:space="preserve"> (</w:t>
      </w:r>
      <w:r w:rsidR="007538A8">
        <w:rPr>
          <w:rFonts w:ascii="Arial" w:hAnsi="Arial" w:cs="Arial"/>
          <w:sz w:val="20"/>
          <w:szCs w:val="20"/>
        </w:rPr>
        <w:t>Pět</w:t>
      </w:r>
      <w:r w:rsidRPr="00BB0488">
        <w:rPr>
          <w:rFonts w:ascii="Arial" w:hAnsi="Arial" w:cs="Arial"/>
          <w:sz w:val="20"/>
          <w:szCs w:val="20"/>
        </w:rPr>
        <w:t>tisíc korun českých) za každý i započatý den prodlení.</w:t>
      </w:r>
    </w:p>
    <w:p w14:paraId="1A58826A" w14:textId="5AEC7CA6"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Nebudou-li na staveništi dodržovány zásady BOZP a bezpečnost </w:t>
      </w:r>
      <w:r w:rsidR="007538A8">
        <w:rPr>
          <w:rFonts w:ascii="Arial" w:hAnsi="Arial" w:cs="Arial"/>
          <w:sz w:val="20"/>
          <w:szCs w:val="20"/>
        </w:rPr>
        <w:t xml:space="preserve">práce na pracovišti </w:t>
      </w:r>
      <w:r w:rsidRPr="00BB0488">
        <w:rPr>
          <w:rFonts w:ascii="Arial" w:hAnsi="Arial" w:cs="Arial"/>
          <w:sz w:val="20"/>
          <w:szCs w:val="20"/>
        </w:rPr>
        <w:t xml:space="preserve">bude opakovaně porušována, může objednatel udělit zhotoviteli smluvní pokutu až do výše </w:t>
      </w:r>
      <w:r w:rsidRPr="007538A8">
        <w:rPr>
          <w:rFonts w:ascii="Arial" w:hAnsi="Arial" w:cs="Arial"/>
          <w:b/>
          <w:bCs/>
          <w:sz w:val="20"/>
          <w:szCs w:val="20"/>
        </w:rPr>
        <w:t>25.000,- Kč</w:t>
      </w:r>
      <w:r w:rsidRPr="00BB0488">
        <w:rPr>
          <w:rFonts w:ascii="Arial" w:hAnsi="Arial" w:cs="Arial"/>
          <w:sz w:val="20"/>
          <w:szCs w:val="20"/>
        </w:rPr>
        <w:t xml:space="preserve"> </w:t>
      </w:r>
      <w:r w:rsidR="007538A8">
        <w:rPr>
          <w:rFonts w:ascii="Arial" w:hAnsi="Arial" w:cs="Arial"/>
          <w:sz w:val="20"/>
          <w:szCs w:val="20"/>
        </w:rPr>
        <w:t xml:space="preserve">(Dvacetpěttisíc korun českých) </w:t>
      </w:r>
      <w:r w:rsidRPr="00BB0488">
        <w:rPr>
          <w:rFonts w:ascii="Arial" w:hAnsi="Arial" w:cs="Arial"/>
          <w:sz w:val="20"/>
          <w:szCs w:val="20"/>
        </w:rPr>
        <w:t>za každé jedno porušení, a to  i opakovaně.</w:t>
      </w:r>
    </w:p>
    <w:p w14:paraId="508FE9E8" w14:textId="091F3B67"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Objednatel má právo na úhradu smluvní pokuty ve výši </w:t>
      </w:r>
      <w:r w:rsidR="007538A8">
        <w:rPr>
          <w:rFonts w:ascii="Arial" w:hAnsi="Arial" w:cs="Arial"/>
          <w:sz w:val="20"/>
          <w:szCs w:val="20"/>
        </w:rPr>
        <w:t>1</w:t>
      </w:r>
      <w:r w:rsidR="001A4386" w:rsidRPr="00BB0488">
        <w:rPr>
          <w:rFonts w:ascii="Arial" w:hAnsi="Arial" w:cs="Arial"/>
          <w:b/>
          <w:sz w:val="20"/>
          <w:szCs w:val="20"/>
        </w:rPr>
        <w:t>.000,- Kč</w:t>
      </w:r>
      <w:r w:rsidR="001A4386" w:rsidRPr="00BB0488">
        <w:rPr>
          <w:rFonts w:ascii="Arial" w:hAnsi="Arial" w:cs="Arial"/>
          <w:sz w:val="20"/>
          <w:szCs w:val="20"/>
        </w:rPr>
        <w:t xml:space="preserve"> (</w:t>
      </w:r>
      <w:r w:rsidR="007538A8">
        <w:rPr>
          <w:rFonts w:ascii="Arial" w:hAnsi="Arial" w:cs="Arial"/>
          <w:sz w:val="20"/>
          <w:szCs w:val="20"/>
        </w:rPr>
        <w:t>Jeden</w:t>
      </w:r>
      <w:r w:rsidRPr="00BB0488">
        <w:rPr>
          <w:rFonts w:ascii="Arial" w:hAnsi="Arial" w:cs="Arial"/>
          <w:sz w:val="20"/>
          <w:szCs w:val="20"/>
        </w:rPr>
        <w:t>tisíc korun českých) v případě nesplnění či porušení každé jednotlivé povinnosti zhotovitele vyplývající z ustanovení odst. 4.3., 7.7., 9.9., 18.8., 18.10. a 18.12.</w:t>
      </w:r>
    </w:p>
    <w:p w14:paraId="3C0D5B79" w14:textId="77777777" w:rsidR="004453B2" w:rsidRPr="00BB0488" w:rsidRDefault="004453B2" w:rsidP="00893267">
      <w:pPr>
        <w:numPr>
          <w:ilvl w:val="1"/>
          <w:numId w:val="1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v případě vzniku škody způsobené porušením povinnosti ze závazku, na níž je dohodnuta smluvní pokuta, se hradí pouze škoda přesahující smluvní pokutu.</w:t>
      </w:r>
    </w:p>
    <w:p w14:paraId="677B03E7"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Jiná ujednání</w:t>
      </w:r>
    </w:p>
    <w:p w14:paraId="755191AD"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Smluvní strany se dohodly, že ve smyslu § 1977 OZ pokládají porušení smluvních povinností uvedených v následujících částech Smlouvy za porušení podstatné:</w:t>
      </w:r>
    </w:p>
    <w:p w14:paraId="554E951B"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objednatele s povinností dle odst. 5.3. Smlouvy a odst. 6.1. Smlouvy,</w:t>
      </w:r>
    </w:p>
    <w:p w14:paraId="42BAFF01" w14:textId="77777777"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zhotovitele s povinností dle odst. 5.1. Smlouvy.</w:t>
      </w:r>
    </w:p>
    <w:p w14:paraId="1AD5AD2C"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Každá ze smluvních stran ovlivněná vyšší mocí musí bez zpoždění a ne později než 5 (pět) dnů od výskytu vyšší moci oznámit druhé straně působení a charakteristiku vyšší moci. Jestliže z důvodu vyšší moci bude zhotovitel zpožděn v plnění svých závazků dle Smlouvy, bude mít právo na takové prodloužení termínu, které by mělo být za všech okolností čestné a přiměřené. Pokud by působení vyšší moci trvalo ne více než 30 dnů, nebudou zhotoviteli ani objednateli hrazeny žádné dodatečné náklady. V opačném případě budou tyto vlivy promítnuty dodatkem do smluvních ujednání.</w:t>
      </w:r>
    </w:p>
    <w:p w14:paraId="1261225D"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Jestliže bude zhotoviteli v důsledku vyšší moci definitivně zabráněno plnit tuto Smlouvu nebo její část, budou objednatel a zhotovitel oprávněni na základě vzájemného písemného oznámení ukončit Smlouvu nebo tu její část, v jejíž realizaci je zhotoviteli s konečnou platností zabráněno. V případě ukončení výše uvedeným způsobem musí objednatel zaplatit zhotoviteli poměrnou část odměny za provedené práce a za položky vyrobené před datem ukončení. </w:t>
      </w:r>
    </w:p>
    <w:p w14:paraId="33701829"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6E5BB695" w14:textId="77777777" w:rsidR="004453B2" w:rsidRPr="00BB0488" w:rsidRDefault="004453B2" w:rsidP="00893267">
      <w:pPr>
        <w:numPr>
          <w:ilvl w:val="1"/>
          <w:numId w:val="7"/>
        </w:numPr>
        <w:tabs>
          <w:tab w:val="num" w:pos="-5100"/>
        </w:tabs>
        <w:autoSpaceDE w:val="0"/>
        <w:autoSpaceDN w:val="0"/>
        <w:adjustRightInd w:val="0"/>
        <w:spacing w:after="60"/>
        <w:ind w:left="600" w:hanging="600"/>
        <w:jc w:val="both"/>
        <w:rPr>
          <w:rFonts w:ascii="Arial" w:hAnsi="Arial" w:cs="Arial"/>
          <w:sz w:val="20"/>
          <w:szCs w:val="20"/>
        </w:rPr>
      </w:pPr>
      <w:r w:rsidRPr="00BB0488">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4F785C3A"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Odpovědnost za škodu se řídí obecně závaznými právními předpisy. Hradí se škoda skutečná i ušlý zisk, a to uvedením v předešlý stav nebo v penězích, přičemž právo volby má strana poškozená.</w:t>
      </w:r>
    </w:p>
    <w:p w14:paraId="5776FEB3"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bude odpovědný za škodu, kterou způsobí objednateli, vzniklou v souvislosti s plněním Smlouvy zhotovitelem a jeho subdodavateli.</w:t>
      </w:r>
    </w:p>
    <w:p w14:paraId="0B160CDF" w14:textId="77777777"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14:paraId="67F87371" w14:textId="0DD8E4A1"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uchovávat veškerou dokumentaci související s prováděním Smlouvy </w:t>
      </w:r>
      <w:r w:rsidR="001A4386">
        <w:rPr>
          <w:rFonts w:ascii="Arial" w:hAnsi="Arial" w:cs="Arial"/>
          <w:sz w:val="20"/>
          <w:szCs w:val="20"/>
        </w:rPr>
        <w:t xml:space="preserve">a s realizací projektu </w:t>
      </w:r>
      <w:r w:rsidRPr="00BB0488">
        <w:rPr>
          <w:rFonts w:ascii="Arial" w:hAnsi="Arial" w:cs="Arial"/>
          <w:sz w:val="20"/>
          <w:szCs w:val="20"/>
        </w:rPr>
        <w:t xml:space="preserve">vč. účetních dokladů po dobu deseti let od zániku závazků vyplývajících ze Smlouvy, minimálně však do konce roku </w:t>
      </w:r>
      <w:r w:rsidR="001A4386">
        <w:rPr>
          <w:rFonts w:ascii="Arial" w:hAnsi="Arial" w:cs="Arial"/>
          <w:sz w:val="20"/>
          <w:szCs w:val="20"/>
        </w:rPr>
        <w:t>20</w:t>
      </w:r>
      <w:r w:rsidR="001830EF">
        <w:rPr>
          <w:rFonts w:ascii="Arial" w:hAnsi="Arial" w:cs="Arial"/>
          <w:sz w:val="20"/>
          <w:szCs w:val="20"/>
        </w:rPr>
        <w:t>31</w:t>
      </w:r>
      <w:r w:rsidRPr="00BB0488">
        <w:rPr>
          <w:rFonts w:ascii="Arial" w:hAnsi="Arial" w:cs="Arial"/>
          <w:sz w:val="20"/>
          <w:szCs w:val="20"/>
        </w:rPr>
        <w:t xml:space="preserve">. </w:t>
      </w:r>
    </w:p>
    <w:p w14:paraId="4171AB3D" w14:textId="11F60928"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w:t>
      </w:r>
      <w:r w:rsidR="001A4386">
        <w:rPr>
          <w:rFonts w:ascii="Arial" w:hAnsi="Arial" w:cs="Arial"/>
          <w:sz w:val="20"/>
          <w:szCs w:val="20"/>
        </w:rPr>
        <w:t>ce roku 20</w:t>
      </w:r>
      <w:r w:rsidR="001830EF">
        <w:rPr>
          <w:rFonts w:ascii="Arial" w:hAnsi="Arial" w:cs="Arial"/>
          <w:sz w:val="20"/>
          <w:szCs w:val="20"/>
        </w:rPr>
        <w:t>31</w:t>
      </w:r>
      <w:r w:rsidRPr="00BB0488">
        <w:rPr>
          <w:rFonts w:ascii="Arial" w:hAnsi="Arial" w:cs="Arial"/>
          <w:sz w:val="20"/>
          <w:szCs w:val="20"/>
        </w:rPr>
        <w:t xml:space="preserve">. </w:t>
      </w:r>
    </w:p>
    <w:p w14:paraId="40C3204C" w14:textId="77777777" w:rsidR="004453B2" w:rsidRPr="008C29D1"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zavazuje nevydávat bez předchozího písemného souhlasu objednatele žádná stanoviska, komentáře či oznámení pro sdělovací prostředky nebo jiné veřejné distributory a zpracovatele informací</w:t>
      </w:r>
      <w:r w:rsidR="001A4386">
        <w:rPr>
          <w:rFonts w:ascii="Arial" w:hAnsi="Arial" w:cs="Arial"/>
          <w:sz w:val="20"/>
          <w:szCs w:val="20"/>
        </w:rPr>
        <w:t xml:space="preserve"> či třetí osoby</w:t>
      </w:r>
      <w:r w:rsidRPr="00BB0488">
        <w:rPr>
          <w:rFonts w:ascii="Arial" w:hAnsi="Arial" w:cs="Arial"/>
          <w:sz w:val="20"/>
          <w:szCs w:val="20"/>
        </w:rPr>
        <w:t xml:space="preserve">. </w:t>
      </w:r>
    </w:p>
    <w:p w14:paraId="18BAD4FC" w14:textId="77777777" w:rsidR="004453B2"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lastRenderedPageBreak/>
        <w:t>Zhotovitel bere na vědomí, že objednatel je povinným subjektem dle zákona č. 106/1999</w:t>
      </w:r>
      <w:r w:rsidR="001A4386">
        <w:rPr>
          <w:rFonts w:ascii="Arial" w:hAnsi="Arial" w:cs="Arial"/>
          <w:sz w:val="20"/>
          <w:szCs w:val="20"/>
        </w:rPr>
        <w:t xml:space="preserve"> </w:t>
      </w:r>
      <w:r w:rsidRPr="00BB0488">
        <w:rPr>
          <w:rFonts w:ascii="Arial" w:hAnsi="Arial" w:cs="Arial"/>
          <w:sz w:val="20"/>
          <w:szCs w:val="20"/>
        </w:rPr>
        <w:t xml:space="preserve">Sb., o svobodném přístupu k informacím, a výslovně souhlasí se zveřejněním celého znění smlouvy včetně všech jejích změn a dodatků, výši skutečně uhrazené ceny za plnění veřejné zakázky a dalších nezbytně nutných dokumentů na profilu zadavatele, a to v souladu zejména s § </w:t>
      </w:r>
      <w:r w:rsidR="001A4386">
        <w:rPr>
          <w:rFonts w:ascii="Arial" w:hAnsi="Arial" w:cs="Arial"/>
          <w:sz w:val="20"/>
          <w:szCs w:val="20"/>
        </w:rPr>
        <w:t xml:space="preserve">219 </w:t>
      </w:r>
      <w:r w:rsidRPr="00BB0488">
        <w:rPr>
          <w:rFonts w:ascii="Arial" w:hAnsi="Arial" w:cs="Arial"/>
          <w:sz w:val="20"/>
          <w:szCs w:val="20"/>
        </w:rPr>
        <w:t>zákona o veřejných zakázkách.</w:t>
      </w:r>
    </w:p>
    <w:p w14:paraId="52898510" w14:textId="3BA30740" w:rsidR="004453B2" w:rsidRPr="00ED18EE"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ED18EE">
        <w:rPr>
          <w:rFonts w:ascii="Arial" w:hAnsi="Arial" w:cs="Arial"/>
          <w:sz w:val="20"/>
          <w:szCs w:val="20"/>
        </w:rPr>
        <w:t xml:space="preserve">Na financování veřejné zakázky </w:t>
      </w:r>
      <w:r w:rsidR="008C29D1" w:rsidRPr="00ED18EE">
        <w:rPr>
          <w:rFonts w:ascii="Arial" w:hAnsi="Arial" w:cs="Arial"/>
          <w:sz w:val="20"/>
          <w:szCs w:val="20"/>
        </w:rPr>
        <w:t xml:space="preserve">je </w:t>
      </w:r>
      <w:r w:rsidRPr="00ED18EE">
        <w:rPr>
          <w:rFonts w:ascii="Arial" w:hAnsi="Arial" w:cs="Arial"/>
          <w:sz w:val="20"/>
          <w:szCs w:val="20"/>
        </w:rPr>
        <w:t>zadavatel</w:t>
      </w:r>
      <w:r w:rsidR="008C29D1" w:rsidRPr="00ED18EE">
        <w:rPr>
          <w:rFonts w:ascii="Arial" w:hAnsi="Arial" w:cs="Arial"/>
          <w:sz w:val="20"/>
          <w:szCs w:val="20"/>
        </w:rPr>
        <w:t>i</w:t>
      </w:r>
      <w:r w:rsidRPr="00ED18EE">
        <w:rPr>
          <w:rFonts w:ascii="Arial" w:hAnsi="Arial" w:cs="Arial"/>
          <w:sz w:val="20"/>
          <w:szCs w:val="20"/>
        </w:rPr>
        <w:t xml:space="preserve"> po</w:t>
      </w:r>
      <w:r w:rsidR="008C29D1" w:rsidRPr="00ED18EE">
        <w:rPr>
          <w:rFonts w:ascii="Arial" w:hAnsi="Arial" w:cs="Arial"/>
          <w:sz w:val="20"/>
          <w:szCs w:val="20"/>
        </w:rPr>
        <w:t>skytnuta</w:t>
      </w:r>
      <w:r w:rsidRPr="00ED18EE">
        <w:rPr>
          <w:rFonts w:ascii="Arial" w:hAnsi="Arial" w:cs="Arial"/>
          <w:sz w:val="20"/>
          <w:szCs w:val="20"/>
        </w:rPr>
        <w:t xml:space="preserve"> podpor</w:t>
      </w:r>
      <w:r w:rsidR="008C29D1" w:rsidRPr="00ED18EE">
        <w:rPr>
          <w:rFonts w:ascii="Arial" w:hAnsi="Arial" w:cs="Arial"/>
          <w:sz w:val="20"/>
          <w:szCs w:val="20"/>
        </w:rPr>
        <w:t>a</w:t>
      </w:r>
      <w:r w:rsidRPr="00ED18EE">
        <w:rPr>
          <w:rFonts w:ascii="Arial" w:hAnsi="Arial" w:cs="Arial"/>
          <w:sz w:val="20"/>
          <w:szCs w:val="20"/>
        </w:rPr>
        <w:t xml:space="preserve"> v rámci Integrovaného regionálního operačního programu, </w:t>
      </w:r>
      <w:r w:rsidRPr="0092244F">
        <w:rPr>
          <w:rFonts w:ascii="Arial" w:hAnsi="Arial" w:cs="Arial"/>
          <w:sz w:val="20"/>
          <w:szCs w:val="20"/>
          <w:highlight w:val="green"/>
        </w:rPr>
        <w:t xml:space="preserve">specifický cíl </w:t>
      </w:r>
      <w:r w:rsidR="0037158F" w:rsidRPr="0092244F">
        <w:rPr>
          <w:rFonts w:ascii="Arial" w:hAnsi="Arial" w:cs="Arial"/>
          <w:sz w:val="20"/>
          <w:szCs w:val="20"/>
          <w:highlight w:val="green"/>
        </w:rPr>
        <w:t>prioritní osa PO 2: Zkvalitnění veřejných služeb a podmínek života pro obyvatele regionů</w:t>
      </w:r>
      <w:r w:rsidRPr="0092244F">
        <w:rPr>
          <w:rFonts w:ascii="Arial" w:hAnsi="Arial" w:cs="Arial"/>
          <w:sz w:val="20"/>
          <w:szCs w:val="20"/>
          <w:highlight w:val="green"/>
        </w:rPr>
        <w:t xml:space="preserve">, výzva č. </w:t>
      </w:r>
      <w:r w:rsidR="0037158F" w:rsidRPr="0092244F">
        <w:rPr>
          <w:rFonts w:ascii="Arial" w:hAnsi="Arial" w:cs="Arial"/>
          <w:sz w:val="20"/>
          <w:szCs w:val="20"/>
          <w:highlight w:val="green"/>
        </w:rPr>
        <w:t>47</w:t>
      </w:r>
      <w:r w:rsidRPr="0092244F">
        <w:rPr>
          <w:rFonts w:ascii="Arial" w:hAnsi="Arial" w:cs="Arial"/>
          <w:sz w:val="20"/>
          <w:szCs w:val="20"/>
          <w:highlight w:val="green"/>
        </w:rPr>
        <w:t>.</w:t>
      </w:r>
      <w:r w:rsidRPr="00ED18EE">
        <w:rPr>
          <w:rFonts w:ascii="Arial" w:hAnsi="Arial" w:cs="Arial"/>
          <w:sz w:val="20"/>
          <w:szCs w:val="20"/>
        </w:rPr>
        <w:t xml:space="preserve"> V případě, že v době provádění stavby vzniknou zadavateli povinnosti na základě pokynů poskytovatele podpory, je zadavatel povinen s nimi seznámit zhotovitele a zhotovitel je povinen se jimi řídit. Případné dopady na cenu stavby uvedenou v čl. 7. odst. 7.1. této Smlouvy budou řešeny v souladu s čl. 7. Smlouvy.</w:t>
      </w:r>
    </w:p>
    <w:p w14:paraId="00C29587" w14:textId="3E20AFCF" w:rsidR="008C29D1" w:rsidRPr="00ED18EE" w:rsidRDefault="008C29D1"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ED18EE">
        <w:rPr>
          <w:rFonts w:ascii="Arial" w:hAnsi="Arial" w:cs="Arial"/>
          <w:sz w:val="20"/>
          <w:szCs w:val="20"/>
        </w:rPr>
        <w:t>Zhotovitel je povinen minimálně do konce roku 20</w:t>
      </w:r>
      <w:r w:rsidR="001830EF" w:rsidRPr="00ED18EE">
        <w:rPr>
          <w:rFonts w:ascii="Arial" w:hAnsi="Arial" w:cs="Arial"/>
          <w:sz w:val="20"/>
          <w:szCs w:val="20"/>
        </w:rPr>
        <w:t>31</w:t>
      </w:r>
      <w:r w:rsidRPr="00ED18EE">
        <w:rPr>
          <w:rFonts w:ascii="Arial" w:hAnsi="Arial" w:cs="Arial"/>
          <w:sz w:val="20"/>
          <w:szCs w:val="20"/>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705739E" w14:textId="0AEA8149" w:rsidR="00BD03F7" w:rsidRDefault="00BD03F7"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D03F7">
        <w:rPr>
          <w:rFonts w:ascii="Arial" w:hAnsi="Arial" w:cs="Arial"/>
          <w:sz w:val="20"/>
          <w:szCs w:val="20"/>
        </w:rPr>
        <w:t xml:space="preserve">Prodávající se zavazuje a prohlašuje, že při plnění předmětu této smlouvy a při svém jednání a činnostech souvisejících s plněním této smlouvy bude dodržovat veškeré své právní povinnosti, ať už soukromoprávní či veřejnoprávní povahy, které se zejména týkají právních předpisů přijatých v oblasti ochrany životního prostředí, zaměstnanosti a pracovních podmínek. Za tím účelem se </w:t>
      </w:r>
      <w:r w:rsidR="00237641">
        <w:rPr>
          <w:rFonts w:ascii="Arial" w:hAnsi="Arial" w:cs="Arial"/>
          <w:sz w:val="20"/>
          <w:szCs w:val="20"/>
        </w:rPr>
        <w:t>zhotovitel</w:t>
      </w:r>
      <w:r w:rsidRPr="00BD03F7">
        <w:rPr>
          <w:rFonts w:ascii="Arial" w:hAnsi="Arial" w:cs="Arial"/>
          <w:sz w:val="20"/>
          <w:szCs w:val="20"/>
        </w:rPr>
        <w:t xml:space="preserve"> zavazuje a prohlašuje, že zejména:</w:t>
      </w:r>
    </w:p>
    <w:p w14:paraId="34EA3C85" w14:textId="77777777" w:rsidR="00BD03F7" w:rsidRPr="00BD03F7" w:rsidRDefault="00BD03F7" w:rsidP="00ED18EE">
      <w:pPr>
        <w:tabs>
          <w:tab w:val="num" w:pos="158"/>
        </w:tabs>
        <w:autoSpaceDE w:val="0"/>
        <w:autoSpaceDN w:val="0"/>
        <w:adjustRightInd w:val="0"/>
        <w:spacing w:before="60"/>
        <w:ind w:left="851" w:hanging="284"/>
        <w:jc w:val="both"/>
        <w:rPr>
          <w:rFonts w:ascii="Arial" w:hAnsi="Arial" w:cs="Arial"/>
          <w:sz w:val="20"/>
          <w:szCs w:val="20"/>
        </w:rPr>
      </w:pPr>
      <w:r w:rsidRPr="00BD03F7">
        <w:rPr>
          <w:rFonts w:ascii="Arial" w:hAnsi="Arial" w:cs="Arial"/>
          <w:sz w:val="20"/>
          <w:szCs w:val="20"/>
        </w:rPr>
        <w:t>-</w:t>
      </w:r>
      <w:r w:rsidRPr="00BD03F7">
        <w:rPr>
          <w:rFonts w:ascii="Arial" w:hAnsi="Arial" w:cs="Arial"/>
          <w:sz w:val="20"/>
          <w:szCs w:val="20"/>
        </w:rPr>
        <w:tab/>
        <w:t>ve vztahu ke svým zaměstnancům, kteří se podílí na plnění veřejné zakázky, vytváří a bude vytvářet příznivé pracovní podmínky a uspokojovat jejich zákonná práva a nároky včetně poskytování spravedlivé odměny za práci,</w:t>
      </w:r>
    </w:p>
    <w:p w14:paraId="19209BE0" w14:textId="77777777" w:rsidR="00BD03F7" w:rsidRPr="00BD03F7" w:rsidRDefault="00BD03F7" w:rsidP="00ED18EE">
      <w:pPr>
        <w:tabs>
          <w:tab w:val="num" w:pos="158"/>
        </w:tabs>
        <w:autoSpaceDE w:val="0"/>
        <w:autoSpaceDN w:val="0"/>
        <w:adjustRightInd w:val="0"/>
        <w:spacing w:before="60"/>
        <w:ind w:left="851" w:hanging="284"/>
        <w:jc w:val="both"/>
        <w:rPr>
          <w:rFonts w:ascii="Arial" w:hAnsi="Arial" w:cs="Arial"/>
          <w:sz w:val="20"/>
          <w:szCs w:val="20"/>
        </w:rPr>
      </w:pPr>
      <w:r w:rsidRPr="00BD03F7">
        <w:rPr>
          <w:rFonts w:ascii="Arial" w:hAnsi="Arial" w:cs="Arial"/>
          <w:sz w:val="20"/>
          <w:szCs w:val="20"/>
        </w:rPr>
        <w:t>-</w:t>
      </w:r>
      <w:r w:rsidRPr="00BD03F7">
        <w:rPr>
          <w:rFonts w:ascii="Arial" w:hAnsi="Arial" w:cs="Arial"/>
          <w:sz w:val="20"/>
          <w:szCs w:val="20"/>
        </w:rPr>
        <w:tab/>
        <w:t>dodávky a další věci použité při plnění veřejné zakázky byly vyrobeny, vytěženy či jinak získány způsobem, který je v souladu s právními předpisy na ochranu životního prostředí,</w:t>
      </w:r>
    </w:p>
    <w:p w14:paraId="680FC7AF" w14:textId="4BE6DA80" w:rsidR="00BD03F7" w:rsidRDefault="00BD03F7" w:rsidP="00ED18EE">
      <w:pPr>
        <w:tabs>
          <w:tab w:val="num" w:pos="158"/>
        </w:tabs>
        <w:autoSpaceDE w:val="0"/>
        <w:autoSpaceDN w:val="0"/>
        <w:adjustRightInd w:val="0"/>
        <w:spacing w:before="60"/>
        <w:ind w:left="851" w:hanging="284"/>
        <w:jc w:val="both"/>
        <w:rPr>
          <w:rFonts w:ascii="Arial" w:hAnsi="Arial" w:cs="Arial"/>
          <w:sz w:val="20"/>
          <w:szCs w:val="20"/>
        </w:rPr>
      </w:pPr>
      <w:r w:rsidRPr="00BD03F7">
        <w:rPr>
          <w:rFonts w:ascii="Arial" w:hAnsi="Arial" w:cs="Arial"/>
          <w:sz w:val="20"/>
          <w:szCs w:val="20"/>
        </w:rPr>
        <w:t>-</w:t>
      </w:r>
      <w:r w:rsidRPr="00BD03F7">
        <w:rPr>
          <w:rFonts w:ascii="Arial" w:hAnsi="Arial" w:cs="Arial"/>
          <w:sz w:val="20"/>
          <w:szCs w:val="20"/>
        </w:rPr>
        <w:tab/>
        <w:t xml:space="preserve">s jakýmkoliv odpadem, který vznikne v souvislosti s plněním veřejné zakázky ze strany </w:t>
      </w:r>
      <w:r w:rsidR="00237641">
        <w:rPr>
          <w:rFonts w:ascii="Arial" w:hAnsi="Arial" w:cs="Arial"/>
          <w:sz w:val="20"/>
          <w:szCs w:val="20"/>
        </w:rPr>
        <w:t>zhotovitele</w:t>
      </w:r>
      <w:r w:rsidRPr="00BD03F7">
        <w:rPr>
          <w:rFonts w:ascii="Arial" w:hAnsi="Arial" w:cs="Arial"/>
          <w:sz w:val="20"/>
          <w:szCs w:val="20"/>
        </w:rPr>
        <w:t>, bude naloženo v souladu s právní úpravou týkající se odpadového hospodářství a nakládání s odpady.</w:t>
      </w:r>
    </w:p>
    <w:p w14:paraId="1F9EA484" w14:textId="7452865F" w:rsidR="00BD03F7" w:rsidRPr="008C29D1" w:rsidRDefault="00237641" w:rsidP="002802DC">
      <w:pPr>
        <w:tabs>
          <w:tab w:val="num" w:pos="158"/>
        </w:tabs>
        <w:autoSpaceDE w:val="0"/>
        <w:autoSpaceDN w:val="0"/>
        <w:adjustRightInd w:val="0"/>
        <w:spacing w:before="60"/>
        <w:ind w:left="567"/>
        <w:jc w:val="both"/>
        <w:rPr>
          <w:rFonts w:ascii="Arial" w:hAnsi="Arial" w:cs="Arial"/>
          <w:sz w:val="20"/>
          <w:szCs w:val="20"/>
        </w:rPr>
      </w:pPr>
      <w:r>
        <w:rPr>
          <w:rFonts w:ascii="Arial" w:hAnsi="Arial" w:cs="Arial"/>
          <w:sz w:val="20"/>
          <w:szCs w:val="20"/>
        </w:rPr>
        <w:t>Objednatel</w:t>
      </w:r>
      <w:r w:rsidR="00BD03F7" w:rsidRPr="00BD03F7">
        <w:rPr>
          <w:rFonts w:ascii="Arial" w:hAnsi="Arial" w:cs="Arial"/>
          <w:sz w:val="20"/>
          <w:szCs w:val="20"/>
        </w:rPr>
        <w:t xml:space="preserve"> jako zadavatel veřejné zakázky </w:t>
      </w:r>
      <w:r>
        <w:rPr>
          <w:rFonts w:ascii="Arial" w:hAnsi="Arial" w:cs="Arial"/>
          <w:sz w:val="20"/>
          <w:szCs w:val="20"/>
        </w:rPr>
        <w:t xml:space="preserve">na stavební práce </w:t>
      </w:r>
      <w:r w:rsidR="00BD03F7" w:rsidRPr="00BD03F7">
        <w:rPr>
          <w:rFonts w:ascii="Arial" w:hAnsi="Arial" w:cs="Arial"/>
          <w:sz w:val="20"/>
          <w:szCs w:val="20"/>
        </w:rPr>
        <w:t>dle této smlouvy vyžaduje plnění uvedených povinností prodávajícího v rámci dodržování zásad sociálně odpovědného zadávání, environmentálně odpovědného zadávání a inovací ve smyslu § 6 odst. 4 zákona č. 134/2016 Sb., o zadávání veřejných zakázek, ve znění pozdějších předpisů.</w:t>
      </w:r>
    </w:p>
    <w:p w14:paraId="43EEFFEF" w14:textId="77777777"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Závěrečná ustanovení</w:t>
      </w:r>
    </w:p>
    <w:p w14:paraId="42DD4DE4" w14:textId="09CDF8AB" w:rsidR="00DB35DD" w:rsidRPr="00DB35DD" w:rsidRDefault="00DB35DD" w:rsidP="00DB35DD">
      <w:pPr>
        <w:numPr>
          <w:ilvl w:val="1"/>
          <w:numId w:val="8"/>
        </w:numPr>
        <w:tabs>
          <w:tab w:val="clear" w:pos="0"/>
          <w:tab w:val="num" w:pos="-504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 xml:space="preserve">Smlouva byla schválena usnesením Rady města Český Krumlov ze dne </w:t>
      </w:r>
      <w:r w:rsidR="00B46B43">
        <w:rPr>
          <w:rFonts w:ascii="Arial" w:hAnsi="Arial" w:cs="Arial"/>
          <w:sz w:val="20"/>
          <w:szCs w:val="20"/>
        </w:rPr>
        <w:t>30.11.2020</w:t>
      </w:r>
      <w:r w:rsidRPr="00DB35DD">
        <w:rPr>
          <w:rFonts w:ascii="Arial" w:hAnsi="Arial" w:cs="Arial"/>
          <w:sz w:val="20"/>
          <w:szCs w:val="20"/>
        </w:rPr>
        <w:t>, č.</w:t>
      </w:r>
      <w:r>
        <w:rPr>
          <w:rFonts w:ascii="Arial" w:hAnsi="Arial" w:cs="Arial"/>
          <w:sz w:val="20"/>
          <w:szCs w:val="20"/>
        </w:rPr>
        <w:t> </w:t>
      </w:r>
      <w:r w:rsidRPr="00DB35DD">
        <w:rPr>
          <w:rFonts w:ascii="Arial" w:hAnsi="Arial" w:cs="Arial"/>
          <w:sz w:val="20"/>
          <w:szCs w:val="20"/>
        </w:rPr>
        <w:t xml:space="preserve">usnesení: </w:t>
      </w:r>
      <w:r w:rsidR="00B46B43">
        <w:rPr>
          <w:rFonts w:ascii="Arial" w:hAnsi="Arial" w:cs="Arial"/>
          <w:sz w:val="20"/>
          <w:szCs w:val="20"/>
        </w:rPr>
        <w:t>0580</w:t>
      </w:r>
      <w:r w:rsidRPr="00DB35DD">
        <w:rPr>
          <w:rFonts w:ascii="Arial" w:hAnsi="Arial" w:cs="Arial"/>
          <w:sz w:val="20"/>
          <w:szCs w:val="20"/>
        </w:rPr>
        <w:t>/RM</w:t>
      </w:r>
      <w:r w:rsidR="00B46B43">
        <w:rPr>
          <w:rFonts w:ascii="Arial" w:hAnsi="Arial" w:cs="Arial"/>
          <w:sz w:val="20"/>
          <w:szCs w:val="20"/>
        </w:rPr>
        <w:t>37</w:t>
      </w:r>
      <w:r w:rsidRPr="00DB35DD">
        <w:rPr>
          <w:rFonts w:ascii="Arial" w:hAnsi="Arial" w:cs="Arial"/>
          <w:sz w:val="20"/>
          <w:szCs w:val="20"/>
        </w:rPr>
        <w:t>/20</w:t>
      </w:r>
      <w:r w:rsidR="00B46B43">
        <w:rPr>
          <w:rFonts w:ascii="Arial" w:hAnsi="Arial" w:cs="Arial"/>
          <w:sz w:val="20"/>
          <w:szCs w:val="20"/>
        </w:rPr>
        <w:t>20</w:t>
      </w:r>
      <w:r>
        <w:rPr>
          <w:rFonts w:ascii="Arial" w:hAnsi="Arial" w:cs="Arial"/>
          <w:sz w:val="20"/>
          <w:szCs w:val="20"/>
        </w:rPr>
        <w:t>.</w:t>
      </w:r>
    </w:p>
    <w:p w14:paraId="3F01EF82" w14:textId="77777777" w:rsidR="004453B2" w:rsidRPr="00DB35DD" w:rsidRDefault="004453B2" w:rsidP="00DB35DD">
      <w:pPr>
        <w:numPr>
          <w:ilvl w:val="1"/>
          <w:numId w:val="8"/>
        </w:numPr>
        <w:tabs>
          <w:tab w:val="clear" w:pos="0"/>
          <w:tab w:val="num" w:pos="-504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Smlouva se řídí právním řádem České republiky. Vztahy mezi stranami se řídí občanský</w:t>
      </w:r>
      <w:r w:rsidR="00DB35DD">
        <w:rPr>
          <w:rFonts w:ascii="Arial" w:hAnsi="Arial" w:cs="Arial"/>
          <w:sz w:val="20"/>
          <w:szCs w:val="20"/>
        </w:rPr>
        <w:t>m</w:t>
      </w:r>
      <w:r w:rsidRPr="00DB35DD">
        <w:rPr>
          <w:rFonts w:ascii="Arial" w:hAnsi="Arial" w:cs="Arial"/>
          <w:sz w:val="20"/>
          <w:szCs w:val="20"/>
        </w:rPr>
        <w:t xml:space="preserve"> zákoník</w:t>
      </w:r>
      <w:r w:rsidR="00DB35DD">
        <w:rPr>
          <w:rFonts w:ascii="Arial" w:hAnsi="Arial" w:cs="Arial"/>
          <w:sz w:val="20"/>
          <w:szCs w:val="20"/>
        </w:rPr>
        <w:t>em</w:t>
      </w:r>
      <w:r w:rsidRPr="00DB35DD">
        <w:rPr>
          <w:rFonts w:ascii="Arial" w:hAnsi="Arial" w:cs="Arial"/>
          <w:sz w:val="20"/>
          <w:szCs w:val="20"/>
        </w:rPr>
        <w:t>, pokud Smlouva nestanoví jinak.</w:t>
      </w:r>
    </w:p>
    <w:p w14:paraId="484E133C" w14:textId="0754A838" w:rsidR="004453B2" w:rsidRPr="00DB35DD" w:rsidRDefault="004453B2"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iCs/>
          <w:sz w:val="20"/>
          <w:szCs w:val="20"/>
        </w:rPr>
        <w:t xml:space="preserve">Věci touto Smlouvou neupravené se řídí Všeobecnými obchodními podmínkami města Český Krumlov, </w:t>
      </w:r>
      <w:r w:rsidRPr="00DB35DD">
        <w:rPr>
          <w:rFonts w:ascii="Arial" w:hAnsi="Arial" w:cs="Arial"/>
          <w:sz w:val="20"/>
          <w:szCs w:val="20"/>
        </w:rPr>
        <w:t xml:space="preserve">které jsou k dispozici na </w:t>
      </w:r>
      <w:hyperlink r:id="rId7" w:history="1">
        <w:r w:rsidR="001830EF" w:rsidRPr="00F646A4">
          <w:rPr>
            <w:rStyle w:val="Hypertextovodkaz"/>
            <w:rFonts w:ascii="Arial" w:hAnsi="Arial" w:cs="Arial"/>
            <w:sz w:val="20"/>
            <w:szCs w:val="20"/>
          </w:rPr>
          <w:t>http://data.ckrumlov.cz/files/3238-vseobecne-obchodni-podminky-mesta-cesky-krumlov.pdf</w:t>
        </w:r>
      </w:hyperlink>
      <w:r w:rsidR="001830EF">
        <w:rPr>
          <w:rFonts w:ascii="Arial" w:hAnsi="Arial" w:cs="Arial"/>
          <w:sz w:val="20"/>
          <w:szCs w:val="20"/>
        </w:rPr>
        <w:t xml:space="preserve"> a tvoří přílohu č. 2 této Smlouvy.</w:t>
      </w:r>
    </w:p>
    <w:p w14:paraId="7644C9CC" w14:textId="77777777" w:rsidR="00DB35DD" w:rsidRPr="00DB35DD" w:rsidRDefault="004453B2"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iCs/>
          <w:sz w:val="20"/>
          <w:szCs w:val="20"/>
        </w:rPr>
        <w:t>Pokud Smlouva obsahuje odlišná ustanovení od Všeobecných obchodních podmínek města Český Krumlov, platí ustanovení Smlouvy.</w:t>
      </w:r>
    </w:p>
    <w:p w14:paraId="47FE919E"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0C2533A4"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Smluvní strany se dohodly, že zvyklosti nemají přednost před ustanoveními této smlouvy ani před ustanoveními zákona. </w:t>
      </w:r>
    </w:p>
    <w:p w14:paraId="0A3ADADF"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lastRenderedPageBreak/>
        <w:t xml:space="preserve">Veškeré změny této smlouvy mohou být po dohodě smluvních stran činěny pouze písemnou formou, a to v podobě číslovaných dodatků k této smlouvě. </w:t>
      </w:r>
    </w:p>
    <w:p w14:paraId="0EEB4AA5"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Pokud v této smlouvě nebylo ujednáno jinak, řídí se právní poměry z ní vyplývající a vznikající občanským zákoníkem. </w:t>
      </w:r>
    </w:p>
    <w:p w14:paraId="739B672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2BD1C48C"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296E064D"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14:paraId="421E38AF"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1C7161E6"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není oprávněn postoupit jakákoliv práva, povinnosti a závazky vyplývající z této Smlouvy, vč. postoupení Smlouvy ve smyslu §§ 1895 a násl. občanského zákoníku, bez předchozího písemného souhlasu objednatele.</w:t>
      </w:r>
    </w:p>
    <w:p w14:paraId="44C5839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bere na vědomí, že objednatel je povinným subjektem dle zákona č. 106/1999 Sb., o svobodném přístupu k informacím, ve znění pozd.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pozd. předpisů (dále též „zákon o zadávání veřejných zakázek“).</w:t>
      </w:r>
    </w:p>
    <w:p w14:paraId="68569CFC"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5DD15AEB"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4399CE60"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7E8F0D04"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Smlouva je vyhotovena ve čtyřech (4) stejnopisech s platností originálu, z nichž jeden (1) stejnopis obdrží zhotovitel a tři (3) si ponechá objednatel.</w:t>
      </w:r>
    </w:p>
    <w:p w14:paraId="50F351FB" w14:textId="77777777" w:rsidR="00DB35DD" w:rsidRPr="00DB35DD" w:rsidRDefault="00DB35DD" w:rsidP="00DB35DD">
      <w:pPr>
        <w:numPr>
          <w:ilvl w:val="1"/>
          <w:numId w:val="8"/>
        </w:numPr>
        <w:tabs>
          <w:tab w:val="clear" w:pos="0"/>
          <w:tab w:val="num" w:pos="-5100"/>
        </w:tabs>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Smluvní strany prohlašují, že tato Smlouva obsahuje úplnou dohodu smluvních stran o jejím obsahu a že byla uzavřena na základě jejich svobodné a vážné vůle, na důkaz čehož připojují své podpisy.</w:t>
      </w:r>
    </w:p>
    <w:p w14:paraId="219CEA05" w14:textId="77777777" w:rsid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Nedílnou součástí této smlouvy je </w:t>
      </w:r>
      <w:r>
        <w:rPr>
          <w:rFonts w:ascii="Arial" w:hAnsi="Arial" w:cs="Arial"/>
          <w:sz w:val="20"/>
          <w:szCs w:val="20"/>
        </w:rPr>
        <w:t>n</w:t>
      </w:r>
      <w:r w:rsidRPr="00DB35DD">
        <w:rPr>
          <w:rFonts w:ascii="Arial" w:hAnsi="Arial" w:cs="Arial"/>
          <w:sz w:val="20"/>
          <w:szCs w:val="20"/>
        </w:rPr>
        <w:t xml:space="preserve">abídkový rozpočet stavby (viz odst. 7.2. Smlouvy), který zhotovitel poskytl objednateli při zpracování nabídky, a který tvoří přílohu </w:t>
      </w:r>
      <w:r>
        <w:rPr>
          <w:rFonts w:ascii="Arial" w:hAnsi="Arial" w:cs="Arial"/>
          <w:sz w:val="20"/>
          <w:szCs w:val="20"/>
        </w:rPr>
        <w:t xml:space="preserve">č. 1 </w:t>
      </w:r>
      <w:r w:rsidRPr="00DB35DD">
        <w:rPr>
          <w:rFonts w:ascii="Arial" w:hAnsi="Arial" w:cs="Arial"/>
          <w:sz w:val="20"/>
          <w:szCs w:val="20"/>
        </w:rPr>
        <w:t>této smlouvy.</w:t>
      </w:r>
    </w:p>
    <w:p w14:paraId="1BCA8182" w14:textId="77777777" w:rsidR="00DB35DD" w:rsidRPr="00DB35DD" w:rsidRDefault="00DB35DD" w:rsidP="00DB35DD">
      <w:pPr>
        <w:numPr>
          <w:ilvl w:val="1"/>
          <w:numId w:val="8"/>
        </w:numPr>
        <w:spacing w:before="60" w:line="252" w:lineRule="auto"/>
        <w:ind w:left="709" w:hanging="709"/>
        <w:jc w:val="both"/>
        <w:rPr>
          <w:rFonts w:ascii="Arial" w:hAnsi="Arial" w:cs="Arial"/>
          <w:sz w:val="20"/>
          <w:szCs w:val="20"/>
        </w:rPr>
      </w:pPr>
      <w:r w:rsidRPr="00DB35DD">
        <w:rPr>
          <w:rFonts w:ascii="Arial" w:hAnsi="Arial" w:cs="Arial"/>
          <w:sz w:val="20"/>
          <w:szCs w:val="20"/>
        </w:rPr>
        <w:t xml:space="preserve">Nedílnou součástí této smlouvy je </w:t>
      </w:r>
      <w:r>
        <w:rPr>
          <w:rFonts w:ascii="Arial" w:hAnsi="Arial" w:cs="Arial"/>
          <w:sz w:val="20"/>
          <w:szCs w:val="20"/>
        </w:rPr>
        <w:t>h</w:t>
      </w:r>
      <w:r w:rsidRPr="00DB35DD">
        <w:rPr>
          <w:rFonts w:ascii="Arial" w:hAnsi="Arial" w:cs="Arial"/>
          <w:sz w:val="20"/>
          <w:szCs w:val="20"/>
        </w:rPr>
        <w:t>armonogram stavby (viz odst. 5.7. Smlouvy</w:t>
      </w:r>
      <w:r>
        <w:rPr>
          <w:rFonts w:ascii="Arial" w:hAnsi="Arial" w:cs="Arial"/>
          <w:sz w:val="20"/>
          <w:szCs w:val="20"/>
        </w:rPr>
        <w:t>)</w:t>
      </w:r>
      <w:r w:rsidRPr="00DB35DD">
        <w:rPr>
          <w:rFonts w:ascii="Arial" w:hAnsi="Arial" w:cs="Arial"/>
          <w:sz w:val="20"/>
          <w:szCs w:val="20"/>
        </w:rPr>
        <w:t xml:space="preserve">, který zhotovitel poskytl objednateli při zpracování nabídky, a který tvoří přílohu </w:t>
      </w:r>
      <w:r>
        <w:rPr>
          <w:rFonts w:ascii="Arial" w:hAnsi="Arial" w:cs="Arial"/>
          <w:sz w:val="20"/>
          <w:szCs w:val="20"/>
        </w:rPr>
        <w:t xml:space="preserve">č. 2 </w:t>
      </w:r>
      <w:r w:rsidRPr="00DB35DD">
        <w:rPr>
          <w:rFonts w:ascii="Arial" w:hAnsi="Arial" w:cs="Arial"/>
          <w:sz w:val="20"/>
          <w:szCs w:val="20"/>
        </w:rPr>
        <w:t>této smlouvy.</w:t>
      </w:r>
    </w:p>
    <w:p w14:paraId="1F86059B" w14:textId="1681D924" w:rsidR="00AD1F82" w:rsidRPr="0092244F" w:rsidRDefault="00DB35DD" w:rsidP="0092244F">
      <w:pPr>
        <w:numPr>
          <w:ilvl w:val="1"/>
          <w:numId w:val="8"/>
        </w:numPr>
        <w:autoSpaceDE w:val="0"/>
        <w:autoSpaceDN w:val="0"/>
        <w:adjustRightInd w:val="0"/>
        <w:spacing w:before="60"/>
        <w:ind w:left="709" w:hanging="709"/>
        <w:jc w:val="both"/>
        <w:rPr>
          <w:rFonts w:ascii="Arial" w:hAnsi="Arial" w:cs="Arial"/>
          <w:sz w:val="20"/>
          <w:szCs w:val="20"/>
        </w:rPr>
      </w:pPr>
      <w:r w:rsidRPr="00DB35DD">
        <w:rPr>
          <w:rFonts w:ascii="Arial" w:hAnsi="Arial" w:cs="Arial"/>
          <w:sz w:val="20"/>
          <w:szCs w:val="20"/>
        </w:rPr>
        <w:t xml:space="preserve">Tato smlouva obsahuje </w:t>
      </w:r>
      <w:r>
        <w:rPr>
          <w:rFonts w:ascii="Arial" w:hAnsi="Arial" w:cs="Arial"/>
          <w:sz w:val="20"/>
          <w:szCs w:val="20"/>
        </w:rPr>
        <w:t>17</w:t>
      </w:r>
      <w:r w:rsidRPr="00DB35DD">
        <w:rPr>
          <w:rFonts w:ascii="Arial" w:hAnsi="Arial" w:cs="Arial"/>
          <w:sz w:val="20"/>
          <w:szCs w:val="20"/>
        </w:rPr>
        <w:t xml:space="preserve"> listů.</w:t>
      </w:r>
    </w:p>
    <w:p w14:paraId="512D6FF0" w14:textId="7B87B05E" w:rsidR="00DB35DD" w:rsidRDefault="00DB35DD" w:rsidP="00DB35DD">
      <w:pPr>
        <w:pStyle w:val="Zkladntext"/>
        <w:spacing w:before="240" w:after="0"/>
        <w:ind w:left="709" w:hanging="709"/>
        <w:jc w:val="both"/>
        <w:rPr>
          <w:rFonts w:ascii="Arial" w:hAnsi="Arial" w:cs="Arial"/>
          <w:sz w:val="20"/>
          <w:szCs w:val="20"/>
        </w:rPr>
      </w:pPr>
      <w:r>
        <w:rPr>
          <w:rFonts w:ascii="Arial" w:hAnsi="Arial" w:cs="Arial"/>
          <w:sz w:val="20"/>
          <w:szCs w:val="20"/>
        </w:rPr>
        <w:lastRenderedPageBreak/>
        <w:t>Přílohy:</w:t>
      </w:r>
    </w:p>
    <w:p w14:paraId="572C2F1D" w14:textId="2AB6CB65" w:rsidR="004453B2" w:rsidRPr="00DB35DD" w:rsidRDefault="00DB35DD" w:rsidP="001830EF">
      <w:pPr>
        <w:pStyle w:val="Zkladntext"/>
        <w:spacing w:before="120" w:after="0"/>
        <w:ind w:left="1134" w:hanging="1134"/>
        <w:jc w:val="both"/>
        <w:rPr>
          <w:rFonts w:ascii="Arial" w:hAnsi="Arial" w:cs="Arial"/>
          <w:sz w:val="20"/>
          <w:szCs w:val="20"/>
        </w:rPr>
      </w:pPr>
      <w:r w:rsidRPr="00DB35DD">
        <w:rPr>
          <w:rFonts w:ascii="Arial" w:hAnsi="Arial" w:cs="Arial"/>
          <w:sz w:val="20"/>
          <w:szCs w:val="20"/>
        </w:rPr>
        <w:t xml:space="preserve">Příloha č. </w:t>
      </w:r>
      <w:r>
        <w:rPr>
          <w:rFonts w:ascii="Arial" w:hAnsi="Arial" w:cs="Arial"/>
          <w:sz w:val="20"/>
          <w:szCs w:val="20"/>
        </w:rPr>
        <w:t>1</w:t>
      </w:r>
      <w:r w:rsidRPr="00DB35DD">
        <w:rPr>
          <w:rFonts w:ascii="Arial" w:hAnsi="Arial" w:cs="Arial"/>
          <w:sz w:val="20"/>
          <w:szCs w:val="20"/>
        </w:rPr>
        <w:t xml:space="preserve"> </w:t>
      </w:r>
      <w:r w:rsidR="001830EF">
        <w:rPr>
          <w:rFonts w:ascii="Arial" w:hAnsi="Arial" w:cs="Arial"/>
          <w:sz w:val="20"/>
          <w:szCs w:val="20"/>
        </w:rPr>
        <w:t>-</w:t>
      </w:r>
      <w:r>
        <w:rPr>
          <w:rFonts w:ascii="Arial" w:hAnsi="Arial" w:cs="Arial"/>
          <w:sz w:val="20"/>
          <w:szCs w:val="20"/>
        </w:rPr>
        <w:t xml:space="preserve"> </w:t>
      </w:r>
      <w:r w:rsidR="001830EF">
        <w:rPr>
          <w:rFonts w:ascii="Arial" w:hAnsi="Arial" w:cs="Arial"/>
          <w:sz w:val="20"/>
          <w:szCs w:val="20"/>
        </w:rPr>
        <w:t>Oceněné soupisy stavebních prací, dodávek a služeb - n</w:t>
      </w:r>
      <w:r w:rsidR="004453B2" w:rsidRPr="00DB35DD">
        <w:rPr>
          <w:rFonts w:ascii="Arial" w:hAnsi="Arial" w:cs="Arial"/>
          <w:sz w:val="20"/>
          <w:szCs w:val="20"/>
        </w:rPr>
        <w:t>abídkový rozpočet stavby</w:t>
      </w:r>
      <w:r w:rsidR="001830EF">
        <w:rPr>
          <w:rFonts w:ascii="Arial" w:hAnsi="Arial" w:cs="Arial"/>
          <w:sz w:val="20"/>
          <w:szCs w:val="20"/>
        </w:rPr>
        <w:t xml:space="preserve"> </w:t>
      </w:r>
      <w:r w:rsidR="001830EF" w:rsidRPr="001830EF">
        <w:rPr>
          <w:rFonts w:ascii="Arial" w:hAnsi="Arial" w:cs="Arial"/>
          <w:sz w:val="20"/>
          <w:szCs w:val="20"/>
        </w:rPr>
        <w:t>(viz odst. 7.2. Smlouvy</w:t>
      </w:r>
      <w:r w:rsidR="001830EF">
        <w:rPr>
          <w:rFonts w:ascii="Arial" w:hAnsi="Arial" w:cs="Arial"/>
          <w:sz w:val="20"/>
          <w:szCs w:val="20"/>
        </w:rPr>
        <w:t>)</w:t>
      </w:r>
      <w:r w:rsidR="004453B2" w:rsidRPr="00DB35DD">
        <w:rPr>
          <w:rFonts w:ascii="Arial" w:hAnsi="Arial" w:cs="Arial"/>
          <w:sz w:val="20"/>
          <w:szCs w:val="20"/>
        </w:rPr>
        <w:t>.</w:t>
      </w:r>
    </w:p>
    <w:p w14:paraId="3E72C84B" w14:textId="1C55199B" w:rsidR="001830EF" w:rsidRDefault="001830EF" w:rsidP="001830EF">
      <w:pPr>
        <w:pStyle w:val="Zkladntext"/>
        <w:spacing w:before="60" w:after="0"/>
        <w:ind w:left="709" w:hanging="709"/>
        <w:jc w:val="both"/>
        <w:rPr>
          <w:rFonts w:ascii="Arial" w:hAnsi="Arial" w:cs="Arial"/>
          <w:sz w:val="20"/>
          <w:szCs w:val="20"/>
        </w:rPr>
      </w:pPr>
      <w:r w:rsidRPr="001830EF">
        <w:rPr>
          <w:rFonts w:ascii="Arial" w:hAnsi="Arial" w:cs="Arial"/>
          <w:sz w:val="20"/>
          <w:szCs w:val="20"/>
        </w:rPr>
        <w:t xml:space="preserve">Příloha č. 2 </w:t>
      </w:r>
      <w:r>
        <w:rPr>
          <w:rFonts w:ascii="Arial" w:hAnsi="Arial" w:cs="Arial"/>
          <w:sz w:val="20"/>
          <w:szCs w:val="20"/>
        </w:rPr>
        <w:t xml:space="preserve">– </w:t>
      </w:r>
      <w:r w:rsidRPr="00DB35DD">
        <w:rPr>
          <w:rFonts w:ascii="Arial" w:hAnsi="Arial" w:cs="Arial"/>
          <w:sz w:val="20"/>
          <w:szCs w:val="20"/>
        </w:rPr>
        <w:t>Harmonogram stavby</w:t>
      </w:r>
      <w:r>
        <w:rPr>
          <w:rFonts w:ascii="Arial" w:hAnsi="Arial" w:cs="Arial"/>
          <w:sz w:val="20"/>
          <w:szCs w:val="20"/>
        </w:rPr>
        <w:t xml:space="preserve"> </w:t>
      </w:r>
      <w:r w:rsidRPr="001830EF">
        <w:rPr>
          <w:rFonts w:ascii="Arial" w:hAnsi="Arial" w:cs="Arial"/>
          <w:sz w:val="20"/>
          <w:szCs w:val="20"/>
        </w:rPr>
        <w:t xml:space="preserve">(viz odst. </w:t>
      </w:r>
      <w:r>
        <w:rPr>
          <w:rFonts w:ascii="Arial" w:hAnsi="Arial" w:cs="Arial"/>
          <w:sz w:val="20"/>
          <w:szCs w:val="20"/>
        </w:rPr>
        <w:t>5</w:t>
      </w:r>
      <w:r w:rsidRPr="001830EF">
        <w:rPr>
          <w:rFonts w:ascii="Arial" w:hAnsi="Arial" w:cs="Arial"/>
          <w:sz w:val="20"/>
          <w:szCs w:val="20"/>
        </w:rPr>
        <w:t>.</w:t>
      </w:r>
      <w:r>
        <w:rPr>
          <w:rFonts w:ascii="Arial" w:hAnsi="Arial" w:cs="Arial"/>
          <w:sz w:val="20"/>
          <w:szCs w:val="20"/>
        </w:rPr>
        <w:t>7</w:t>
      </w:r>
      <w:r w:rsidRPr="001830EF">
        <w:rPr>
          <w:rFonts w:ascii="Arial" w:hAnsi="Arial" w:cs="Arial"/>
          <w:sz w:val="20"/>
          <w:szCs w:val="20"/>
        </w:rPr>
        <w:t>. Smlouvy</w:t>
      </w:r>
      <w:r>
        <w:rPr>
          <w:rFonts w:ascii="Arial" w:hAnsi="Arial" w:cs="Arial"/>
          <w:sz w:val="20"/>
          <w:szCs w:val="20"/>
        </w:rPr>
        <w:t>)</w:t>
      </w:r>
      <w:r w:rsidRPr="00DB35DD">
        <w:rPr>
          <w:rFonts w:ascii="Arial" w:hAnsi="Arial" w:cs="Arial"/>
          <w:sz w:val="20"/>
          <w:szCs w:val="20"/>
        </w:rPr>
        <w:t>.</w:t>
      </w:r>
      <w:r w:rsidRPr="001830EF">
        <w:rPr>
          <w:rFonts w:ascii="Arial" w:hAnsi="Arial" w:cs="Arial"/>
          <w:sz w:val="20"/>
          <w:szCs w:val="20"/>
        </w:rPr>
        <w:t xml:space="preserve"> </w:t>
      </w:r>
    </w:p>
    <w:p w14:paraId="55185F13" w14:textId="50C11A8F" w:rsidR="004453B2" w:rsidRPr="00DB35DD" w:rsidRDefault="004453B2" w:rsidP="001830EF">
      <w:pPr>
        <w:pStyle w:val="Zkladntext"/>
        <w:spacing w:before="60" w:after="0"/>
        <w:ind w:left="709" w:hanging="709"/>
        <w:jc w:val="both"/>
        <w:rPr>
          <w:rFonts w:ascii="Arial" w:hAnsi="Arial" w:cs="Arial"/>
          <w:sz w:val="20"/>
          <w:szCs w:val="20"/>
        </w:rPr>
      </w:pPr>
      <w:r w:rsidRPr="00DB35DD">
        <w:rPr>
          <w:rFonts w:ascii="Arial" w:hAnsi="Arial" w:cs="Arial"/>
          <w:sz w:val="20"/>
          <w:szCs w:val="20"/>
        </w:rPr>
        <w:t xml:space="preserve">Příloha č. </w:t>
      </w:r>
      <w:r w:rsidR="001830EF">
        <w:rPr>
          <w:rFonts w:ascii="Arial" w:hAnsi="Arial" w:cs="Arial"/>
          <w:sz w:val="20"/>
          <w:szCs w:val="20"/>
        </w:rPr>
        <w:t>3</w:t>
      </w:r>
      <w:r w:rsidRPr="00DB35DD">
        <w:rPr>
          <w:rFonts w:ascii="Arial" w:hAnsi="Arial" w:cs="Arial"/>
          <w:sz w:val="20"/>
          <w:szCs w:val="20"/>
        </w:rPr>
        <w:t xml:space="preserve"> </w:t>
      </w:r>
      <w:r w:rsidR="001830EF">
        <w:rPr>
          <w:rFonts w:ascii="Arial" w:hAnsi="Arial" w:cs="Arial"/>
          <w:sz w:val="20"/>
          <w:szCs w:val="20"/>
        </w:rPr>
        <w:t>-</w:t>
      </w:r>
      <w:r w:rsidRPr="00DB35DD">
        <w:rPr>
          <w:rFonts w:ascii="Arial" w:hAnsi="Arial" w:cs="Arial"/>
          <w:sz w:val="20"/>
          <w:szCs w:val="20"/>
        </w:rPr>
        <w:t xml:space="preserve"> </w:t>
      </w:r>
      <w:bookmarkStart w:id="0" w:name="_Hlk57359370"/>
      <w:r w:rsidR="001830EF" w:rsidRPr="001830EF">
        <w:rPr>
          <w:rFonts w:ascii="Arial" w:hAnsi="Arial" w:cs="Arial"/>
          <w:sz w:val="20"/>
          <w:szCs w:val="20"/>
        </w:rPr>
        <w:t>Všeobecné obchodní podmínky</w:t>
      </w:r>
      <w:bookmarkEnd w:id="0"/>
    </w:p>
    <w:p w14:paraId="097DB0AB" w14:textId="77777777" w:rsidR="00E1680F" w:rsidRDefault="00E1680F" w:rsidP="001830EF">
      <w:pPr>
        <w:pStyle w:val="Zkladntext"/>
        <w:spacing w:before="480" w:after="0"/>
        <w:jc w:val="both"/>
        <w:rPr>
          <w:rFonts w:ascii="Arial" w:hAnsi="Arial" w:cs="Arial"/>
          <w:sz w:val="20"/>
          <w:szCs w:val="20"/>
        </w:rPr>
      </w:pPr>
    </w:p>
    <w:p w14:paraId="3C4CF80A" w14:textId="5F31830F" w:rsidR="00D27112" w:rsidRDefault="004453B2" w:rsidP="001830EF">
      <w:pPr>
        <w:pStyle w:val="Zkladntext"/>
        <w:spacing w:before="480" w:after="0"/>
        <w:jc w:val="both"/>
        <w:rPr>
          <w:rFonts w:ascii="Arial" w:hAnsi="Arial" w:cs="Arial"/>
          <w:sz w:val="20"/>
          <w:szCs w:val="20"/>
        </w:rPr>
      </w:pPr>
      <w:r w:rsidRPr="00BB0488">
        <w:rPr>
          <w:rFonts w:ascii="Arial" w:hAnsi="Arial" w:cs="Arial"/>
          <w:sz w:val="20"/>
          <w:szCs w:val="20"/>
        </w:rPr>
        <w:t>V Českém Krumlově dne …………….</w:t>
      </w:r>
      <w:r w:rsidRPr="00BB0488">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sidRPr="00BB0488">
        <w:rPr>
          <w:rFonts w:ascii="Arial" w:hAnsi="Arial" w:cs="Arial"/>
          <w:sz w:val="20"/>
          <w:szCs w:val="20"/>
        </w:rPr>
        <w:t>V </w:t>
      </w:r>
      <w:r w:rsidR="00D27112">
        <w:rPr>
          <w:rFonts w:ascii="Arial" w:hAnsi="Arial" w:cs="Arial"/>
          <w:sz w:val="20"/>
          <w:szCs w:val="20"/>
        </w:rPr>
        <w:t>………………………</w:t>
      </w:r>
      <w:r w:rsidR="00D27112" w:rsidRPr="00BB0488">
        <w:rPr>
          <w:rFonts w:ascii="Arial" w:hAnsi="Arial" w:cs="Arial"/>
          <w:sz w:val="20"/>
          <w:szCs w:val="20"/>
        </w:rPr>
        <w:t xml:space="preserve"> dne …………….</w:t>
      </w:r>
    </w:p>
    <w:p w14:paraId="7412C5BE" w14:textId="1E420DFA" w:rsidR="004453B2" w:rsidRPr="00BB0488" w:rsidRDefault="004453B2" w:rsidP="001830EF">
      <w:pPr>
        <w:spacing w:before="360"/>
        <w:rPr>
          <w:rFonts w:ascii="Arial" w:hAnsi="Arial" w:cs="Arial"/>
          <w:sz w:val="20"/>
          <w:szCs w:val="20"/>
        </w:rPr>
      </w:pPr>
      <w:r w:rsidRPr="00BB0488">
        <w:rPr>
          <w:rFonts w:ascii="Arial" w:hAnsi="Arial" w:cs="Arial"/>
          <w:sz w:val="20"/>
          <w:szCs w:val="20"/>
        </w:rPr>
        <w:t>Objednatel:</w:t>
      </w:r>
      <w:r w:rsidR="00D27112">
        <w:rPr>
          <w:rFonts w:ascii="Arial" w:hAnsi="Arial" w:cs="Arial"/>
          <w:sz w:val="20"/>
          <w:szCs w:val="20"/>
        </w:rPr>
        <w:t xml:space="preserve"> ……………………….. </w:t>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Pr="00BB0488">
        <w:rPr>
          <w:rFonts w:ascii="Arial" w:hAnsi="Arial" w:cs="Arial"/>
          <w:sz w:val="20"/>
          <w:szCs w:val="20"/>
        </w:rPr>
        <w:t>Zhotovitel:</w:t>
      </w:r>
      <w:r w:rsidR="00D27112">
        <w:rPr>
          <w:rFonts w:ascii="Arial" w:hAnsi="Arial" w:cs="Arial"/>
          <w:sz w:val="20"/>
          <w:szCs w:val="20"/>
        </w:rPr>
        <w:t xml:space="preserve"> ………………………..</w:t>
      </w:r>
    </w:p>
    <w:p w14:paraId="0F390C07" w14:textId="51E14329" w:rsidR="004453B2" w:rsidRPr="00BB0488" w:rsidRDefault="004453B2" w:rsidP="001830EF">
      <w:pPr>
        <w:pStyle w:val="Zkladntext"/>
        <w:spacing w:before="1440" w:after="0"/>
        <w:rPr>
          <w:rFonts w:ascii="Arial" w:hAnsi="Arial" w:cs="Arial"/>
          <w:sz w:val="20"/>
          <w:szCs w:val="20"/>
        </w:rPr>
      </w:pPr>
      <w:r w:rsidRPr="00BB0488">
        <w:rPr>
          <w:rFonts w:ascii="Arial" w:hAnsi="Arial" w:cs="Arial"/>
          <w:sz w:val="20"/>
          <w:szCs w:val="20"/>
        </w:rPr>
        <w:t>……………………………….</w:t>
      </w:r>
      <w:r w:rsidR="00D27112">
        <w:rPr>
          <w:rFonts w:ascii="Arial" w:hAnsi="Arial" w:cs="Arial"/>
          <w:sz w:val="20"/>
          <w:szCs w:val="20"/>
        </w:rPr>
        <w:t xml:space="preserve"> </w:t>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sidRPr="00BB0488">
        <w:rPr>
          <w:rFonts w:ascii="Arial" w:hAnsi="Arial" w:cs="Arial"/>
          <w:sz w:val="20"/>
          <w:szCs w:val="20"/>
        </w:rPr>
        <w:t>……………………………….</w:t>
      </w:r>
    </w:p>
    <w:p w14:paraId="1A8F21B7" w14:textId="19327285" w:rsidR="001E00FB" w:rsidRPr="00BB0488" w:rsidRDefault="004453B2" w:rsidP="00097F02">
      <w:pPr>
        <w:spacing w:before="60"/>
        <w:rPr>
          <w:rFonts w:ascii="Arial" w:hAnsi="Arial" w:cs="Arial"/>
          <w:sz w:val="20"/>
          <w:szCs w:val="20"/>
        </w:rPr>
      </w:pPr>
      <w:r w:rsidRPr="00BB0488">
        <w:rPr>
          <w:rFonts w:ascii="Arial" w:hAnsi="Arial" w:cs="Arial"/>
          <w:sz w:val="20"/>
          <w:szCs w:val="20"/>
        </w:rPr>
        <w:t>Mgr. Dalibor Carda</w:t>
      </w:r>
      <w:r w:rsidR="00D27112">
        <w:rPr>
          <w:rFonts w:ascii="Arial" w:hAnsi="Arial" w:cs="Arial"/>
          <w:sz w:val="20"/>
          <w:szCs w:val="20"/>
        </w:rPr>
        <w:t xml:space="preserve"> </w:t>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t xml:space="preserve">za zhotovitele </w:t>
      </w:r>
    </w:p>
    <w:p w14:paraId="000D33AA" w14:textId="0ED7C25D" w:rsidR="00097F02" w:rsidRPr="00BB0488" w:rsidRDefault="00097F02" w:rsidP="00097F02">
      <w:pPr>
        <w:rPr>
          <w:rFonts w:ascii="Arial" w:hAnsi="Arial" w:cs="Arial"/>
          <w:sz w:val="20"/>
          <w:szCs w:val="20"/>
        </w:rPr>
      </w:pPr>
      <w:r w:rsidRPr="00BB0488">
        <w:rPr>
          <w:rFonts w:ascii="Arial" w:hAnsi="Arial" w:cs="Arial"/>
          <w:sz w:val="20"/>
          <w:szCs w:val="20"/>
        </w:rPr>
        <w:t>starosta města</w:t>
      </w:r>
      <w:r w:rsidR="00D27112">
        <w:rPr>
          <w:rFonts w:ascii="Arial" w:hAnsi="Arial" w:cs="Arial"/>
          <w:sz w:val="20"/>
          <w:szCs w:val="20"/>
        </w:rPr>
        <w:t xml:space="preserve"> </w:t>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r>
      <w:r w:rsidR="00D27112">
        <w:rPr>
          <w:rFonts w:ascii="Arial" w:hAnsi="Arial" w:cs="Arial"/>
          <w:sz w:val="20"/>
          <w:szCs w:val="20"/>
        </w:rPr>
        <w:tab/>
        <w:t>………………</w:t>
      </w:r>
    </w:p>
    <w:sectPr w:rsidR="00097F02" w:rsidRPr="00BB0488" w:rsidSect="001830EF">
      <w:headerReference w:type="even" r:id="rId8"/>
      <w:footerReference w:type="default" r:id="rId9"/>
      <w:headerReference w:type="firs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9EE6" w14:textId="77777777" w:rsidR="005A0A8D" w:rsidRDefault="005A0A8D">
      <w:r>
        <w:separator/>
      </w:r>
    </w:p>
  </w:endnote>
  <w:endnote w:type="continuationSeparator" w:id="0">
    <w:p w14:paraId="00098E93" w14:textId="77777777" w:rsidR="005A0A8D" w:rsidRDefault="005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E82B" w14:textId="77777777" w:rsidR="00B23C1E" w:rsidRPr="002570D0" w:rsidRDefault="00B23C1E" w:rsidP="00B84670">
    <w:pPr>
      <w:pStyle w:val="Zpat"/>
      <w:jc w:val="center"/>
      <w:rPr>
        <w:rFonts w:ascii="Arial" w:hAnsi="Arial" w:cs="Arial"/>
        <w:sz w:val="16"/>
        <w:szCs w:val="16"/>
      </w:rPr>
    </w:pPr>
    <w:r w:rsidRPr="002570D0">
      <w:rPr>
        <w:rFonts w:ascii="Arial" w:hAnsi="Arial" w:cs="Arial"/>
        <w:bCs/>
        <w:color w:val="999999"/>
        <w:sz w:val="16"/>
        <w:szCs w:val="16"/>
      </w:rPr>
      <w:t xml:space="preserve">Smlouva o dílo - strana </w:t>
    </w:r>
    <w:r w:rsidRPr="002570D0">
      <w:rPr>
        <w:rStyle w:val="slostrnky"/>
        <w:rFonts w:ascii="Arial" w:hAnsi="Arial" w:cs="Arial"/>
        <w:sz w:val="16"/>
        <w:szCs w:val="16"/>
      </w:rPr>
      <w:fldChar w:fldCharType="begin"/>
    </w:r>
    <w:r w:rsidRPr="002570D0">
      <w:rPr>
        <w:rStyle w:val="slostrnky"/>
        <w:rFonts w:ascii="Arial" w:hAnsi="Arial" w:cs="Arial"/>
        <w:sz w:val="16"/>
        <w:szCs w:val="16"/>
      </w:rPr>
      <w:instrText xml:space="preserve"> PAGE </w:instrText>
    </w:r>
    <w:r w:rsidRPr="002570D0">
      <w:rPr>
        <w:rStyle w:val="slostrnky"/>
        <w:rFonts w:ascii="Arial" w:hAnsi="Arial" w:cs="Arial"/>
        <w:sz w:val="16"/>
        <w:szCs w:val="16"/>
      </w:rPr>
      <w:fldChar w:fldCharType="separate"/>
    </w:r>
    <w:r w:rsidR="00500179">
      <w:rPr>
        <w:rStyle w:val="slostrnky"/>
        <w:rFonts w:ascii="Arial" w:hAnsi="Arial" w:cs="Arial"/>
        <w:noProof/>
        <w:sz w:val="16"/>
        <w:szCs w:val="16"/>
      </w:rPr>
      <w:t>1</w:t>
    </w:r>
    <w:r w:rsidRPr="002570D0">
      <w:rPr>
        <w:rStyle w:val="slostrnky"/>
        <w:rFonts w:ascii="Arial" w:hAnsi="Arial" w:cs="Arial"/>
        <w:sz w:val="16"/>
        <w:szCs w:val="16"/>
      </w:rPr>
      <w:fldChar w:fldCharType="end"/>
    </w:r>
    <w:r w:rsidRPr="002570D0">
      <w:rPr>
        <w:rStyle w:val="slostrnky"/>
        <w:rFonts w:ascii="Arial" w:hAnsi="Arial" w:cs="Arial"/>
        <w:sz w:val="16"/>
        <w:szCs w:val="16"/>
      </w:rPr>
      <w:t xml:space="preserve"> (celkem </w:t>
    </w:r>
    <w:r w:rsidRPr="002570D0">
      <w:rPr>
        <w:rStyle w:val="slostrnky"/>
        <w:rFonts w:ascii="Arial" w:hAnsi="Arial" w:cs="Arial"/>
        <w:sz w:val="16"/>
        <w:szCs w:val="16"/>
      </w:rPr>
      <w:fldChar w:fldCharType="begin"/>
    </w:r>
    <w:r w:rsidRPr="002570D0">
      <w:rPr>
        <w:rStyle w:val="slostrnky"/>
        <w:rFonts w:ascii="Arial" w:hAnsi="Arial" w:cs="Arial"/>
        <w:sz w:val="16"/>
        <w:szCs w:val="16"/>
      </w:rPr>
      <w:instrText xml:space="preserve"> NUMPAGES </w:instrText>
    </w:r>
    <w:r w:rsidRPr="002570D0">
      <w:rPr>
        <w:rStyle w:val="slostrnky"/>
        <w:rFonts w:ascii="Arial" w:hAnsi="Arial" w:cs="Arial"/>
        <w:sz w:val="16"/>
        <w:szCs w:val="16"/>
      </w:rPr>
      <w:fldChar w:fldCharType="separate"/>
    </w:r>
    <w:r w:rsidR="00500179">
      <w:rPr>
        <w:rStyle w:val="slostrnky"/>
        <w:rFonts w:ascii="Arial" w:hAnsi="Arial" w:cs="Arial"/>
        <w:noProof/>
        <w:sz w:val="16"/>
        <w:szCs w:val="16"/>
      </w:rPr>
      <w:t>1</w:t>
    </w:r>
    <w:r w:rsidRPr="002570D0">
      <w:rPr>
        <w:rStyle w:val="slostrnky"/>
        <w:rFonts w:ascii="Arial" w:hAnsi="Arial" w:cs="Arial"/>
        <w:sz w:val="16"/>
        <w:szCs w:val="16"/>
      </w:rPr>
      <w:fldChar w:fldCharType="end"/>
    </w:r>
    <w:r w:rsidRPr="002570D0">
      <w:rPr>
        <w:rStyle w:val="slostrnky"/>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4F43" w14:textId="77777777" w:rsidR="005A0A8D" w:rsidRDefault="005A0A8D">
      <w:r>
        <w:separator/>
      </w:r>
    </w:p>
  </w:footnote>
  <w:footnote w:type="continuationSeparator" w:id="0">
    <w:p w14:paraId="6EE39AE1" w14:textId="77777777" w:rsidR="005A0A8D" w:rsidRDefault="005A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B597" w14:textId="1199B1B1" w:rsidR="00B23C1E" w:rsidRDefault="005A0A8D">
    <w:pPr>
      <w:pStyle w:val="Zhlav"/>
    </w:pPr>
    <w:r>
      <w:rPr>
        <w:noProof/>
      </w:rPr>
      <w:pict w14:anchorId="770EE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85.3pt;height:194.1pt;rotation:315;z-index:-25165772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r w:rsidR="0070673D">
      <w:rPr>
        <w:noProof/>
      </w:rPr>
      <mc:AlternateContent>
        <mc:Choice Requires="wps">
          <w:drawing>
            <wp:anchor distT="0" distB="0" distL="114300" distR="114300" simplePos="0" relativeHeight="251657728" behindDoc="1" locked="0" layoutInCell="1" allowOverlap="1" wp14:anchorId="7A3D99CE" wp14:editId="0CD19D22">
              <wp:simplePos x="0" y="0"/>
              <wp:positionH relativeFrom="margin">
                <wp:align>center</wp:align>
              </wp:positionH>
              <wp:positionV relativeFrom="margin">
                <wp:align>center</wp:align>
              </wp:positionV>
              <wp:extent cx="5582920" cy="2791460"/>
              <wp:effectExtent l="0" t="962025" r="0" b="64706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2920" cy="2791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C8F541" w14:textId="77777777" w:rsidR="0070673D" w:rsidRDefault="0070673D" w:rsidP="0070673D">
                          <w:pPr>
                            <w:jc w:val="center"/>
                          </w:pPr>
                          <w:r>
                            <w:rPr>
                              <w:color w:val="C0C0C0"/>
                              <w:sz w:val="2"/>
                              <w:szCs w:val="2"/>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3D99CE" id="_x0000_t202" coordsize="21600,21600" o:spt="202" path="m,l,21600r21600,l21600,xe">
              <v:stroke joinstyle="miter"/>
              <v:path gradientshapeok="t" o:connecttype="rect"/>
            </v:shapetype>
            <v:shape id="Textové pole 2" o:spid="_x0000_s1026" type="#_x0000_t202" style="position:absolute;margin-left:0;margin-top:0;width:439.6pt;height:21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" filled="f" stroked="f">
              <v:stroke joinstyle="round"/>
              <o:lock v:ext="edit" shapetype="t"/>
              <v:textbox style="mso-fit-shape-to-text:t">
                <w:txbxContent>
                  <w:p w14:paraId="38C8F541" w14:textId="77777777" w:rsidR="0070673D" w:rsidRDefault="0070673D" w:rsidP="0070673D">
                    <w:pPr>
                      <w:jc w:val="center"/>
                    </w:pPr>
                    <w:r>
                      <w:rPr>
                        <w:color w:val="C0C0C0"/>
                        <w:sz w:val="2"/>
                        <w:szCs w:val="2"/>
                      </w:rPr>
                      <w:t>VZOR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FE31" w14:textId="1A471901" w:rsidR="00B23C1E" w:rsidRPr="002570D0" w:rsidRDefault="0070673D">
    <w:pPr>
      <w:pStyle w:val="Zhlav"/>
      <w:rPr>
        <w:rFonts w:ascii="Arial" w:hAnsi="Arial" w:cs="Arial"/>
        <w:sz w:val="16"/>
        <w:szCs w:val="16"/>
      </w:rPr>
    </w:pPr>
    <w:r>
      <w:rPr>
        <w:noProof/>
        <w:sz w:val="16"/>
        <w:szCs w:val="16"/>
      </w:rPr>
      <mc:AlternateContent>
        <mc:Choice Requires="wps">
          <w:drawing>
            <wp:anchor distT="0" distB="0" distL="114300" distR="114300" simplePos="0" relativeHeight="251656704" behindDoc="1" locked="0" layoutInCell="1" allowOverlap="1" wp14:anchorId="19F163CB" wp14:editId="292D5CE0">
              <wp:simplePos x="0" y="0"/>
              <wp:positionH relativeFrom="margin">
                <wp:align>center</wp:align>
              </wp:positionH>
              <wp:positionV relativeFrom="margin">
                <wp:align>center</wp:align>
              </wp:positionV>
              <wp:extent cx="5582920" cy="2791460"/>
              <wp:effectExtent l="0" t="962025" r="0" b="64706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2920" cy="2791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176C31" w14:textId="77777777" w:rsidR="0070673D" w:rsidRDefault="0070673D" w:rsidP="0070673D">
                          <w:pPr>
                            <w:jc w:val="center"/>
                          </w:pPr>
                          <w:r>
                            <w:rPr>
                              <w:color w:val="C0C0C0"/>
                              <w:sz w:val="2"/>
                              <w:szCs w:val="2"/>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F163CB" id="_x0000_t202" coordsize="21600,21600" o:spt="202" path="m,l,21600r21600,l21600,xe">
              <v:stroke joinstyle="miter"/>
              <v:path gradientshapeok="t" o:connecttype="rect"/>
            </v:shapetype>
            <v:shape id="Textové pole 1" o:spid="_x0000_s1027" type="#_x0000_t202" style="position:absolute;margin-left:0;margin-top:0;width:439.6pt;height:21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" filled="f" stroked="f">
              <v:stroke joinstyle="round"/>
              <o:lock v:ext="edit" shapetype="t"/>
              <v:textbox style="mso-fit-shape-to-text:t">
                <w:txbxContent>
                  <w:p w14:paraId="30176C31" w14:textId="77777777" w:rsidR="0070673D" w:rsidRDefault="0070673D" w:rsidP="0070673D">
                    <w:pPr>
                      <w:jc w:val="center"/>
                    </w:pPr>
                    <w:r>
                      <w:rPr>
                        <w:color w:val="C0C0C0"/>
                        <w:sz w:val="2"/>
                        <w:szCs w:val="2"/>
                      </w:rPr>
                      <w:t>VZOR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7172"/>
    <w:multiLevelType w:val="hybridMultilevel"/>
    <w:tmpl w:val="E396B70E"/>
    <w:lvl w:ilvl="0" w:tplc="5478030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096E7E2E"/>
    <w:multiLevelType w:val="multilevel"/>
    <w:tmpl w:val="70EA3A38"/>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10B6405E"/>
    <w:multiLevelType w:val="hybridMultilevel"/>
    <w:tmpl w:val="11D46E2E"/>
    <w:lvl w:ilvl="0" w:tplc="0B9E1A9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B9E1A96">
      <w:start w:val="1"/>
      <w:numFmt w:val="bullet"/>
      <w:lvlText w:val=""/>
      <w:lvlJc w:val="left"/>
      <w:pPr>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6AE3DE2"/>
    <w:multiLevelType w:val="multilevel"/>
    <w:tmpl w:val="8346B420"/>
    <w:lvl w:ilvl="0">
      <w:start w:val="17"/>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4" w15:restartNumberingAfterBreak="0">
    <w:nsid w:val="1E556416"/>
    <w:multiLevelType w:val="hybridMultilevel"/>
    <w:tmpl w:val="11AC5F8A"/>
    <w:lvl w:ilvl="0" w:tplc="995AA2B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23F11F24"/>
    <w:multiLevelType w:val="multilevel"/>
    <w:tmpl w:val="C08C520A"/>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6" w15:restartNumberingAfterBreak="0">
    <w:nsid w:val="2CAD34FC"/>
    <w:multiLevelType w:val="multilevel"/>
    <w:tmpl w:val="C3063092"/>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7" w15:restartNumberingAfterBreak="0">
    <w:nsid w:val="2F674FF9"/>
    <w:multiLevelType w:val="multilevel"/>
    <w:tmpl w:val="E24AD1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8" w15:restartNumberingAfterBreak="0">
    <w:nsid w:val="33446E25"/>
    <w:multiLevelType w:val="multilevel"/>
    <w:tmpl w:val="CB1695AE"/>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9" w15:restartNumberingAfterBreak="0">
    <w:nsid w:val="35F66026"/>
    <w:multiLevelType w:val="hybridMultilevel"/>
    <w:tmpl w:val="CB3E99EC"/>
    <w:lvl w:ilvl="0" w:tplc="59BA86DE">
      <w:start w:val="1"/>
      <w:numFmt w:val="lowerLetter"/>
      <w:lvlText w:val="%1)"/>
      <w:lvlJc w:val="left"/>
      <w:pPr>
        <w:ind w:left="1260" w:hanging="360"/>
      </w:pPr>
    </w:lvl>
    <w:lvl w:ilvl="1" w:tplc="0B9E1A96">
      <w:start w:val="1"/>
      <w:numFmt w:val="bullet"/>
      <w:lvlText w:val=""/>
      <w:lvlJc w:val="left"/>
      <w:pPr>
        <w:ind w:left="1554" w:hanging="360"/>
      </w:pPr>
      <w:rPr>
        <w:rFonts w:ascii="Symbol" w:hAnsi="Symbol" w:hint="default"/>
      </w:rPr>
    </w:lvl>
    <w:lvl w:ilvl="2" w:tplc="04050005">
      <w:start w:val="1"/>
      <w:numFmt w:val="decimal"/>
      <w:lvlText w:val="%3."/>
      <w:lvlJc w:val="left"/>
      <w:pPr>
        <w:tabs>
          <w:tab w:val="num" w:pos="2274"/>
        </w:tabs>
        <w:ind w:left="2274" w:hanging="360"/>
      </w:pPr>
    </w:lvl>
    <w:lvl w:ilvl="3" w:tplc="04050001">
      <w:start w:val="1"/>
      <w:numFmt w:val="decimal"/>
      <w:lvlText w:val="%4."/>
      <w:lvlJc w:val="left"/>
      <w:pPr>
        <w:tabs>
          <w:tab w:val="num" w:pos="2994"/>
        </w:tabs>
        <w:ind w:left="2994" w:hanging="360"/>
      </w:pPr>
    </w:lvl>
    <w:lvl w:ilvl="4" w:tplc="04050003">
      <w:start w:val="1"/>
      <w:numFmt w:val="decimal"/>
      <w:lvlText w:val="%5."/>
      <w:lvlJc w:val="left"/>
      <w:pPr>
        <w:tabs>
          <w:tab w:val="num" w:pos="3714"/>
        </w:tabs>
        <w:ind w:left="3714" w:hanging="360"/>
      </w:pPr>
    </w:lvl>
    <w:lvl w:ilvl="5" w:tplc="04050005">
      <w:start w:val="1"/>
      <w:numFmt w:val="decimal"/>
      <w:lvlText w:val="%6."/>
      <w:lvlJc w:val="left"/>
      <w:pPr>
        <w:tabs>
          <w:tab w:val="num" w:pos="4434"/>
        </w:tabs>
        <w:ind w:left="4434" w:hanging="360"/>
      </w:pPr>
    </w:lvl>
    <w:lvl w:ilvl="6" w:tplc="04050001">
      <w:start w:val="1"/>
      <w:numFmt w:val="decimal"/>
      <w:lvlText w:val="%7."/>
      <w:lvlJc w:val="left"/>
      <w:pPr>
        <w:tabs>
          <w:tab w:val="num" w:pos="5154"/>
        </w:tabs>
        <w:ind w:left="5154" w:hanging="360"/>
      </w:pPr>
    </w:lvl>
    <w:lvl w:ilvl="7" w:tplc="04050003">
      <w:start w:val="1"/>
      <w:numFmt w:val="decimal"/>
      <w:lvlText w:val="%8."/>
      <w:lvlJc w:val="left"/>
      <w:pPr>
        <w:tabs>
          <w:tab w:val="num" w:pos="5874"/>
        </w:tabs>
        <w:ind w:left="5874" w:hanging="360"/>
      </w:pPr>
    </w:lvl>
    <w:lvl w:ilvl="8" w:tplc="04050005">
      <w:start w:val="1"/>
      <w:numFmt w:val="decimal"/>
      <w:lvlText w:val="%9."/>
      <w:lvlJc w:val="left"/>
      <w:pPr>
        <w:tabs>
          <w:tab w:val="num" w:pos="6594"/>
        </w:tabs>
        <w:ind w:left="6594" w:hanging="360"/>
      </w:pPr>
    </w:lvl>
  </w:abstractNum>
  <w:abstractNum w:abstractNumId="10" w15:restartNumberingAfterBreak="0">
    <w:nsid w:val="36FF162B"/>
    <w:multiLevelType w:val="hybridMultilevel"/>
    <w:tmpl w:val="45728B6C"/>
    <w:lvl w:ilvl="0" w:tplc="59BA86DE">
      <w:start w:val="1"/>
      <w:numFmt w:val="lowerLetter"/>
      <w:lvlText w:val="%1)"/>
      <w:lvlJc w:val="left"/>
      <w:pPr>
        <w:ind w:left="1146" w:hanging="360"/>
      </w:pPr>
    </w:lvl>
    <w:lvl w:ilvl="1" w:tplc="A14ED172">
      <w:start w:val="1"/>
      <w:numFmt w:val="lowerLetter"/>
      <w:lvlText w:val="d%2)"/>
      <w:lvlJc w:val="left"/>
      <w:pPr>
        <w:ind w:left="1440" w:hanging="360"/>
      </w:pPr>
    </w:lvl>
    <w:lvl w:ilvl="2" w:tplc="110C5DF6">
      <w:start w:val="1"/>
      <w:numFmt w:val="bullet"/>
      <w:lvlText w:val="-"/>
      <w:lvlJc w:val="left"/>
      <w:pPr>
        <w:ind w:left="2160" w:hanging="360"/>
      </w:pPr>
      <w:rPr>
        <w:rFonts w:ascii="Arial" w:eastAsia="Times New Roman" w:hAnsi="Aria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12"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99740DE"/>
    <w:multiLevelType w:val="multilevel"/>
    <w:tmpl w:val="FD926482"/>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4" w15:restartNumberingAfterBreak="0">
    <w:nsid w:val="5E7B5976"/>
    <w:multiLevelType w:val="multilevel"/>
    <w:tmpl w:val="50EA92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5"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7746A9F"/>
    <w:multiLevelType w:val="hybridMultilevel"/>
    <w:tmpl w:val="77E0628C"/>
    <w:lvl w:ilvl="0" w:tplc="FF865AC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79436430"/>
    <w:multiLevelType w:val="multilevel"/>
    <w:tmpl w:val="1E70FDAC"/>
    <w:lvl w:ilvl="0">
      <w:start w:val="1"/>
      <w:numFmt w:val="decimal"/>
      <w:lvlText w:val="%1."/>
      <w:lvlJc w:val="left"/>
      <w:pPr>
        <w:ind w:left="360" w:hanging="360"/>
      </w:pPr>
      <w:rPr>
        <w:sz w:val="22"/>
        <w:szCs w:val="22"/>
      </w:rPr>
    </w:lvl>
    <w:lvl w:ilvl="1">
      <w:start w:val="1"/>
      <w:numFmt w:val="decimal"/>
      <w:lvlText w:val="%1.%2."/>
      <w:lvlJc w:val="left"/>
      <w:pPr>
        <w:ind w:left="574"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335C88"/>
    <w:multiLevelType w:val="hybridMultilevel"/>
    <w:tmpl w:val="38322A50"/>
    <w:lvl w:ilvl="0" w:tplc="DE72707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A5D55"/>
    <w:multiLevelType w:val="multilevel"/>
    <w:tmpl w:val="DCB0F7EA"/>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AAD1F25"/>
    <w:multiLevelType w:val="hybridMultilevel"/>
    <w:tmpl w:val="1B2E1CDA"/>
    <w:lvl w:ilvl="0" w:tplc="3DAEBAA6">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15:restartNumberingAfterBreak="0">
    <w:nsid w:val="7C115E71"/>
    <w:multiLevelType w:val="hybridMultilevel"/>
    <w:tmpl w:val="469057F6"/>
    <w:lvl w:ilvl="0" w:tplc="1C5EA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226EBC"/>
    <w:multiLevelType w:val="multilevel"/>
    <w:tmpl w:val="C21E8B18"/>
    <w:lvl w:ilvl="0">
      <w:start w:val="1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23" w15:restartNumberingAfterBreak="0">
    <w:nsid w:val="7C7615F9"/>
    <w:multiLevelType w:val="multilevel"/>
    <w:tmpl w:val="EC0E5E08"/>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7E833D5E"/>
    <w:multiLevelType w:val="multilevel"/>
    <w:tmpl w:val="AC4094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794"/>
        </w:tabs>
        <w:ind w:left="2794" w:hanging="1800"/>
      </w:pPr>
      <w:rPr>
        <w:rFonts w:hint="default"/>
        <w:b w:val="0"/>
      </w:rPr>
    </w:lvl>
    <w:lvl w:ilvl="8">
      <w:start w:val="1"/>
      <w:numFmt w:val="decimal"/>
      <w:lvlText w:val="%1.%2.%3.%4.%5.%6.%7.%8.%9."/>
      <w:lvlJc w:val="left"/>
      <w:pPr>
        <w:tabs>
          <w:tab w:val="num" w:pos="2936"/>
        </w:tabs>
        <w:ind w:left="2936" w:hanging="1800"/>
      </w:pPr>
      <w:rPr>
        <w:rFonts w:hint="default"/>
        <w:b w:val="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23"/>
  </w:num>
  <w:num w:numId="9">
    <w:abstractNumId w:val="24"/>
  </w:num>
  <w:num w:numId="10">
    <w:abstractNumId w:val="8"/>
  </w:num>
  <w:num w:numId="11">
    <w:abstractNumId w:val="14"/>
  </w:num>
  <w:num w:numId="12">
    <w:abstractNumId w:val="5"/>
  </w:num>
  <w:num w:numId="13">
    <w:abstractNumId w:val="3"/>
  </w:num>
  <w:num w:numId="14">
    <w:abstractNumId w:val="22"/>
  </w:num>
  <w:num w:numId="15">
    <w:abstractNumId w:val="13"/>
  </w:num>
  <w:num w:numId="16">
    <w:abstractNumId w:val="6"/>
  </w:num>
  <w:num w:numId="17">
    <w:abstractNumId w:val="0"/>
  </w:num>
  <w:num w:numId="18">
    <w:abstractNumId w:val="20"/>
  </w:num>
  <w:num w:numId="19">
    <w:abstractNumId w:val="4"/>
  </w:num>
  <w:num w:numId="20">
    <w:abstractNumId w:val="16"/>
  </w:num>
  <w:num w:numId="21">
    <w:abstractNumId w:val="18"/>
  </w:num>
  <w:num w:numId="22">
    <w:abstractNumId w:val="21"/>
  </w:num>
  <w:num w:numId="23">
    <w:abstractNumId w:val="7"/>
  </w:num>
  <w:num w:numId="24">
    <w:abstractNumId w:val="15"/>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764"/>
    <w:rsid w:val="00013C47"/>
    <w:rsid w:val="00015660"/>
    <w:rsid w:val="00017CFE"/>
    <w:rsid w:val="000240A9"/>
    <w:rsid w:val="000345B4"/>
    <w:rsid w:val="0003506D"/>
    <w:rsid w:val="000376CF"/>
    <w:rsid w:val="0004037E"/>
    <w:rsid w:val="000425D9"/>
    <w:rsid w:val="00047273"/>
    <w:rsid w:val="00050B81"/>
    <w:rsid w:val="0005192D"/>
    <w:rsid w:val="0005213B"/>
    <w:rsid w:val="000619D5"/>
    <w:rsid w:val="00065732"/>
    <w:rsid w:val="00077A18"/>
    <w:rsid w:val="00085440"/>
    <w:rsid w:val="000910D2"/>
    <w:rsid w:val="00097F02"/>
    <w:rsid w:val="000A3320"/>
    <w:rsid w:val="000A358B"/>
    <w:rsid w:val="000C1466"/>
    <w:rsid w:val="000D320C"/>
    <w:rsid w:val="000D75AB"/>
    <w:rsid w:val="000E0C79"/>
    <w:rsid w:val="000E5113"/>
    <w:rsid w:val="000E54B6"/>
    <w:rsid w:val="000E733B"/>
    <w:rsid w:val="000F09D2"/>
    <w:rsid w:val="000F16E5"/>
    <w:rsid w:val="000F1E90"/>
    <w:rsid w:val="000F66C6"/>
    <w:rsid w:val="0010072F"/>
    <w:rsid w:val="001071F1"/>
    <w:rsid w:val="00110309"/>
    <w:rsid w:val="001121F2"/>
    <w:rsid w:val="00120B01"/>
    <w:rsid w:val="0012143F"/>
    <w:rsid w:val="0012202C"/>
    <w:rsid w:val="00122E54"/>
    <w:rsid w:val="00131739"/>
    <w:rsid w:val="001329B9"/>
    <w:rsid w:val="0014005F"/>
    <w:rsid w:val="00145AB9"/>
    <w:rsid w:val="00145B7A"/>
    <w:rsid w:val="00146C3F"/>
    <w:rsid w:val="00151B4B"/>
    <w:rsid w:val="00152CA1"/>
    <w:rsid w:val="0015488A"/>
    <w:rsid w:val="001606A4"/>
    <w:rsid w:val="00160995"/>
    <w:rsid w:val="00164848"/>
    <w:rsid w:val="00164AF7"/>
    <w:rsid w:val="0016769F"/>
    <w:rsid w:val="00180B14"/>
    <w:rsid w:val="00180B79"/>
    <w:rsid w:val="001830EF"/>
    <w:rsid w:val="001950BE"/>
    <w:rsid w:val="00196F65"/>
    <w:rsid w:val="001A4386"/>
    <w:rsid w:val="001C2A09"/>
    <w:rsid w:val="001C4BE1"/>
    <w:rsid w:val="001C55CC"/>
    <w:rsid w:val="001D289F"/>
    <w:rsid w:val="001D3DE4"/>
    <w:rsid w:val="001D3EE3"/>
    <w:rsid w:val="001E00FB"/>
    <w:rsid w:val="001E3347"/>
    <w:rsid w:val="001E4A29"/>
    <w:rsid w:val="001E77D9"/>
    <w:rsid w:val="001F2A3C"/>
    <w:rsid w:val="001F4254"/>
    <w:rsid w:val="001F77D5"/>
    <w:rsid w:val="002074FD"/>
    <w:rsid w:val="00213B64"/>
    <w:rsid w:val="00227270"/>
    <w:rsid w:val="0023275D"/>
    <w:rsid w:val="002371D7"/>
    <w:rsid w:val="00237641"/>
    <w:rsid w:val="002414DA"/>
    <w:rsid w:val="00241F15"/>
    <w:rsid w:val="00250255"/>
    <w:rsid w:val="002570D0"/>
    <w:rsid w:val="002616DC"/>
    <w:rsid w:val="00261F52"/>
    <w:rsid w:val="0026204F"/>
    <w:rsid w:val="0026267E"/>
    <w:rsid w:val="002655DF"/>
    <w:rsid w:val="002708E2"/>
    <w:rsid w:val="00272369"/>
    <w:rsid w:val="00276B20"/>
    <w:rsid w:val="002802DC"/>
    <w:rsid w:val="00280618"/>
    <w:rsid w:val="002849D3"/>
    <w:rsid w:val="002864DF"/>
    <w:rsid w:val="00290DAF"/>
    <w:rsid w:val="002914EE"/>
    <w:rsid w:val="0029569C"/>
    <w:rsid w:val="002960F6"/>
    <w:rsid w:val="002968BA"/>
    <w:rsid w:val="002B26BC"/>
    <w:rsid w:val="002B71E3"/>
    <w:rsid w:val="002D2CB5"/>
    <w:rsid w:val="002D5257"/>
    <w:rsid w:val="002D5A3E"/>
    <w:rsid w:val="002D677C"/>
    <w:rsid w:val="002D739D"/>
    <w:rsid w:val="002E0A3F"/>
    <w:rsid w:val="002E121D"/>
    <w:rsid w:val="002E3EC2"/>
    <w:rsid w:val="002E496F"/>
    <w:rsid w:val="002E69FD"/>
    <w:rsid w:val="002E6DDA"/>
    <w:rsid w:val="002F5528"/>
    <w:rsid w:val="002F5755"/>
    <w:rsid w:val="003008A7"/>
    <w:rsid w:val="00316F69"/>
    <w:rsid w:val="00323D74"/>
    <w:rsid w:val="00334B2A"/>
    <w:rsid w:val="00341D47"/>
    <w:rsid w:val="003427CE"/>
    <w:rsid w:val="00343ED0"/>
    <w:rsid w:val="00344EAE"/>
    <w:rsid w:val="00351B2C"/>
    <w:rsid w:val="00352A10"/>
    <w:rsid w:val="00361C44"/>
    <w:rsid w:val="003649C5"/>
    <w:rsid w:val="003676FA"/>
    <w:rsid w:val="003702D7"/>
    <w:rsid w:val="0037158F"/>
    <w:rsid w:val="00371636"/>
    <w:rsid w:val="00374E13"/>
    <w:rsid w:val="00384485"/>
    <w:rsid w:val="00392CBC"/>
    <w:rsid w:val="0039457D"/>
    <w:rsid w:val="0039629D"/>
    <w:rsid w:val="003A0877"/>
    <w:rsid w:val="003A48F0"/>
    <w:rsid w:val="003A4E90"/>
    <w:rsid w:val="003A5241"/>
    <w:rsid w:val="003B1F56"/>
    <w:rsid w:val="003B5C97"/>
    <w:rsid w:val="003C4177"/>
    <w:rsid w:val="003C510B"/>
    <w:rsid w:val="003D6540"/>
    <w:rsid w:val="003D676B"/>
    <w:rsid w:val="003D7C6A"/>
    <w:rsid w:val="003E072F"/>
    <w:rsid w:val="003E4098"/>
    <w:rsid w:val="003F1036"/>
    <w:rsid w:val="003F1A07"/>
    <w:rsid w:val="003F672A"/>
    <w:rsid w:val="00401539"/>
    <w:rsid w:val="0040182F"/>
    <w:rsid w:val="00402EC4"/>
    <w:rsid w:val="004065E6"/>
    <w:rsid w:val="00406E8B"/>
    <w:rsid w:val="00407FED"/>
    <w:rsid w:val="00410849"/>
    <w:rsid w:val="00414DED"/>
    <w:rsid w:val="004277DC"/>
    <w:rsid w:val="004309F4"/>
    <w:rsid w:val="00434406"/>
    <w:rsid w:val="004406EB"/>
    <w:rsid w:val="004444C3"/>
    <w:rsid w:val="004453B2"/>
    <w:rsid w:val="004456E9"/>
    <w:rsid w:val="00447A83"/>
    <w:rsid w:val="004529AD"/>
    <w:rsid w:val="00454AB1"/>
    <w:rsid w:val="00456EB9"/>
    <w:rsid w:val="004637B0"/>
    <w:rsid w:val="0047430E"/>
    <w:rsid w:val="00475D0C"/>
    <w:rsid w:val="00481039"/>
    <w:rsid w:val="00487DE1"/>
    <w:rsid w:val="00496C15"/>
    <w:rsid w:val="004A1ED6"/>
    <w:rsid w:val="004A25AE"/>
    <w:rsid w:val="004B403A"/>
    <w:rsid w:val="004B6BF8"/>
    <w:rsid w:val="004C130D"/>
    <w:rsid w:val="004C4C1F"/>
    <w:rsid w:val="004C5B3E"/>
    <w:rsid w:val="004C76C7"/>
    <w:rsid w:val="004D0CD6"/>
    <w:rsid w:val="004D2203"/>
    <w:rsid w:val="004D3966"/>
    <w:rsid w:val="004D5D8C"/>
    <w:rsid w:val="004F1D39"/>
    <w:rsid w:val="004F5D80"/>
    <w:rsid w:val="00500179"/>
    <w:rsid w:val="00500C98"/>
    <w:rsid w:val="00510C75"/>
    <w:rsid w:val="005276CC"/>
    <w:rsid w:val="00543D1A"/>
    <w:rsid w:val="00547340"/>
    <w:rsid w:val="00551398"/>
    <w:rsid w:val="00555E01"/>
    <w:rsid w:val="00562590"/>
    <w:rsid w:val="00563A2A"/>
    <w:rsid w:val="005653E4"/>
    <w:rsid w:val="005741EE"/>
    <w:rsid w:val="00597986"/>
    <w:rsid w:val="005A0A8D"/>
    <w:rsid w:val="005A1450"/>
    <w:rsid w:val="005A173D"/>
    <w:rsid w:val="005A1F35"/>
    <w:rsid w:val="005A79F6"/>
    <w:rsid w:val="005B399E"/>
    <w:rsid w:val="005B4C3A"/>
    <w:rsid w:val="005B53B0"/>
    <w:rsid w:val="005B632A"/>
    <w:rsid w:val="005B7526"/>
    <w:rsid w:val="005C1369"/>
    <w:rsid w:val="005C6570"/>
    <w:rsid w:val="005C6A24"/>
    <w:rsid w:val="005C705E"/>
    <w:rsid w:val="005D17AA"/>
    <w:rsid w:val="005D270B"/>
    <w:rsid w:val="005D6481"/>
    <w:rsid w:val="005D6E83"/>
    <w:rsid w:val="005E0B8D"/>
    <w:rsid w:val="005E57DD"/>
    <w:rsid w:val="005E5B0B"/>
    <w:rsid w:val="005F2306"/>
    <w:rsid w:val="00606B4E"/>
    <w:rsid w:val="006079DA"/>
    <w:rsid w:val="00613BEF"/>
    <w:rsid w:val="0061512A"/>
    <w:rsid w:val="00621F8E"/>
    <w:rsid w:val="00623D83"/>
    <w:rsid w:val="00625654"/>
    <w:rsid w:val="00627CB0"/>
    <w:rsid w:val="006340BB"/>
    <w:rsid w:val="00634CBB"/>
    <w:rsid w:val="00637DBA"/>
    <w:rsid w:val="00645B0B"/>
    <w:rsid w:val="0064692F"/>
    <w:rsid w:val="00650467"/>
    <w:rsid w:val="006539EE"/>
    <w:rsid w:val="00654429"/>
    <w:rsid w:val="00660FF7"/>
    <w:rsid w:val="00677467"/>
    <w:rsid w:val="00677BBB"/>
    <w:rsid w:val="006804AE"/>
    <w:rsid w:val="00680C54"/>
    <w:rsid w:val="006856AA"/>
    <w:rsid w:val="006864B7"/>
    <w:rsid w:val="0068684D"/>
    <w:rsid w:val="0069311D"/>
    <w:rsid w:val="006941DB"/>
    <w:rsid w:val="00696F84"/>
    <w:rsid w:val="006A130A"/>
    <w:rsid w:val="006A2D69"/>
    <w:rsid w:val="006A3C4C"/>
    <w:rsid w:val="006A4BB8"/>
    <w:rsid w:val="006A69FF"/>
    <w:rsid w:val="006A6ACB"/>
    <w:rsid w:val="006C5027"/>
    <w:rsid w:val="006D051B"/>
    <w:rsid w:val="006D276F"/>
    <w:rsid w:val="006E4C08"/>
    <w:rsid w:val="006F183C"/>
    <w:rsid w:val="006F1B74"/>
    <w:rsid w:val="006F3CC4"/>
    <w:rsid w:val="006F4EA6"/>
    <w:rsid w:val="006F6A72"/>
    <w:rsid w:val="00704961"/>
    <w:rsid w:val="00705869"/>
    <w:rsid w:val="0070673D"/>
    <w:rsid w:val="00711118"/>
    <w:rsid w:val="00711A12"/>
    <w:rsid w:val="0072349F"/>
    <w:rsid w:val="007238DC"/>
    <w:rsid w:val="00724A08"/>
    <w:rsid w:val="00733D66"/>
    <w:rsid w:val="0073747D"/>
    <w:rsid w:val="0074004E"/>
    <w:rsid w:val="00741036"/>
    <w:rsid w:val="007538A8"/>
    <w:rsid w:val="0075770A"/>
    <w:rsid w:val="007623DF"/>
    <w:rsid w:val="0076392D"/>
    <w:rsid w:val="007667A1"/>
    <w:rsid w:val="00771379"/>
    <w:rsid w:val="00771B3C"/>
    <w:rsid w:val="00772AA4"/>
    <w:rsid w:val="007756C2"/>
    <w:rsid w:val="00783BFD"/>
    <w:rsid w:val="00792957"/>
    <w:rsid w:val="00797879"/>
    <w:rsid w:val="007A2BE9"/>
    <w:rsid w:val="007A7615"/>
    <w:rsid w:val="007B3D8C"/>
    <w:rsid w:val="007B4A4A"/>
    <w:rsid w:val="007C1A4D"/>
    <w:rsid w:val="007C6F41"/>
    <w:rsid w:val="007D0CAA"/>
    <w:rsid w:val="007D4291"/>
    <w:rsid w:val="007D72B5"/>
    <w:rsid w:val="007E14EA"/>
    <w:rsid w:val="007E7E96"/>
    <w:rsid w:val="007F09BF"/>
    <w:rsid w:val="007F33E4"/>
    <w:rsid w:val="007F5BCB"/>
    <w:rsid w:val="00804C5E"/>
    <w:rsid w:val="0080518E"/>
    <w:rsid w:val="0080685B"/>
    <w:rsid w:val="00807369"/>
    <w:rsid w:val="008105E8"/>
    <w:rsid w:val="008134FA"/>
    <w:rsid w:val="00817C97"/>
    <w:rsid w:val="00817E9D"/>
    <w:rsid w:val="00824DE8"/>
    <w:rsid w:val="008266E3"/>
    <w:rsid w:val="00831204"/>
    <w:rsid w:val="0083459C"/>
    <w:rsid w:val="00836E2A"/>
    <w:rsid w:val="0084333D"/>
    <w:rsid w:val="008434C6"/>
    <w:rsid w:val="0085501C"/>
    <w:rsid w:val="0086217D"/>
    <w:rsid w:val="008656C4"/>
    <w:rsid w:val="00866C86"/>
    <w:rsid w:val="008733C7"/>
    <w:rsid w:val="008768D5"/>
    <w:rsid w:val="008775F1"/>
    <w:rsid w:val="0088096D"/>
    <w:rsid w:val="00884880"/>
    <w:rsid w:val="00887DD9"/>
    <w:rsid w:val="00893267"/>
    <w:rsid w:val="008A1F68"/>
    <w:rsid w:val="008B3264"/>
    <w:rsid w:val="008C22A4"/>
    <w:rsid w:val="008C29D1"/>
    <w:rsid w:val="008C2D16"/>
    <w:rsid w:val="008D6AFA"/>
    <w:rsid w:val="008D6B4C"/>
    <w:rsid w:val="008D6E61"/>
    <w:rsid w:val="008D748E"/>
    <w:rsid w:val="008D7DB5"/>
    <w:rsid w:val="008E0BC0"/>
    <w:rsid w:val="008E66E1"/>
    <w:rsid w:val="008F1FBB"/>
    <w:rsid w:val="008F2C60"/>
    <w:rsid w:val="008F5731"/>
    <w:rsid w:val="0092244F"/>
    <w:rsid w:val="00923953"/>
    <w:rsid w:val="00927403"/>
    <w:rsid w:val="0092741E"/>
    <w:rsid w:val="00931783"/>
    <w:rsid w:val="00936CA1"/>
    <w:rsid w:val="0093700A"/>
    <w:rsid w:val="00937DF1"/>
    <w:rsid w:val="00940A5B"/>
    <w:rsid w:val="0095158E"/>
    <w:rsid w:val="00960471"/>
    <w:rsid w:val="00960942"/>
    <w:rsid w:val="0096164E"/>
    <w:rsid w:val="00965B8A"/>
    <w:rsid w:val="00965FF0"/>
    <w:rsid w:val="00971BB8"/>
    <w:rsid w:val="00976884"/>
    <w:rsid w:val="0098076B"/>
    <w:rsid w:val="00980FA5"/>
    <w:rsid w:val="00984161"/>
    <w:rsid w:val="00984ED7"/>
    <w:rsid w:val="00991A1F"/>
    <w:rsid w:val="009A0F98"/>
    <w:rsid w:val="009A1846"/>
    <w:rsid w:val="009A1DEF"/>
    <w:rsid w:val="009A7C3B"/>
    <w:rsid w:val="009B136D"/>
    <w:rsid w:val="009B38D3"/>
    <w:rsid w:val="009B7971"/>
    <w:rsid w:val="009C5CBB"/>
    <w:rsid w:val="009C791F"/>
    <w:rsid w:val="009C7A1C"/>
    <w:rsid w:val="009D4371"/>
    <w:rsid w:val="009D4719"/>
    <w:rsid w:val="009D6C0E"/>
    <w:rsid w:val="009E4C36"/>
    <w:rsid w:val="009E5A37"/>
    <w:rsid w:val="009F1F3E"/>
    <w:rsid w:val="009F618A"/>
    <w:rsid w:val="00A01287"/>
    <w:rsid w:val="00A02404"/>
    <w:rsid w:val="00A07607"/>
    <w:rsid w:val="00A2117D"/>
    <w:rsid w:val="00A21FC9"/>
    <w:rsid w:val="00A22012"/>
    <w:rsid w:val="00A223DA"/>
    <w:rsid w:val="00A233CD"/>
    <w:rsid w:val="00A31453"/>
    <w:rsid w:val="00A344A4"/>
    <w:rsid w:val="00A5113C"/>
    <w:rsid w:val="00A6651F"/>
    <w:rsid w:val="00A72244"/>
    <w:rsid w:val="00A76319"/>
    <w:rsid w:val="00A82067"/>
    <w:rsid w:val="00A82630"/>
    <w:rsid w:val="00A82AA2"/>
    <w:rsid w:val="00A83BCF"/>
    <w:rsid w:val="00A83DAD"/>
    <w:rsid w:val="00A9398B"/>
    <w:rsid w:val="00A95084"/>
    <w:rsid w:val="00A95681"/>
    <w:rsid w:val="00AB56F1"/>
    <w:rsid w:val="00AC1329"/>
    <w:rsid w:val="00AC278C"/>
    <w:rsid w:val="00AC3F86"/>
    <w:rsid w:val="00AD1631"/>
    <w:rsid w:val="00AD1F82"/>
    <w:rsid w:val="00AF5505"/>
    <w:rsid w:val="00AF58C6"/>
    <w:rsid w:val="00AF5ADF"/>
    <w:rsid w:val="00B00A67"/>
    <w:rsid w:val="00B049D1"/>
    <w:rsid w:val="00B0721A"/>
    <w:rsid w:val="00B07E83"/>
    <w:rsid w:val="00B108C9"/>
    <w:rsid w:val="00B15813"/>
    <w:rsid w:val="00B22A16"/>
    <w:rsid w:val="00B23C1E"/>
    <w:rsid w:val="00B268B2"/>
    <w:rsid w:val="00B27FD7"/>
    <w:rsid w:val="00B3059D"/>
    <w:rsid w:val="00B31F77"/>
    <w:rsid w:val="00B4009C"/>
    <w:rsid w:val="00B407CD"/>
    <w:rsid w:val="00B41D54"/>
    <w:rsid w:val="00B46B43"/>
    <w:rsid w:val="00B5093A"/>
    <w:rsid w:val="00B534CD"/>
    <w:rsid w:val="00B55626"/>
    <w:rsid w:val="00B706D3"/>
    <w:rsid w:val="00B721EB"/>
    <w:rsid w:val="00B72EF0"/>
    <w:rsid w:val="00B757E1"/>
    <w:rsid w:val="00B75C6D"/>
    <w:rsid w:val="00B80315"/>
    <w:rsid w:val="00B84190"/>
    <w:rsid w:val="00B84670"/>
    <w:rsid w:val="00B85E05"/>
    <w:rsid w:val="00B93E90"/>
    <w:rsid w:val="00B95BDA"/>
    <w:rsid w:val="00B9604E"/>
    <w:rsid w:val="00BA0361"/>
    <w:rsid w:val="00BA4425"/>
    <w:rsid w:val="00BA560B"/>
    <w:rsid w:val="00BA58D7"/>
    <w:rsid w:val="00BB0488"/>
    <w:rsid w:val="00BB214A"/>
    <w:rsid w:val="00BB6AAD"/>
    <w:rsid w:val="00BC3685"/>
    <w:rsid w:val="00BC56E5"/>
    <w:rsid w:val="00BD03F7"/>
    <w:rsid w:val="00BE154D"/>
    <w:rsid w:val="00BE582E"/>
    <w:rsid w:val="00BE7534"/>
    <w:rsid w:val="00BE7621"/>
    <w:rsid w:val="00C03D4C"/>
    <w:rsid w:val="00C12B65"/>
    <w:rsid w:val="00C13171"/>
    <w:rsid w:val="00C22276"/>
    <w:rsid w:val="00C32318"/>
    <w:rsid w:val="00C50C82"/>
    <w:rsid w:val="00C5397B"/>
    <w:rsid w:val="00C556D8"/>
    <w:rsid w:val="00C55F73"/>
    <w:rsid w:val="00C563B2"/>
    <w:rsid w:val="00C579AC"/>
    <w:rsid w:val="00C605F0"/>
    <w:rsid w:val="00C6123A"/>
    <w:rsid w:val="00C67A20"/>
    <w:rsid w:val="00C706FD"/>
    <w:rsid w:val="00C72224"/>
    <w:rsid w:val="00C762DE"/>
    <w:rsid w:val="00C76E13"/>
    <w:rsid w:val="00C812F5"/>
    <w:rsid w:val="00C83074"/>
    <w:rsid w:val="00C846F2"/>
    <w:rsid w:val="00C86EA9"/>
    <w:rsid w:val="00C940D6"/>
    <w:rsid w:val="00C97BB9"/>
    <w:rsid w:val="00C97EE2"/>
    <w:rsid w:val="00CA5F5D"/>
    <w:rsid w:val="00CA607A"/>
    <w:rsid w:val="00CB0627"/>
    <w:rsid w:val="00CB3D40"/>
    <w:rsid w:val="00CB7009"/>
    <w:rsid w:val="00CC2143"/>
    <w:rsid w:val="00CC3DC4"/>
    <w:rsid w:val="00CC514C"/>
    <w:rsid w:val="00CC58E0"/>
    <w:rsid w:val="00CC629F"/>
    <w:rsid w:val="00CC672A"/>
    <w:rsid w:val="00CC67D5"/>
    <w:rsid w:val="00CD1294"/>
    <w:rsid w:val="00CD5B1F"/>
    <w:rsid w:val="00CE362E"/>
    <w:rsid w:val="00CE536B"/>
    <w:rsid w:val="00CF3C1C"/>
    <w:rsid w:val="00CF6569"/>
    <w:rsid w:val="00D000ED"/>
    <w:rsid w:val="00D02845"/>
    <w:rsid w:val="00D0536C"/>
    <w:rsid w:val="00D136BD"/>
    <w:rsid w:val="00D13B5C"/>
    <w:rsid w:val="00D255A2"/>
    <w:rsid w:val="00D25796"/>
    <w:rsid w:val="00D263A5"/>
    <w:rsid w:val="00D26896"/>
    <w:rsid w:val="00D27112"/>
    <w:rsid w:val="00D35C64"/>
    <w:rsid w:val="00D41AB6"/>
    <w:rsid w:val="00D701BE"/>
    <w:rsid w:val="00D74A14"/>
    <w:rsid w:val="00D7660B"/>
    <w:rsid w:val="00D802D8"/>
    <w:rsid w:val="00D84529"/>
    <w:rsid w:val="00D856BA"/>
    <w:rsid w:val="00DA3C8A"/>
    <w:rsid w:val="00DA3E55"/>
    <w:rsid w:val="00DA47A2"/>
    <w:rsid w:val="00DB02EB"/>
    <w:rsid w:val="00DB35DD"/>
    <w:rsid w:val="00DB50BF"/>
    <w:rsid w:val="00DC0B32"/>
    <w:rsid w:val="00DC3718"/>
    <w:rsid w:val="00DC73BA"/>
    <w:rsid w:val="00DD2AD9"/>
    <w:rsid w:val="00DE192C"/>
    <w:rsid w:val="00DE35F9"/>
    <w:rsid w:val="00DF1260"/>
    <w:rsid w:val="00E02821"/>
    <w:rsid w:val="00E0409B"/>
    <w:rsid w:val="00E0662D"/>
    <w:rsid w:val="00E15912"/>
    <w:rsid w:val="00E165C0"/>
    <w:rsid w:val="00E1680F"/>
    <w:rsid w:val="00E21848"/>
    <w:rsid w:val="00E21916"/>
    <w:rsid w:val="00E25D99"/>
    <w:rsid w:val="00E3155F"/>
    <w:rsid w:val="00E45270"/>
    <w:rsid w:val="00E51377"/>
    <w:rsid w:val="00E66B56"/>
    <w:rsid w:val="00E66E36"/>
    <w:rsid w:val="00E67AC1"/>
    <w:rsid w:val="00E70288"/>
    <w:rsid w:val="00E8096C"/>
    <w:rsid w:val="00E81E32"/>
    <w:rsid w:val="00E866E0"/>
    <w:rsid w:val="00E878F8"/>
    <w:rsid w:val="00E879A8"/>
    <w:rsid w:val="00E930B1"/>
    <w:rsid w:val="00E9345C"/>
    <w:rsid w:val="00E94399"/>
    <w:rsid w:val="00E962F9"/>
    <w:rsid w:val="00E96390"/>
    <w:rsid w:val="00EA7875"/>
    <w:rsid w:val="00EB0983"/>
    <w:rsid w:val="00EB2F8D"/>
    <w:rsid w:val="00EB5C2E"/>
    <w:rsid w:val="00EC1188"/>
    <w:rsid w:val="00EC3048"/>
    <w:rsid w:val="00EC5149"/>
    <w:rsid w:val="00EC7FE4"/>
    <w:rsid w:val="00ED1647"/>
    <w:rsid w:val="00ED18EE"/>
    <w:rsid w:val="00ED3B51"/>
    <w:rsid w:val="00ED3E55"/>
    <w:rsid w:val="00ED5AEF"/>
    <w:rsid w:val="00ED7A15"/>
    <w:rsid w:val="00EF4BF4"/>
    <w:rsid w:val="00EF746A"/>
    <w:rsid w:val="00F072B8"/>
    <w:rsid w:val="00F07BA3"/>
    <w:rsid w:val="00F11156"/>
    <w:rsid w:val="00F12F3E"/>
    <w:rsid w:val="00F14A3A"/>
    <w:rsid w:val="00F20A94"/>
    <w:rsid w:val="00F23738"/>
    <w:rsid w:val="00F25D27"/>
    <w:rsid w:val="00F3445F"/>
    <w:rsid w:val="00F404E5"/>
    <w:rsid w:val="00F424BB"/>
    <w:rsid w:val="00F43207"/>
    <w:rsid w:val="00F44DEC"/>
    <w:rsid w:val="00F4618B"/>
    <w:rsid w:val="00F51450"/>
    <w:rsid w:val="00F520EA"/>
    <w:rsid w:val="00F54010"/>
    <w:rsid w:val="00F551B3"/>
    <w:rsid w:val="00F6647E"/>
    <w:rsid w:val="00F73398"/>
    <w:rsid w:val="00F75837"/>
    <w:rsid w:val="00F8356D"/>
    <w:rsid w:val="00F83F85"/>
    <w:rsid w:val="00F846BF"/>
    <w:rsid w:val="00F93576"/>
    <w:rsid w:val="00F94F87"/>
    <w:rsid w:val="00FA14D8"/>
    <w:rsid w:val="00FA6DC1"/>
    <w:rsid w:val="00FA757F"/>
    <w:rsid w:val="00FB7EB2"/>
    <w:rsid w:val="00FC2E78"/>
    <w:rsid w:val="00FC6986"/>
    <w:rsid w:val="00FC76E9"/>
    <w:rsid w:val="00FD09EA"/>
    <w:rsid w:val="00FD13D1"/>
    <w:rsid w:val="00FD1C8D"/>
    <w:rsid w:val="00FD48AA"/>
    <w:rsid w:val="00FD65E1"/>
    <w:rsid w:val="00FE453B"/>
    <w:rsid w:val="00FF02DE"/>
    <w:rsid w:val="00FF172F"/>
    <w:rsid w:val="00FF5AEF"/>
    <w:rsid w:val="00FF621B"/>
    <w:rsid w:val="00FF6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A43CB40"/>
  <w15:chartTrackingRefBased/>
  <w15:docId w15:val="{7B618E28-1985-40CB-B509-A56733E9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CharChar">
    <w:name w:val="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link w:val="TextkomenteChar"/>
    <w:uiPriority w:val="99"/>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Záhlaví Char Char Char"/>
    <w:basedOn w:val="Normln"/>
    <w:link w:val="ZhlavChar1"/>
    <w:uiPriority w:val="99"/>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Záhlaví Char Char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character" w:customStyle="1" w:styleId="valuecj">
    <w:name w:val="value cj"/>
    <w:basedOn w:val="Standardnpsmoodstavce"/>
    <w:rsid w:val="00D136BD"/>
  </w:style>
  <w:style w:type="paragraph" w:customStyle="1" w:styleId="CharCharChar">
    <w:name w:val="Char Char Char"/>
    <w:basedOn w:val="Normln"/>
    <w:rsid w:val="00454AB1"/>
    <w:pPr>
      <w:spacing w:after="160" w:line="240" w:lineRule="exact"/>
    </w:pPr>
    <w:rPr>
      <w:rFonts w:ascii="Times New Roman Bold" w:hAnsi="Times New Roman Bold"/>
      <w:sz w:val="22"/>
      <w:szCs w:val="26"/>
      <w:lang w:val="sk-SK" w:eastAsia="en-US"/>
    </w:rPr>
  </w:style>
  <w:style w:type="paragraph" w:styleId="Zpat">
    <w:name w:val="footer"/>
    <w:basedOn w:val="Normln"/>
    <w:link w:val="ZpatChar"/>
    <w:uiPriority w:val="99"/>
    <w:unhideWhenUsed/>
    <w:rsid w:val="007C1A4D"/>
    <w:pPr>
      <w:tabs>
        <w:tab w:val="center" w:pos="4536"/>
        <w:tab w:val="right" w:pos="9072"/>
      </w:tabs>
    </w:pPr>
  </w:style>
  <w:style w:type="character" w:customStyle="1" w:styleId="ZpatChar">
    <w:name w:val="Zápatí Char"/>
    <w:link w:val="Zpat"/>
    <w:uiPriority w:val="99"/>
    <w:rsid w:val="007C1A4D"/>
    <w:rPr>
      <w:sz w:val="24"/>
      <w:szCs w:val="24"/>
    </w:rPr>
  </w:style>
  <w:style w:type="character" w:styleId="slostrnky">
    <w:name w:val="page number"/>
    <w:basedOn w:val="Standardnpsmoodstavce"/>
    <w:rsid w:val="00B84670"/>
  </w:style>
  <w:style w:type="character" w:customStyle="1" w:styleId="nowrap">
    <w:name w:val="nowrap"/>
    <w:basedOn w:val="Standardnpsmoodstavce"/>
    <w:rsid w:val="00BB0488"/>
  </w:style>
  <w:style w:type="character" w:styleId="Odkaznakoment">
    <w:name w:val="annotation reference"/>
    <w:uiPriority w:val="99"/>
    <w:semiHidden/>
    <w:unhideWhenUsed/>
    <w:rsid w:val="009E5A37"/>
    <w:rPr>
      <w:sz w:val="16"/>
      <w:szCs w:val="16"/>
    </w:rPr>
  </w:style>
  <w:style w:type="character" w:customStyle="1" w:styleId="TextkomenteChar">
    <w:name w:val="Text komentáře Char"/>
    <w:link w:val="Textkomente"/>
    <w:uiPriority w:val="99"/>
    <w:semiHidden/>
    <w:rsid w:val="009E5A37"/>
    <w:rPr>
      <w:kern w:val="1"/>
      <w:lang w:eastAsia="ar-SA"/>
    </w:rPr>
  </w:style>
  <w:style w:type="character" w:styleId="Nevyeenzmnka">
    <w:name w:val="Unresolved Mention"/>
    <w:basedOn w:val="Standardnpsmoodstavce"/>
    <w:uiPriority w:val="99"/>
    <w:semiHidden/>
    <w:unhideWhenUsed/>
    <w:rsid w:val="001830E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BA560B"/>
    <w:pPr>
      <w:widowControl/>
      <w:suppressAutoHyphens w:val="0"/>
    </w:pPr>
    <w:rPr>
      <w:b/>
      <w:bCs/>
      <w:kern w:val="0"/>
      <w:lang w:eastAsia="cs-CZ"/>
    </w:rPr>
  </w:style>
  <w:style w:type="character" w:customStyle="1" w:styleId="PedmtkomenteChar">
    <w:name w:val="Předmět komentáře Char"/>
    <w:basedOn w:val="TextkomenteChar"/>
    <w:link w:val="Pedmtkomente"/>
    <w:uiPriority w:val="99"/>
    <w:semiHidden/>
    <w:rsid w:val="00BA560B"/>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551044490">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ckrumlov.cz/files/3238-vseobecne-obchodni-podminky-mesta-cesky-krumlov.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10310</Words>
  <Characters>60832</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Kristýna Čábelová</cp:lastModifiedBy>
  <cp:revision>3</cp:revision>
  <cp:lastPrinted>2016-05-13T10:18:00Z</cp:lastPrinted>
  <dcterms:created xsi:type="dcterms:W3CDTF">2021-02-18T10:08:00Z</dcterms:created>
  <dcterms:modified xsi:type="dcterms:W3CDTF">2021-02-22T11:34:00Z</dcterms:modified>
</cp:coreProperties>
</file>