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B0B64" w:rsidRPr="00D227CA" w:rsidRDefault="00D762E1" w:rsidP="00D762E1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  <w:r w:rsidRPr="00D227CA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Návrh na restaurování</w:t>
      </w:r>
      <w:r w:rsidRPr="00D227CA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ab/>
      </w:r>
      <w:r w:rsidR="00556413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VZ 28</w:t>
      </w:r>
    </w:p>
    <w:p w:rsidR="00D762E1" w:rsidRPr="00D953B7" w:rsidRDefault="00D762E1" w:rsidP="00D762E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D762E1" w:rsidRPr="00D227CA" w:rsidRDefault="00D762E1" w:rsidP="00D762E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D762E1" w:rsidRPr="00D227CA" w:rsidRDefault="00D762E1" w:rsidP="00D762E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D762E1" w:rsidRPr="00D227CA" w:rsidRDefault="00D762E1" w:rsidP="00D762E1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D762E1" w:rsidRPr="005B16DC" w:rsidRDefault="00D762E1" w:rsidP="00D762E1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 </w:t>
      </w:r>
      <w:r w:rsidR="00F246F8"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dřevěné</w:t>
      </w:r>
      <w:proofErr w:type="gramEnd"/>
      <w:r w:rsidR="00F246F8"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sous</w:t>
      </w:r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oší </w:t>
      </w:r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sv. </w:t>
      </w:r>
      <w:proofErr w:type="spellStart"/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Peregrín</w:t>
      </w:r>
      <w:proofErr w:type="spellEnd"/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 - </w:t>
      </w:r>
      <w:proofErr w:type="spellStart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>Peregrinus</w:t>
      </w:r>
      <w:proofErr w:type="spellEnd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>Laziosi</w:t>
      </w:r>
      <w:proofErr w:type="spellEnd"/>
      <w:r w:rsidR="00F246F8" w:rsidRPr="005B16DC">
        <w:rPr>
          <w:rFonts w:ascii="Times New Roman" w:hAnsi="Times New Roman" w:cs="Times New Roman"/>
          <w:b/>
          <w:snapToGrid w:val="0"/>
          <w:sz w:val="24"/>
          <w:szCs w:val="24"/>
        </w:rPr>
        <w:t xml:space="preserve"> </w:t>
      </w:r>
      <w:proofErr w:type="spellStart"/>
      <w:r w:rsidR="00F246F8" w:rsidRPr="005B16DC">
        <w:rPr>
          <w:rFonts w:ascii="Times New Roman" w:hAnsi="Times New Roman" w:cs="Times New Roman"/>
          <w:b/>
          <w:snapToGrid w:val="0"/>
          <w:sz w:val="24"/>
          <w:szCs w:val="24"/>
        </w:rPr>
        <w:t>rej.</w:t>
      </w:r>
      <w:r w:rsidR="00F246F8" w:rsidRPr="005B16DC">
        <w:rPr>
          <w:rFonts w:ascii="Times New Roman" w:hAnsi="Times New Roman" w:cs="Times New Roman"/>
          <w:b/>
          <w:sz w:val="24"/>
          <w:szCs w:val="24"/>
        </w:rPr>
        <w:t>č</w:t>
      </w:r>
      <w:proofErr w:type="spellEnd"/>
      <w:r w:rsidR="00F246F8" w:rsidRPr="005B16DC">
        <w:rPr>
          <w:rFonts w:ascii="Times New Roman" w:hAnsi="Times New Roman" w:cs="Times New Roman"/>
          <w:b/>
          <w:sz w:val="24"/>
          <w:szCs w:val="24"/>
        </w:rPr>
        <w:t>. ÚSKP 33 - 2268</w:t>
      </w:r>
    </w:p>
    <w:p w:rsidR="00D762E1" w:rsidRPr="005B16DC" w:rsidRDefault="00D762E1" w:rsidP="00D762E1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5B16DC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5B16DC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D762E1" w:rsidRPr="005B16DC" w:rsidRDefault="00D762E1" w:rsidP="00D762E1">
      <w:pPr>
        <w:widowControl w:val="0"/>
        <w:tabs>
          <w:tab w:val="left" w:pos="2220"/>
        </w:tabs>
        <w:spacing w:after="0" w:line="240" w:lineRule="auto"/>
        <w:jc w:val="both"/>
        <w:rPr>
          <w:rStyle w:val="nadpisdatum"/>
          <w:rFonts w:ascii="Times New Roman" w:hAnsi="Times New Roman" w:cs="Times New Roman"/>
          <w:sz w:val="24"/>
          <w:szCs w:val="24"/>
        </w:rPr>
      </w:pPr>
      <w:r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Popis památky: </w:t>
      </w:r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sv. </w:t>
      </w:r>
      <w:proofErr w:type="spellStart"/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Peregrín</w:t>
      </w:r>
      <w:proofErr w:type="spellEnd"/>
      <w:r w:rsidR="00F246F8" w:rsidRPr="005B16DC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 - </w:t>
      </w:r>
      <w:proofErr w:type="spellStart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>Peregrinus</w:t>
      </w:r>
      <w:proofErr w:type="spellEnd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>Laziosi</w:t>
      </w:r>
      <w:proofErr w:type="spellEnd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 – Světec- </w:t>
      </w:r>
      <w:proofErr w:type="spellStart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>servita</w:t>
      </w:r>
      <w:proofErr w:type="spellEnd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 sv. </w:t>
      </w:r>
      <w:proofErr w:type="spellStart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>Peregrín</w:t>
      </w:r>
      <w:proofErr w:type="spellEnd"/>
      <w:r w:rsidR="00F246F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 klečí před krucifixem a poukazuje na svou nemocnou, obvázanou nohu. Mluví s Kristem na kříži, který ho podle legendy posléze uzdravil. Dřevěná polychromovaná socha a krucifix postaven na konvexně vykrojené konzole, zavěšené na zdi lodi klášterního kostela. </w:t>
      </w:r>
      <w:r w:rsidR="001E4F1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Konzola mramorovaná, po stranách řezané a zlacené plastické listy, z přední strany dva malované zelené listy, uprostřed nich reliéfní řezba s aliančními erby </w:t>
      </w:r>
      <w:r w:rsidR="0036262B" w:rsidRPr="005B16DC">
        <w:rPr>
          <w:rStyle w:val="nadpisdatum"/>
          <w:rFonts w:ascii="Times New Roman" w:hAnsi="Times New Roman" w:cs="Times New Roman"/>
          <w:sz w:val="24"/>
          <w:szCs w:val="24"/>
        </w:rPr>
        <w:t>Schwarzenbergů a Lobkowic</w:t>
      </w:r>
      <w:r w:rsidR="001E4F18" w:rsidRPr="005B16DC">
        <w:rPr>
          <w:rStyle w:val="nadpisdatum"/>
          <w:rFonts w:ascii="Times New Roman" w:hAnsi="Times New Roman" w:cs="Times New Roman"/>
          <w:sz w:val="24"/>
          <w:szCs w:val="24"/>
        </w:rPr>
        <w:t xml:space="preserve">zů a knížecí korunkou </w:t>
      </w:r>
    </w:p>
    <w:p w:rsidR="002B11F0" w:rsidRDefault="002B11F0" w:rsidP="00D762E1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2B11F0" w:rsidRPr="00D227CA" w:rsidRDefault="002B11F0" w:rsidP="00D762E1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2B11F0">
        <w:rPr>
          <w:rFonts w:ascii="Times New Roman" w:hAnsi="Times New Roman" w:cs="Times New Roman"/>
          <w:noProof/>
          <w:sz w:val="24"/>
          <w:szCs w:val="24"/>
          <w:highlight w:val="yellow"/>
          <w:lang w:eastAsia="cs-CZ"/>
        </w:rPr>
        <w:drawing>
          <wp:inline distT="0" distB="0" distL="0" distR="0" wp14:anchorId="2A495D96" wp14:editId="5B97FBB0">
            <wp:extent cx="2247900" cy="2997835"/>
            <wp:effectExtent l="0" t="0" r="0" b="0"/>
            <wp:docPr id="1" name="Obrázek 1" descr="D:\Klášter minoritů\sochy v klášterním kostele\socha sv. Peregrina č. ÚSKP 33-2268 na konzole na S stěně lodi\PB163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Klášter minoritů\sochy v klášterním kostele\socha sv. Peregrina č. ÚSKP 33-2268 na konzole na S stěně lodi\PB16369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99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2E1" w:rsidRPr="00D227CA" w:rsidRDefault="00D762E1" w:rsidP="00D762E1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Současný stav sousoší</w:t>
      </w: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Sousoší bylo v minulosti restaurováno- opatřeno novou polychromií - 80.l.19,. </w:t>
      </w:r>
      <w:proofErr w:type="gramStart"/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století</w:t>
      </w:r>
      <w:proofErr w:type="gramEnd"/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lang w:eastAsia="cs-CZ"/>
        </w:rPr>
        <w:t>V současné době je povrch silně zaprášený a zašpiněný</w:t>
      </w:r>
    </w:p>
    <w:p w:rsidR="0036262B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lang w:eastAsia="cs-CZ"/>
        </w:rPr>
        <w:t>Narušená polychromie, s mírnou tendencí se uvolňovat od podkladu</w:t>
      </w:r>
      <w:r w:rsidR="00D227CA" w:rsidRPr="00D227CA">
        <w:rPr>
          <w:rFonts w:ascii="Times New Roman" w:eastAsia="Times New Roman" w:hAnsi="Times New Roman" w:cs="Times New Roman"/>
          <w:sz w:val="24"/>
          <w:szCs w:val="24"/>
          <w:lang w:eastAsia="cs-CZ"/>
        </w:rPr>
        <w:t>.</w:t>
      </w:r>
    </w:p>
    <w:p w:rsidR="002B11F0" w:rsidRPr="00D227CA" w:rsidRDefault="002B11F0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D227CA" w:rsidRPr="00D227CA" w:rsidRDefault="00D227CA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proofErr w:type="gramStart"/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Návrh  restaurátorského</w:t>
      </w:r>
      <w:proofErr w:type="gramEnd"/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 postupu:</w:t>
      </w: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Restaurátorský průzkum 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Čištění povrchu plastiky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Petrifikace, případné napuštění a zpevnění dřeva 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lastRenderedPageBreak/>
        <w:t>Revize stavu polychromie, zajištění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Revize stavu úchytů a spojů</w:t>
      </w:r>
    </w:p>
    <w:p w:rsid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2B11F0" w:rsidRDefault="002B11F0" w:rsidP="002B11F0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Případné drobné </w:t>
      </w:r>
      <w:proofErr w:type="spellStart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dořezby</w:t>
      </w:r>
      <w:proofErr w:type="spellEnd"/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2B11F0" w:rsidP="002B11F0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Tmelení poškozených detailů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2B11F0" w:rsidP="002B11F0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Lokální napodobivá retuš poškozených detailů polychromie a její estetické scelení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2B11F0" w:rsidP="002B11F0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Konzervace povrchu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2B11F0" w:rsidP="002B11F0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Montáž na místě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2B11F0" w:rsidP="002B11F0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2B11F0" w:rsidP="002B11F0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 obsahující soupis použitého materiálu a popis technologie, včetně všech zásahů, postupu práce, fotodokumentace celku i detailů, dokumentaci – včetně zakreslení nových nálezů, Restaurátorská zpráva bude  splňovat požadavky dané zákonem č. 20/1987 Sb. O státní památkové péči v platném znění.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B0B64" w:rsidRDefault="00BB0B64" w:rsidP="00BB0B64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</w:pPr>
      <w:r w:rsidRPr="00FF4DC6"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(ocenění prací bude p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 xml:space="preserve">rovedeno pro každou věc 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 xml:space="preserve">zvlášť, celkem bude uvedena cena v součtu za 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 xml:space="preserve">všechny </w:t>
      </w:r>
      <w:proofErr w:type="spellStart"/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restarované</w:t>
      </w:r>
      <w:proofErr w:type="spellEnd"/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 xml:space="preserve"> movité věci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)</w:t>
      </w:r>
    </w:p>
    <w:p w:rsidR="002B11F0" w:rsidRPr="00BB0B64" w:rsidRDefault="002B11F0" w:rsidP="00BB0B64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Pr="002B11F0" w:rsidRDefault="002B11F0" w:rsidP="002B11F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Pr="00D227CA" w:rsidRDefault="00D227CA" w:rsidP="00D227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D227CA" w:rsidRPr="00D227CA" w:rsidRDefault="00D227CA" w:rsidP="00D227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: 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D227CA" w:rsidRPr="00D227CA" w:rsidRDefault="00D227CA" w:rsidP="00D227CA">
      <w:pPr>
        <w:spacing w:after="0" w:line="240" w:lineRule="auto"/>
        <w:ind w:left="4956"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227CA" w:rsidRPr="00D227CA" w:rsidRDefault="00D227CA" w:rsidP="00D227C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D227CA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D227CA" w:rsidRPr="00D227CA" w:rsidRDefault="00D227CA" w:rsidP="00D227CA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>Restaurátorské práce musí provádět restaurátor s příslušným povolením MK ČR.</w:t>
      </w:r>
    </w:p>
    <w:p w:rsidR="00D227CA" w:rsidRPr="00D227CA" w:rsidRDefault="00D227CA" w:rsidP="00D227CA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D227CA" w:rsidRPr="00D227CA" w:rsidRDefault="00D227CA" w:rsidP="00D227CA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se zástupcem NPÚ ÚOP. České Budějovice, vlastníkem a výkonným orgánem st. památkové </w:t>
      </w:r>
      <w:proofErr w:type="gramStart"/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>péče.</w:t>
      </w:r>
      <w:r w:rsidRPr="00D227CA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Nejméně však třikrát v rámci kontrolních dnů, svolaných restaurátorem, před zahájením prací, v průběhu a při ukončení prací. </w:t>
      </w:r>
    </w:p>
    <w:p w:rsidR="00D227CA" w:rsidRPr="00D227CA" w:rsidRDefault="00D227CA" w:rsidP="00D227CA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</w:t>
      </w:r>
      <w:r w:rsidRPr="00D227CA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hodnot, bude o těchto skutečnostech co nejdříve informován zástupce NPÚ </w:t>
      </w:r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D227CA" w:rsidRPr="00D227CA" w:rsidRDefault="00D227CA" w:rsidP="00D227CA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D227CA" w:rsidRPr="00D227CA" w:rsidRDefault="00D227CA" w:rsidP="00D227CA">
      <w:pPr>
        <w:keepNext/>
        <w:widowControl w:val="0"/>
        <w:numPr>
          <w:ilvl w:val="0"/>
          <w:numId w:val="3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D227CA" w:rsidRPr="00D227CA" w:rsidRDefault="00D227CA" w:rsidP="00D227CA">
      <w:pPr>
        <w:numPr>
          <w:ilvl w:val="0"/>
          <w:numId w:val="3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Na základě vyhlášky č. 66/1988 Sb., kterou se provádí zákon České národní rady č. 20/1987 Sb., o státní památkové péči, ve znění vyhlášky č. 139/1999 Sb. a vyhlášky č.  538/2002 Sb., účinný ke dni 1. ledna 2003, část Obnova kulturních památek (k § 14 zákona), § 10, odstavec 4, </w:t>
      </w:r>
      <w:proofErr w:type="gramStart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bude </w:t>
      </w:r>
      <w:r w:rsidRPr="00D227CA">
        <w:rPr>
          <w:rFonts w:ascii="Times New Roman" w:eastAsia="Calibri" w:hAnsi="Times New Roman" w:cs="Times New Roman"/>
          <w:b/>
          <w:sz w:val="24"/>
          <w:szCs w:val="24"/>
        </w:rPr>
        <w:t>u  závěrečné</w:t>
      </w:r>
      <w:proofErr w:type="gramEnd"/>
      <w:r w:rsidRPr="00D227CA">
        <w:rPr>
          <w:rFonts w:ascii="Times New Roman" w:eastAsia="Calibri" w:hAnsi="Times New Roman" w:cs="Times New Roman"/>
          <w:b/>
          <w:sz w:val="24"/>
          <w:szCs w:val="24"/>
        </w:rPr>
        <w:t xml:space="preserve"> předávky prací</w:t>
      </w: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do archivu  NPÚ </w:t>
      </w:r>
      <w:proofErr w:type="spellStart"/>
      <w:r w:rsidRPr="00D227CA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D227CA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227CA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 w:rsidRPr="00D227CA">
        <w:rPr>
          <w:rFonts w:ascii="Times New Roman" w:eastAsia="Calibri" w:hAnsi="Times New Roman" w:cs="Times New Roman"/>
          <w:sz w:val="24"/>
          <w:szCs w:val="24"/>
        </w:rPr>
        <w:t>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E272CE" w:rsidRDefault="00E272CE" w:rsidP="00E272CE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272CE" w:rsidRPr="00BC7E1D" w:rsidRDefault="00E272CE" w:rsidP="00E272CE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E272CE" w:rsidRPr="00BC7E1D" w:rsidRDefault="00E272CE" w:rsidP="00E272CE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272CE" w:rsidRPr="00BD4DFD" w:rsidRDefault="00E272CE" w:rsidP="00E272CE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E272CE" w:rsidRPr="00BD4DFD" w:rsidRDefault="00E272CE" w:rsidP="00E272CE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E272CE" w:rsidRDefault="00E272CE" w:rsidP="00E272CE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 : PhDr.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Ourodová L.               Datum:  </w:t>
      </w: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36262B" w:rsidRPr="00D227CA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36262B" w:rsidRDefault="0036262B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05A8C" w:rsidRDefault="00D05A8C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05A8C" w:rsidRDefault="00D05A8C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05A8C" w:rsidRPr="00BC7E1D" w:rsidRDefault="00D05A8C" w:rsidP="0036262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D227CA" w:rsidRPr="00D227CA" w:rsidRDefault="00D227CA" w:rsidP="00D227CA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  <w:r w:rsidRPr="00D227CA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Návrh na restaurování</w:t>
      </w:r>
      <w:r w:rsidRPr="00D227CA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ab/>
      </w:r>
    </w:p>
    <w:p w:rsidR="00D227CA" w:rsidRPr="00D953B7" w:rsidRDefault="00D227CA" w:rsidP="00D227CA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D227CA" w:rsidRPr="00D227CA" w:rsidRDefault="00D227CA" w:rsidP="00D227CA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D227CA" w:rsidRPr="00D227CA" w:rsidRDefault="00D227CA" w:rsidP="00D227CA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D227CA" w:rsidRPr="00D227CA" w:rsidRDefault="00D227CA" w:rsidP="00D227CA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D227CA" w:rsidRPr="00D227CA" w:rsidRDefault="00D227CA" w:rsidP="00D227CA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 </w:t>
      </w:r>
      <w:r w:rsidR="009C36E8" w:rsidRPr="009C36E8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>Kristus na kříži</w:t>
      </w:r>
      <w:r w:rsid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</w:t>
      </w:r>
      <w:proofErr w:type="spellStart"/>
      <w:proofErr w:type="gramStart"/>
      <w:r w:rsidRPr="00D227CA">
        <w:rPr>
          <w:rFonts w:ascii="Times New Roman" w:hAnsi="Times New Roman" w:cs="Times New Roman"/>
          <w:b/>
          <w:snapToGrid w:val="0"/>
          <w:sz w:val="24"/>
          <w:szCs w:val="24"/>
        </w:rPr>
        <w:t>rej</w:t>
      </w:r>
      <w:proofErr w:type="gramEnd"/>
      <w:r w:rsidRPr="00D227CA">
        <w:rPr>
          <w:rFonts w:ascii="Times New Roman" w:hAnsi="Times New Roman" w:cs="Times New Roman"/>
          <w:b/>
          <w:snapToGrid w:val="0"/>
          <w:sz w:val="24"/>
          <w:szCs w:val="24"/>
        </w:rPr>
        <w:t>.</w:t>
      </w:r>
      <w:proofErr w:type="gramStart"/>
      <w:r w:rsidRPr="00D227CA">
        <w:rPr>
          <w:rFonts w:ascii="Times New Roman" w:hAnsi="Times New Roman" w:cs="Times New Roman"/>
          <w:b/>
          <w:sz w:val="24"/>
          <w:szCs w:val="24"/>
        </w:rPr>
        <w:t>č</w:t>
      </w:r>
      <w:proofErr w:type="spellEnd"/>
      <w:r w:rsidRPr="00D227CA"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 w:rsidRPr="00D227CA">
        <w:rPr>
          <w:rFonts w:ascii="Times New Roman" w:hAnsi="Times New Roman" w:cs="Times New Roman"/>
          <w:b/>
          <w:sz w:val="24"/>
          <w:szCs w:val="24"/>
        </w:rPr>
        <w:t xml:space="preserve"> ÚSKP 33 - 226</w:t>
      </w:r>
      <w:r w:rsidR="009C36E8">
        <w:rPr>
          <w:rFonts w:ascii="Times New Roman" w:hAnsi="Times New Roman" w:cs="Times New Roman"/>
          <w:b/>
          <w:sz w:val="24"/>
          <w:szCs w:val="24"/>
        </w:rPr>
        <w:t>9</w:t>
      </w:r>
    </w:p>
    <w:p w:rsidR="00D227CA" w:rsidRPr="00D227CA" w:rsidRDefault="00D227CA" w:rsidP="00D227CA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D227CA" w:rsidRPr="009C36E8" w:rsidRDefault="00D227CA" w:rsidP="00D227CA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Popis památky: </w:t>
      </w:r>
      <w:r w:rsidRP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Krucifix – Kristus na kříži, dřevěná polychromovaná plastika, </w:t>
      </w:r>
      <w:proofErr w:type="gramStart"/>
      <w:r w:rsid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17.-18</w:t>
      </w:r>
      <w:proofErr w:type="gramEnd"/>
      <w:r w:rsid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. století, </w:t>
      </w:r>
      <w:proofErr w:type="spellStart"/>
      <w:r w:rsid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stř</w:t>
      </w:r>
      <w:proofErr w:type="spellEnd"/>
      <w:r w:rsid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. Evropa, </w:t>
      </w:r>
      <w:r w:rsidR="009C36E8" w:rsidRP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původně na západním průčel</w:t>
      </w:r>
      <w:r w:rsid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í kostela pod dřevěnou stříškou, v- cca 293*150 cm, korpus 160 cm, rozpětí paží 130 cm.</w:t>
      </w:r>
    </w:p>
    <w:p w:rsidR="009C36E8" w:rsidRPr="00D227CA" w:rsidRDefault="009C36E8" w:rsidP="00D227CA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D227CA" w:rsidRPr="00D227CA" w:rsidRDefault="00D227CA" w:rsidP="00D227CA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2531534F" wp14:editId="7055B54B">
            <wp:extent cx="2428875" cy="3239880"/>
            <wp:effectExtent l="0" t="0" r="0" b="0"/>
            <wp:docPr id="5" name="Obrázek 5" descr="D:\Klášter minoritů\sochy v klášterním kostele\socha Ukřižovaného na závěs. kříži č. ÚSKP 33-2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Klášter minoritů\sochy v klášterním kostele\socha Ukřižovaného na závěs. kříži č. ÚSKP 33-22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323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36E8" w:rsidRPr="009C36E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9C36E8">
        <w:rPr>
          <w:rFonts w:ascii="Times New Roman" w:eastAsia="Times New Roman" w:hAnsi="Times New Roman" w:cs="Times New Roman"/>
          <w:noProof/>
          <w:color w:val="FF0000"/>
          <w:sz w:val="24"/>
          <w:szCs w:val="24"/>
          <w:lang w:eastAsia="cs-CZ"/>
        </w:rPr>
        <w:drawing>
          <wp:inline distT="0" distB="0" distL="0" distR="0">
            <wp:extent cx="3123862" cy="3238500"/>
            <wp:effectExtent l="0" t="0" r="635" b="0"/>
            <wp:docPr id="6" name="Obrázek 6" descr="T:\Pracovnici\Ourodova\CK_CESKY_KRUMLOV_rcKlasterni_kostel_Boziho_tela_a_Zvestovani_Pane_P_Marii\CK_CESKY_KRUMLOV_Klasterni_kostel_Boziho_tela_a_Zvestovani_Pane_P.Marii_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Pracovnici\Ourodova\CK_CESKY_KRUMLOV_rcKlasterni_kostel_Boziho_tela_a_Zvestovani_Pane_P_Marii\CK_CESKY_KRUMLOV_Klasterni_kostel_Boziho_tela_a_Zvestovani_Pane_P.Marii_0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91" t="25849" r="72893" b="47354"/>
                    <a:stretch/>
                  </pic:blipFill>
                  <pic:spPr bwMode="auto">
                    <a:xfrm>
                      <a:off x="0" y="0"/>
                      <a:ext cx="3127313" cy="3242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27CA" w:rsidRPr="00D227CA" w:rsidRDefault="00D227CA" w:rsidP="00D22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Současný stav </w:t>
      </w:r>
    </w:p>
    <w:p w:rsidR="00D227CA" w:rsidRPr="00D227CA" w:rsidRDefault="009C36E8" w:rsidP="00D22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V</w:t>
      </w:r>
      <w:r w:rsidR="00D227CA"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 minulosti </w:t>
      </w:r>
      <w:r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byl kříž restaurován, </w:t>
      </w:r>
      <w:r w:rsidR="00D227CA"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 opatřen novou polychromií - 80.l.19,. </w:t>
      </w:r>
      <w:proofErr w:type="gramStart"/>
      <w:r w:rsidR="00D227CA"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století</w:t>
      </w:r>
      <w:proofErr w:type="gramEnd"/>
    </w:p>
    <w:p w:rsidR="00D227CA" w:rsidRDefault="00D227CA" w:rsidP="00D22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lang w:eastAsia="cs-CZ"/>
        </w:rPr>
        <w:t>V současné době je povrch zaprášený a zašpiněný</w:t>
      </w:r>
    </w:p>
    <w:p w:rsidR="002B11F0" w:rsidRPr="00D227CA" w:rsidRDefault="002B11F0" w:rsidP="00D22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500C1F" w:rsidRPr="00D227CA" w:rsidRDefault="00D227CA" w:rsidP="00D227C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Návrh  restaurátorského postupu:</w:t>
      </w: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Restaurátorský průzkum 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Čištění povrchu plastiky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Petrifikace, případné napuštění a zpevnění dřeva 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Revize stavu polychromie, zajištění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Revize stavu úchytů a spojů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Případné drobné </w:t>
      </w:r>
      <w:proofErr w:type="spellStart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dořezby</w:t>
      </w:r>
      <w:proofErr w:type="spellEnd"/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Tmelení poškozených detailů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Lokální napodobivá retuš poškozených detailů polychromie a její estetické scelení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Default="00D227CA" w:rsidP="00D227CA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Konzervace povrchu polychromie</w:t>
      </w:r>
    </w:p>
    <w:p w:rsidR="00D227CA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D227CA" w:rsidRPr="002B11F0" w:rsidRDefault="00D227CA" w:rsidP="00D227CA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lastRenderedPageBreak/>
        <w:t>Zachování, případné přenesení všech popisek a čísel.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227CA" w:rsidRPr="002B11F0" w:rsidRDefault="00D227CA" w:rsidP="00D227CA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 obsahující soupis použitého materiálu a popis technologie, včetně všech zásahů, postupu práce, fotodokumentace celku i detailů, dokumentaci – včetně zakreslení nových nálezů, Restaurátorská zpráva bude  splňovat požadavky dané zákonem č. 20/1987 Sb. O státní památkové péči v platném znění.</w:t>
      </w:r>
    </w:p>
    <w:p w:rsid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BB0B64" w:rsidRDefault="00BB0B64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BB0B64" w:rsidRDefault="00BB0B64" w:rsidP="00BB0B64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</w:pPr>
      <w:r w:rsidRPr="00FF4DC6"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(ocenění prací bude p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rovedeno pro každou věc zvlášť, celkem bude uvedena cena v součtu za všechny resta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u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rované movité věci)</w:t>
      </w:r>
    </w:p>
    <w:p w:rsidR="00BB0B64" w:rsidRPr="002B11F0" w:rsidRDefault="00BB0B64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Pr="00D227CA" w:rsidRDefault="002B11F0" w:rsidP="002B11F0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bookmarkStart w:id="0" w:name="_GoBack"/>
      <w:bookmarkEnd w:id="0"/>
    </w:p>
    <w:p w:rsidR="00D227CA" w:rsidRPr="00D227CA" w:rsidRDefault="00D227CA" w:rsidP="00D227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D227CA" w:rsidRPr="00D227CA" w:rsidRDefault="00D227CA" w:rsidP="00D227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: 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D227CA" w:rsidRPr="00D227CA" w:rsidRDefault="00D227CA" w:rsidP="00D227CA">
      <w:pPr>
        <w:spacing w:after="0" w:line="240" w:lineRule="auto"/>
        <w:ind w:left="4956"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227CA" w:rsidRPr="00D227CA" w:rsidRDefault="00D227CA" w:rsidP="00D227C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D227CA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D227CA" w:rsidRPr="00D227CA" w:rsidRDefault="00D227CA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>Restaurátorské práce musí provádět restaurátor s příslušným povolením MK ČR.</w:t>
      </w:r>
    </w:p>
    <w:p w:rsidR="00D227CA" w:rsidRPr="00D227CA" w:rsidRDefault="00D227CA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D227CA" w:rsidRPr="00D227CA" w:rsidRDefault="00D227CA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se zástupcem NPÚ ÚOP. České Budějovice, vlastníkem a výkonným orgánem st. památkové </w:t>
      </w:r>
      <w:proofErr w:type="gramStart"/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>péče.</w:t>
      </w:r>
      <w:r w:rsidRPr="00D227CA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Nejméně však třikrát v rámci kontrolních dnů, svolaných restaurátorem, před zahájením prací, v průběhu a při ukončení prací. </w:t>
      </w:r>
    </w:p>
    <w:p w:rsidR="00D227CA" w:rsidRPr="00D227CA" w:rsidRDefault="00D227CA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D227CA" w:rsidRPr="00D227CA" w:rsidRDefault="00D227CA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D227CA" w:rsidRPr="00D227CA" w:rsidRDefault="00D227CA" w:rsidP="005B16DC">
      <w:pPr>
        <w:keepNext/>
        <w:widowControl w:val="0"/>
        <w:numPr>
          <w:ilvl w:val="0"/>
          <w:numId w:val="5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D227CA" w:rsidRDefault="00D227CA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Na základě vyhlášky č. 66/1988 Sb., kterou se provádí zákon České národní rady č. 20/1987 Sb., o státní památkové péči, ve znění vyhlášky č. 139/1999 Sb. a vyhlášky č.  538/2002 Sb., účinný ke dni 1. ledna 2003, část Obnova kulturních památek (k § 14 zákona), § 10, odstavec 4, </w:t>
      </w:r>
      <w:proofErr w:type="gramStart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bude </w:t>
      </w:r>
      <w:r w:rsidRPr="00D227CA">
        <w:rPr>
          <w:rFonts w:ascii="Times New Roman" w:eastAsia="Calibri" w:hAnsi="Times New Roman" w:cs="Times New Roman"/>
          <w:b/>
          <w:sz w:val="24"/>
          <w:szCs w:val="24"/>
        </w:rPr>
        <w:t>u  závěrečné</w:t>
      </w:r>
      <w:proofErr w:type="gramEnd"/>
      <w:r w:rsidRPr="00D227CA">
        <w:rPr>
          <w:rFonts w:ascii="Times New Roman" w:eastAsia="Calibri" w:hAnsi="Times New Roman" w:cs="Times New Roman"/>
          <w:b/>
          <w:sz w:val="24"/>
          <w:szCs w:val="24"/>
        </w:rPr>
        <w:t xml:space="preserve"> předávky prací</w:t>
      </w: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do archivu  NPÚ </w:t>
      </w:r>
      <w:proofErr w:type="spellStart"/>
      <w:r w:rsidRPr="00D227CA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D227CA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227CA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 w:rsidRPr="00D227CA">
        <w:rPr>
          <w:rFonts w:ascii="Times New Roman" w:eastAsia="Calibri" w:hAnsi="Times New Roman" w:cs="Times New Roman"/>
          <w:sz w:val="24"/>
          <w:szCs w:val="24"/>
        </w:rPr>
        <w:t>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9C36E8" w:rsidRDefault="009C36E8" w:rsidP="009C36E8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36E8" w:rsidRDefault="009C36E8" w:rsidP="009C36E8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36E8" w:rsidRPr="00BC7E1D" w:rsidRDefault="009C36E8" w:rsidP="009C36E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9C36E8" w:rsidRPr="00BC7E1D" w:rsidRDefault="009C36E8" w:rsidP="009C36E8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C36E8" w:rsidRDefault="009C36E8" w:rsidP="009C36E8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C36E8" w:rsidRPr="00BD4DFD" w:rsidRDefault="009C36E8" w:rsidP="009C36E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C36E8" w:rsidRDefault="009C36E8" w:rsidP="009C36E8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Vypracoval : PhDr.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Ourodová L.               Datum:  </w:t>
      </w: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p w:rsidR="009C36E8" w:rsidRDefault="009C36E8" w:rsidP="009C36E8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</w:p>
    <w:p w:rsidR="00D05A8C" w:rsidRDefault="00D05A8C" w:rsidP="009C36E8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</w:p>
    <w:p w:rsidR="009C36E8" w:rsidRPr="00D227CA" w:rsidRDefault="009C36E8" w:rsidP="009C36E8">
      <w:pPr>
        <w:spacing w:before="240" w:after="6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</w:pPr>
      <w:r w:rsidRPr="00D227CA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>Návrh na restaurování</w:t>
      </w:r>
      <w:r w:rsidRPr="00D227CA">
        <w:rPr>
          <w:rFonts w:ascii="Times New Roman" w:eastAsia="Times New Roman" w:hAnsi="Times New Roman" w:cs="Times New Roman"/>
          <w:b/>
          <w:bCs/>
          <w:kern w:val="28"/>
          <w:sz w:val="28"/>
          <w:szCs w:val="28"/>
          <w:lang w:eastAsia="cs-CZ"/>
        </w:rPr>
        <w:tab/>
      </w:r>
    </w:p>
    <w:p w:rsidR="009C36E8" w:rsidRPr="00D953B7" w:rsidRDefault="009C36E8" w:rsidP="009C36E8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9C36E8" w:rsidRPr="00D227CA" w:rsidRDefault="009C36E8" w:rsidP="009C36E8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9C36E8" w:rsidRPr="00D227CA" w:rsidRDefault="009C36E8" w:rsidP="009C36E8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9C36E8" w:rsidRPr="00D227CA" w:rsidRDefault="009C36E8" w:rsidP="009C36E8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9C36E8" w:rsidRPr="00D227CA" w:rsidRDefault="009C36E8" w:rsidP="009C36E8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 </w:t>
      </w:r>
      <w:r w:rsidRPr="009C36E8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>Kristus na kříži</w:t>
      </w: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</w:t>
      </w:r>
      <w:proofErr w:type="spellStart"/>
      <w:proofErr w:type="gramStart"/>
      <w:r w:rsidRPr="00D227CA">
        <w:rPr>
          <w:rFonts w:ascii="Times New Roman" w:hAnsi="Times New Roman" w:cs="Times New Roman"/>
          <w:b/>
          <w:snapToGrid w:val="0"/>
          <w:sz w:val="24"/>
          <w:szCs w:val="24"/>
        </w:rPr>
        <w:t>rej</w:t>
      </w:r>
      <w:proofErr w:type="gramEnd"/>
      <w:r w:rsidRPr="00D227CA">
        <w:rPr>
          <w:rFonts w:ascii="Times New Roman" w:hAnsi="Times New Roman" w:cs="Times New Roman"/>
          <w:b/>
          <w:snapToGrid w:val="0"/>
          <w:sz w:val="24"/>
          <w:szCs w:val="24"/>
        </w:rPr>
        <w:t>.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č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ÚSKP 33 - 2270</w:t>
      </w:r>
    </w:p>
    <w:p w:rsidR="009C36E8" w:rsidRPr="00D227CA" w:rsidRDefault="009C36E8" w:rsidP="009C36E8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895FFD" w:rsidRDefault="009C36E8" w:rsidP="00895FFD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Popis památky: </w:t>
      </w:r>
      <w:r w:rsidRPr="009C36E8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Krucifix – Kristus na kříži, dřevěná polychromovaná plastika, původně na západní</w:t>
      </w:r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tribuně evangelijní straně kostela</w:t>
      </w: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, </w:t>
      </w:r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korpus-</w:t>
      </w: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v- cca 29 cm, </w:t>
      </w:r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v-96</w:t>
      </w: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cm, </w:t>
      </w:r>
      <w:proofErr w:type="gramStart"/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poč.18</w:t>
      </w:r>
      <w:proofErr w:type="gramEnd"/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. století, </w:t>
      </w:r>
      <w:proofErr w:type="spellStart"/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stř</w:t>
      </w:r>
      <w:proofErr w:type="spellEnd"/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. </w:t>
      </w:r>
      <w:r w:rsidR="00895FFD"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cs-CZ"/>
        </w:rPr>
        <w:drawing>
          <wp:inline distT="0" distB="0" distL="0" distR="0" wp14:anchorId="6BAF1724" wp14:editId="3717AFA6">
            <wp:extent cx="2914650" cy="3492080"/>
            <wp:effectExtent l="0" t="0" r="0" b="0"/>
            <wp:docPr id="9" name="Obrázek 9" descr="T:\Pracovnici\Ourodova\CK_CESKY_KRUMLOV_rcKlasterni_kostel_Boziho_tela_a_Zvestovani_Pane_P_Marii\CK_CESKY_KRUMLOV_Klasterni_kostel_Boziho_tela_a_Zvestovani_Pane_P.Marii_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Pracovnici\Ourodova\CK_CESKY_KRUMLOV_rcKlasterni_kostel_Boziho_tela_a_Zvestovani_Pane_P_Marii\CK_CESKY_KRUMLOV_Klasterni_kostel_Boziho_tela_a_Zvestovani_Pane_P.Marii_0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82" t="25142" r="72397" b="45017"/>
                    <a:stretch/>
                  </pic:blipFill>
                  <pic:spPr bwMode="auto">
                    <a:xfrm>
                      <a:off x="0" y="0"/>
                      <a:ext cx="2913685" cy="3490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5FFD" w:rsidRDefault="00895FFD" w:rsidP="00895FFD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9C36E8" w:rsidRPr="00D227CA" w:rsidRDefault="00895FFD" w:rsidP="00895FFD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Evropa; Kříž zakomponován do skalky s mušlí, z níž vyvěrá voda. Kolem boků Krista rouška dynamicky rozevlátá. </w:t>
      </w:r>
      <w:r w:rsidR="009C36E8" w:rsidRPr="009C36E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9C36E8" w:rsidRPr="00D227CA" w:rsidRDefault="009C36E8" w:rsidP="009C36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Současný stav </w:t>
      </w:r>
    </w:p>
    <w:p w:rsidR="009C36E8" w:rsidRPr="00895FFD" w:rsidRDefault="009C36E8" w:rsidP="009C36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895F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 minulosti byl kříž restaurován,  opatřen novou polychromií - 80.l.19,. </w:t>
      </w:r>
      <w:proofErr w:type="gramStart"/>
      <w:r w:rsidRPr="00895FFD">
        <w:rPr>
          <w:rFonts w:ascii="Times New Roman" w:eastAsia="Times New Roman" w:hAnsi="Times New Roman" w:cs="Times New Roman"/>
          <w:sz w:val="24"/>
          <w:szCs w:val="24"/>
          <w:lang w:eastAsia="cs-CZ"/>
        </w:rPr>
        <w:t>století</w:t>
      </w:r>
      <w:proofErr w:type="gramEnd"/>
    </w:p>
    <w:p w:rsidR="009C36E8" w:rsidRDefault="009C36E8" w:rsidP="009C36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D227CA">
        <w:rPr>
          <w:rFonts w:ascii="Times New Roman" w:eastAsia="Times New Roman" w:hAnsi="Times New Roman" w:cs="Times New Roman"/>
          <w:sz w:val="24"/>
          <w:szCs w:val="24"/>
          <w:lang w:eastAsia="cs-CZ"/>
        </w:rPr>
        <w:t>V současné době je povrch zaprášený a zašpiněný</w:t>
      </w:r>
    </w:p>
    <w:p w:rsidR="002B11F0" w:rsidRPr="00D227CA" w:rsidRDefault="002B11F0" w:rsidP="009C36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9C36E8" w:rsidRPr="002B11F0" w:rsidRDefault="009C36E8" w:rsidP="009C36E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proofErr w:type="gramStart"/>
      <w:r w:rsidRPr="002B11F0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Návrh  restaurátorského</w:t>
      </w:r>
      <w:proofErr w:type="gramEnd"/>
      <w:r w:rsidRPr="002B11F0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 postupu:</w:t>
      </w:r>
    </w:p>
    <w:p w:rsidR="002B11F0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Restaurátorský průzkum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9C36E8" w:rsidRPr="002B11F0" w:rsidRDefault="009C36E8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Čištění povrchu plastiky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lastRenderedPageBreak/>
        <w:t xml:space="preserve">Petrifikace, případné napuštění a zpevnění dřeva </w:t>
      </w:r>
    </w:p>
    <w:p w:rsid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2B11F0" w:rsidRDefault="009C36E8" w:rsidP="002B11F0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Revize stavu polychromie, zajištění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Revize stavu úchytů a spojů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Případné drobné </w:t>
      </w:r>
      <w:proofErr w:type="spellStart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dořezby</w:t>
      </w:r>
      <w:proofErr w:type="spellEnd"/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Tmelení poškozených detailů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Lokální napodobivá retuš poškozených detailů polychromie a její estetické scelení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pStyle w:val="Odstavecseseznamem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Konzervace povrchu polychromie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pStyle w:val="Odstavecseseznamem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2B11F0" w:rsidRP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2B11F0" w:rsidRPr="002B11F0" w:rsidRDefault="002B11F0" w:rsidP="002B11F0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Default="009C36E8" w:rsidP="009C36E8">
      <w:pPr>
        <w:widowControl w:val="0"/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2B11F0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 obsahující soupis použitého materiálu a popis technologie, včetně všech zásahů, postupu práce, fotodokumentace celku i detailů, dokumentaci – včetně zakreslení nových nálezů, Restaurátorská zpráva bude  splňovat požadavky dané zákonem č. 20/1987 Sb. O státní památkové péči v platném znění.</w:t>
      </w:r>
    </w:p>
    <w:p w:rsidR="002B11F0" w:rsidRDefault="002B11F0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2B11F0">
        <w:rPr>
          <w:sz w:val="24"/>
          <w:szCs w:val="24"/>
          <w:highlight w:val="yellow"/>
        </w:rPr>
        <w:t>……………</w:t>
      </w:r>
      <w:proofErr w:type="gramStart"/>
      <w:r w:rsidRPr="002B11F0">
        <w:rPr>
          <w:sz w:val="24"/>
          <w:szCs w:val="24"/>
          <w:highlight w:val="yellow"/>
        </w:rPr>
        <w:t>….Kč</w:t>
      </w:r>
      <w:proofErr w:type="gramEnd"/>
      <w:r w:rsidRPr="002B11F0">
        <w:rPr>
          <w:sz w:val="24"/>
          <w:szCs w:val="24"/>
          <w:highlight w:val="yellow"/>
        </w:rPr>
        <w:t xml:space="preserve"> bez DPH</w:t>
      </w:r>
    </w:p>
    <w:p w:rsidR="00BB0B64" w:rsidRPr="002B11F0" w:rsidRDefault="00BB0B64" w:rsidP="002B11F0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BB0B64" w:rsidRDefault="00BB0B64" w:rsidP="00BB0B64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</w:pPr>
      <w:r w:rsidRPr="00FF4DC6"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(ocenění prací bude p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rovedeno pro každou věc zvlášť, celkem bude uvedena cena v součtu za všechny resta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u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  <w:highlight w:val="yellow"/>
          <w:lang w:eastAsia="cs-CZ"/>
        </w:rPr>
        <w:t>rované movité věci)</w:t>
      </w:r>
    </w:p>
    <w:p w:rsidR="002B11F0" w:rsidRPr="002B11F0" w:rsidRDefault="002B11F0" w:rsidP="002B11F0">
      <w:pPr>
        <w:widowControl w:val="0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C36E8" w:rsidRPr="00D227CA" w:rsidRDefault="009C36E8" w:rsidP="009C36E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9C36E8" w:rsidRPr="00D227CA" w:rsidRDefault="009C36E8" w:rsidP="009C36E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D227CA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: 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</w:t>
      </w:r>
      <w:r w:rsidR="00895F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výtvarných děl</w:t>
      </w:r>
      <w:r w:rsidRPr="00D227CA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, které jsou součástí sbírek výše uvedeného kláštera. </w:t>
      </w:r>
    </w:p>
    <w:p w:rsidR="009C36E8" w:rsidRPr="00D227CA" w:rsidRDefault="009C36E8" w:rsidP="009C36E8">
      <w:pPr>
        <w:spacing w:after="0" w:line="240" w:lineRule="auto"/>
        <w:ind w:left="4956" w:firstLine="708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36E8" w:rsidRPr="00D227CA" w:rsidRDefault="009C36E8" w:rsidP="009C36E8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D227CA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9C36E8" w:rsidRPr="00D227CA" w:rsidRDefault="009C36E8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>Restaurátorské práce musí provádět restaurátor s příslušným povolením MK ČR.</w:t>
      </w:r>
    </w:p>
    <w:p w:rsidR="009C36E8" w:rsidRPr="00D227CA" w:rsidRDefault="009C36E8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9C36E8" w:rsidRPr="00D227CA" w:rsidRDefault="009C36E8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se zástupcem NPÚ ÚOP. České Budějovice, vlastníkem a výkonným orgánem st. památkové </w:t>
      </w:r>
      <w:proofErr w:type="gramStart"/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>péče.</w:t>
      </w:r>
      <w:r w:rsidRPr="00D227CA">
        <w:rPr>
          <w:rFonts w:ascii="Times New Roman" w:eastAsia="Calibri" w:hAnsi="Times New Roman" w:cs="Times New Roman"/>
          <w:sz w:val="24"/>
          <w:szCs w:val="24"/>
        </w:rPr>
        <w:t>.</w:t>
      </w:r>
      <w:proofErr w:type="gram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Nejméně však třikrát v rámci kontrolních dnů, svolaných restaurátorem, před zahájením prací, v průběhu a při ukončení prací. </w:t>
      </w:r>
    </w:p>
    <w:p w:rsidR="009C36E8" w:rsidRPr="00D227CA" w:rsidRDefault="009C36E8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</w:t>
      </w:r>
      <w:r w:rsidRPr="00D227CA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hodnot, bude o těchto skutečnostech co nejdříve informován zástupce NPÚ </w:t>
      </w:r>
      <w:r w:rsidRPr="00D227CA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9C36E8" w:rsidRPr="00D227CA" w:rsidRDefault="009C36E8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9C36E8" w:rsidRPr="00D227CA" w:rsidRDefault="009C36E8" w:rsidP="005B16DC">
      <w:pPr>
        <w:keepNext/>
        <w:widowControl w:val="0"/>
        <w:numPr>
          <w:ilvl w:val="0"/>
          <w:numId w:val="5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9C36E8" w:rsidRDefault="009C36E8" w:rsidP="005B16DC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Na základě vyhlášky č. 66/1988 Sb., kterou se provádí zákon České národní rady č. 20/1987 Sb., o státní památkové péči, ve znění vyhlášky č. 139/1999 Sb. a vyhlášky č.  538/2002 Sb., účinný ke dni 1. ledna 2003, část Obnova kulturních památek (k § 14 zákona), § 10, odstavec 4, </w:t>
      </w:r>
      <w:proofErr w:type="gramStart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bude </w:t>
      </w:r>
      <w:r w:rsidRPr="00D227CA">
        <w:rPr>
          <w:rFonts w:ascii="Times New Roman" w:eastAsia="Calibri" w:hAnsi="Times New Roman" w:cs="Times New Roman"/>
          <w:b/>
          <w:sz w:val="24"/>
          <w:szCs w:val="24"/>
        </w:rPr>
        <w:t>u  závěrečné</w:t>
      </w:r>
      <w:proofErr w:type="gramEnd"/>
      <w:r w:rsidRPr="00D227CA">
        <w:rPr>
          <w:rFonts w:ascii="Times New Roman" w:eastAsia="Calibri" w:hAnsi="Times New Roman" w:cs="Times New Roman"/>
          <w:b/>
          <w:sz w:val="24"/>
          <w:szCs w:val="24"/>
        </w:rPr>
        <w:t xml:space="preserve"> předávky prací</w:t>
      </w:r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do archivu  NPÚ </w:t>
      </w:r>
      <w:proofErr w:type="spellStart"/>
      <w:r w:rsidRPr="00D227CA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D227CA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D227C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D227CA">
        <w:rPr>
          <w:rFonts w:ascii="Times New Roman" w:eastAsia="Calibri" w:hAnsi="Times New Roman" w:cs="Times New Roman"/>
          <w:b/>
          <w:sz w:val="24"/>
          <w:szCs w:val="24"/>
        </w:rPr>
        <w:t xml:space="preserve">RESTAURÁTORSKÉ ZPRÁVY, </w:t>
      </w:r>
      <w:r w:rsidRPr="00D227CA">
        <w:rPr>
          <w:rFonts w:ascii="Times New Roman" w:eastAsia="Calibri" w:hAnsi="Times New Roman" w:cs="Times New Roman"/>
          <w:sz w:val="24"/>
          <w:szCs w:val="24"/>
        </w:rPr>
        <w:t>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9C36E8" w:rsidRDefault="009C36E8" w:rsidP="009C36E8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36E8" w:rsidRDefault="009C36E8" w:rsidP="009C36E8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36E8" w:rsidRPr="00BC7E1D" w:rsidRDefault="009C36E8" w:rsidP="009C36E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9C36E8" w:rsidRPr="00BC7E1D" w:rsidRDefault="009C36E8" w:rsidP="009C36E8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C36E8" w:rsidRDefault="009C36E8" w:rsidP="009C36E8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C36E8" w:rsidRPr="00BD4DFD" w:rsidRDefault="009C36E8" w:rsidP="009C36E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C36E8" w:rsidRDefault="009C36E8" w:rsidP="009C36E8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 : PhDr.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Ourodová L.               Datum:  </w:t>
      </w:r>
      <w:proofErr w:type="gramStart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p w:rsidR="009C36E8" w:rsidRPr="00D227CA" w:rsidRDefault="009C36E8" w:rsidP="009C36E8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C36E8" w:rsidRPr="00D227CA" w:rsidRDefault="009C36E8" w:rsidP="009C36E8">
      <w:pPr>
        <w:tabs>
          <w:tab w:val="left" w:pos="7314"/>
        </w:tabs>
        <w:spacing w:after="0" w:line="240" w:lineRule="auto"/>
        <w:ind w:left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sectPr w:rsidR="009C36E8" w:rsidRPr="00D227CA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66F2" w:rsidRDefault="007A66F2" w:rsidP="005B16DC">
      <w:pPr>
        <w:spacing w:after="0" w:line="240" w:lineRule="auto"/>
      </w:pPr>
      <w:r>
        <w:separator/>
      </w:r>
    </w:p>
  </w:endnote>
  <w:endnote w:type="continuationSeparator" w:id="0">
    <w:p w:rsidR="007A66F2" w:rsidRDefault="007A66F2" w:rsidP="005B1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66F2" w:rsidRDefault="007A66F2" w:rsidP="005B16DC">
      <w:pPr>
        <w:spacing w:after="0" w:line="240" w:lineRule="auto"/>
      </w:pPr>
      <w:r>
        <w:separator/>
      </w:r>
    </w:p>
  </w:footnote>
  <w:footnote w:type="continuationSeparator" w:id="0">
    <w:p w:rsidR="007A66F2" w:rsidRDefault="007A66F2" w:rsidP="005B16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16DC" w:rsidRDefault="005B16DC" w:rsidP="005B16DC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2" name="Obrázek 2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B16DC" w:rsidRDefault="005B16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A918AF"/>
    <w:multiLevelType w:val="hybridMultilevel"/>
    <w:tmpl w:val="6AAA56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CBA4442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2760CC1"/>
    <w:multiLevelType w:val="hybridMultilevel"/>
    <w:tmpl w:val="F8E2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62E1"/>
    <w:rsid w:val="001E4F18"/>
    <w:rsid w:val="002B11F0"/>
    <w:rsid w:val="0036262B"/>
    <w:rsid w:val="00500C1F"/>
    <w:rsid w:val="00556413"/>
    <w:rsid w:val="00557F7C"/>
    <w:rsid w:val="005B16DC"/>
    <w:rsid w:val="007445E6"/>
    <w:rsid w:val="007A66F2"/>
    <w:rsid w:val="00895FFD"/>
    <w:rsid w:val="009C36E8"/>
    <w:rsid w:val="00A97334"/>
    <w:rsid w:val="00B73116"/>
    <w:rsid w:val="00B76AEF"/>
    <w:rsid w:val="00BB0B64"/>
    <w:rsid w:val="00BE67AC"/>
    <w:rsid w:val="00D05A8C"/>
    <w:rsid w:val="00D227CA"/>
    <w:rsid w:val="00D762E1"/>
    <w:rsid w:val="00E272CE"/>
    <w:rsid w:val="00EA34F0"/>
    <w:rsid w:val="00F246F8"/>
    <w:rsid w:val="00FA66FC"/>
    <w:rsid w:val="00FF0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6CFBF401-2905-4829-9AA3-BB56FB282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D762E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762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762E1"/>
    <w:rPr>
      <w:rFonts w:ascii="Tahoma" w:hAnsi="Tahoma" w:cs="Tahoma"/>
      <w:sz w:val="16"/>
      <w:szCs w:val="16"/>
    </w:rPr>
  </w:style>
  <w:style w:type="character" w:customStyle="1" w:styleId="nadpisdatum">
    <w:name w:val="nadpisdatum"/>
    <w:basedOn w:val="Standardnpsmoodstavce"/>
    <w:rsid w:val="00F246F8"/>
  </w:style>
  <w:style w:type="paragraph" w:styleId="Odstavecseseznamem">
    <w:name w:val="List Paragraph"/>
    <w:basedOn w:val="Normln"/>
    <w:uiPriority w:val="34"/>
    <w:qFormat/>
    <w:rsid w:val="00D227CA"/>
    <w:pPr>
      <w:ind w:left="720"/>
      <w:contextualSpacing/>
    </w:pPr>
  </w:style>
  <w:style w:type="paragraph" w:styleId="Zhlav">
    <w:name w:val="header"/>
    <w:basedOn w:val="Normln"/>
    <w:link w:val="ZhlavChar"/>
    <w:unhideWhenUsed/>
    <w:rsid w:val="005B16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5B16DC"/>
  </w:style>
  <w:style w:type="paragraph" w:styleId="Zpat">
    <w:name w:val="footer"/>
    <w:basedOn w:val="Normln"/>
    <w:link w:val="ZpatChar"/>
    <w:uiPriority w:val="99"/>
    <w:unhideWhenUsed/>
    <w:rsid w:val="005B16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B16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564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5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3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2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8</Pages>
  <Words>1754</Words>
  <Characters>10354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our17</cp:lastModifiedBy>
  <cp:revision>9</cp:revision>
  <cp:lastPrinted>2014-09-02T11:06:00Z</cp:lastPrinted>
  <dcterms:created xsi:type="dcterms:W3CDTF">2014-11-23T09:14:00Z</dcterms:created>
  <dcterms:modified xsi:type="dcterms:W3CDTF">2015-02-02T16:13:00Z</dcterms:modified>
</cp:coreProperties>
</file>