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3BD6" w:rsidRDefault="00FE3BD6" w:rsidP="00A4185F">
      <w:pPr>
        <w:ind w:left="705" w:hanging="705"/>
        <w:jc w:val="center"/>
        <w:rPr>
          <w:b/>
          <w:sz w:val="28"/>
          <w:szCs w:val="28"/>
        </w:rPr>
      </w:pPr>
    </w:p>
    <w:p w:rsidR="00083031" w:rsidRDefault="00083031" w:rsidP="00A4185F">
      <w:pPr>
        <w:ind w:left="705" w:hanging="705"/>
        <w:jc w:val="center"/>
        <w:rPr>
          <w:b/>
          <w:sz w:val="28"/>
          <w:szCs w:val="28"/>
        </w:rPr>
      </w:pPr>
      <w:r w:rsidRPr="00A4185F">
        <w:rPr>
          <w:b/>
          <w:sz w:val="28"/>
          <w:szCs w:val="28"/>
        </w:rPr>
        <w:t>Zápis z</w:t>
      </w:r>
      <w:r w:rsidR="00F5774C">
        <w:rPr>
          <w:b/>
          <w:sz w:val="28"/>
          <w:szCs w:val="28"/>
        </w:rPr>
        <w:t xml:space="preserve"> </w:t>
      </w:r>
      <w:r w:rsidR="004A3514">
        <w:rPr>
          <w:b/>
          <w:sz w:val="28"/>
          <w:szCs w:val="28"/>
        </w:rPr>
        <w:t>25. kontrolního dne stavby dne 18. 11</w:t>
      </w:r>
      <w:r w:rsidRPr="00A4185F">
        <w:rPr>
          <w:b/>
          <w:sz w:val="28"/>
          <w:szCs w:val="28"/>
        </w:rPr>
        <w:t>.</w:t>
      </w:r>
      <w:r w:rsidR="00D12E40">
        <w:rPr>
          <w:b/>
          <w:sz w:val="28"/>
          <w:szCs w:val="28"/>
        </w:rPr>
        <w:t xml:space="preserve"> </w:t>
      </w:r>
      <w:r w:rsidRPr="00A4185F">
        <w:rPr>
          <w:b/>
          <w:sz w:val="28"/>
          <w:szCs w:val="28"/>
        </w:rPr>
        <w:t>2014</w:t>
      </w:r>
    </w:p>
    <w:p w:rsidR="00E553CC" w:rsidRPr="00A4185F" w:rsidRDefault="00E553CC" w:rsidP="00A4185F">
      <w:pPr>
        <w:ind w:left="705" w:hanging="705"/>
        <w:jc w:val="center"/>
        <w:rPr>
          <w:b/>
          <w:sz w:val="28"/>
          <w:szCs w:val="28"/>
        </w:rPr>
      </w:pPr>
    </w:p>
    <w:p w:rsidR="00083031" w:rsidRDefault="00083031" w:rsidP="00A4185F">
      <w:pPr>
        <w:ind w:left="708" w:hanging="708"/>
        <w:rPr>
          <w:b/>
          <w:sz w:val="24"/>
          <w:szCs w:val="24"/>
        </w:rPr>
      </w:pPr>
      <w:r w:rsidRPr="00E53C95">
        <w:rPr>
          <w:b/>
        </w:rPr>
        <w:t>Stavba:</w:t>
      </w:r>
      <w:r w:rsidRPr="00E53C95">
        <w:rPr>
          <w:b/>
        </w:rPr>
        <w:tab/>
      </w:r>
      <w:r w:rsidRPr="00E53C95">
        <w:rPr>
          <w:sz w:val="24"/>
          <w:szCs w:val="24"/>
        </w:rPr>
        <w:t>Revitalizace areálu klášterů Český Krumlov - oprava a rekonstrukce areálu bývalého kláštera sv. Kláry</w:t>
      </w:r>
    </w:p>
    <w:p w:rsidR="00083031" w:rsidRDefault="00083031" w:rsidP="00A4185F">
      <w:pPr>
        <w:ind w:left="708" w:hanging="708"/>
        <w:rPr>
          <w:sz w:val="24"/>
          <w:szCs w:val="24"/>
        </w:rPr>
      </w:pPr>
      <w:r w:rsidRPr="00E53C95">
        <w:rPr>
          <w:b/>
          <w:sz w:val="24"/>
          <w:szCs w:val="24"/>
        </w:rPr>
        <w:t>Místo jednání:</w:t>
      </w:r>
      <w:r>
        <w:rPr>
          <w:sz w:val="24"/>
          <w:szCs w:val="24"/>
        </w:rPr>
        <w:t xml:space="preserve"> </w:t>
      </w:r>
      <w:r>
        <w:rPr>
          <w:sz w:val="24"/>
          <w:szCs w:val="24"/>
        </w:rPr>
        <w:tab/>
        <w:t>Český Krumlov – objekt bývalého kláštera klarisek</w:t>
      </w:r>
    </w:p>
    <w:p w:rsidR="00083031" w:rsidRPr="002B40C1" w:rsidRDefault="00083031" w:rsidP="00A4185F">
      <w:pPr>
        <w:ind w:left="708" w:hanging="708"/>
        <w:rPr>
          <w:sz w:val="24"/>
          <w:szCs w:val="24"/>
        </w:rPr>
      </w:pPr>
      <w:r w:rsidRPr="00E53C95">
        <w:rPr>
          <w:b/>
          <w:sz w:val="24"/>
          <w:szCs w:val="24"/>
        </w:rPr>
        <w:t>Počet stran</w:t>
      </w:r>
      <w:r>
        <w:rPr>
          <w:b/>
          <w:sz w:val="24"/>
          <w:szCs w:val="24"/>
        </w:rPr>
        <w:t xml:space="preserve"> zápisu</w:t>
      </w:r>
      <w:r w:rsidRPr="00E53C95">
        <w:rPr>
          <w:b/>
          <w:sz w:val="24"/>
          <w:szCs w:val="24"/>
        </w:rPr>
        <w:t>:</w:t>
      </w:r>
      <w:r w:rsidR="00E00779">
        <w:rPr>
          <w:b/>
          <w:sz w:val="24"/>
          <w:szCs w:val="24"/>
        </w:rPr>
        <w:t xml:space="preserve"> 14</w:t>
      </w:r>
    </w:p>
    <w:p w:rsidR="00083031" w:rsidRDefault="00083031" w:rsidP="00C65388">
      <w:pPr>
        <w:ind w:left="2124" w:hanging="2124"/>
        <w:rPr>
          <w:sz w:val="24"/>
          <w:szCs w:val="24"/>
        </w:rPr>
      </w:pPr>
      <w:r w:rsidRPr="00E53C95">
        <w:rPr>
          <w:b/>
          <w:sz w:val="24"/>
          <w:szCs w:val="24"/>
        </w:rPr>
        <w:t>Příloha:</w:t>
      </w:r>
      <w:r>
        <w:rPr>
          <w:b/>
          <w:sz w:val="24"/>
          <w:szCs w:val="24"/>
        </w:rPr>
        <w:tab/>
      </w:r>
      <w:r w:rsidR="00D12E40">
        <w:rPr>
          <w:sz w:val="24"/>
          <w:szCs w:val="24"/>
        </w:rPr>
        <w:t>listin</w:t>
      </w:r>
      <w:r w:rsidR="00694681">
        <w:rPr>
          <w:sz w:val="24"/>
          <w:szCs w:val="24"/>
        </w:rPr>
        <w:t>a</w:t>
      </w:r>
      <w:r w:rsidR="00D12E40">
        <w:rPr>
          <w:sz w:val="24"/>
          <w:szCs w:val="24"/>
        </w:rPr>
        <w:t xml:space="preserve"> s podpisy účastníků KD</w:t>
      </w:r>
    </w:p>
    <w:p w:rsidR="00F42D53" w:rsidRDefault="00F42D53" w:rsidP="00C65388">
      <w:pPr>
        <w:ind w:left="2124" w:hanging="2124"/>
        <w:rPr>
          <w:sz w:val="24"/>
          <w:szCs w:val="24"/>
        </w:rPr>
      </w:pPr>
    </w:p>
    <w:p w:rsidR="00083031" w:rsidRPr="00E53C95" w:rsidRDefault="00083031" w:rsidP="00A476E0">
      <w:pPr>
        <w:ind w:left="708" w:hanging="708"/>
        <w:rPr>
          <w:b/>
          <w:sz w:val="24"/>
          <w:szCs w:val="24"/>
        </w:rPr>
      </w:pPr>
      <w:r>
        <w:rPr>
          <w:b/>
          <w:sz w:val="24"/>
          <w:szCs w:val="24"/>
        </w:rPr>
        <w:t>Prezenční listina</w:t>
      </w:r>
      <w:r w:rsidRPr="00E53C95">
        <w:rPr>
          <w:b/>
          <w:sz w:val="24"/>
          <w:szCs w:val="24"/>
        </w:rPr>
        <w:t>:</w:t>
      </w: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844"/>
        <w:gridCol w:w="2268"/>
        <w:gridCol w:w="3543"/>
        <w:gridCol w:w="851"/>
        <w:gridCol w:w="1134"/>
      </w:tblGrid>
      <w:tr w:rsidR="00083031" w:rsidRPr="00766A13">
        <w:trPr>
          <w:trHeight w:val="394"/>
          <w:jc w:val="center"/>
        </w:trPr>
        <w:tc>
          <w:tcPr>
            <w:tcW w:w="1844" w:type="dxa"/>
            <w:vAlign w:val="center"/>
          </w:tcPr>
          <w:p w:rsidR="00083031" w:rsidRPr="00766A13" w:rsidRDefault="00083031" w:rsidP="00766A13">
            <w:pPr>
              <w:spacing w:after="0" w:line="240" w:lineRule="auto"/>
              <w:rPr>
                <w:b/>
                <w:sz w:val="20"/>
                <w:szCs w:val="20"/>
              </w:rPr>
            </w:pPr>
            <w:r w:rsidRPr="00766A13">
              <w:rPr>
                <w:b/>
                <w:sz w:val="20"/>
                <w:szCs w:val="20"/>
              </w:rPr>
              <w:t xml:space="preserve">Jméno </w:t>
            </w:r>
          </w:p>
        </w:tc>
        <w:tc>
          <w:tcPr>
            <w:tcW w:w="2268" w:type="dxa"/>
            <w:vAlign w:val="center"/>
          </w:tcPr>
          <w:p w:rsidR="00083031" w:rsidRPr="00766A13" w:rsidRDefault="00083031" w:rsidP="00766A13">
            <w:pPr>
              <w:spacing w:after="0" w:line="240" w:lineRule="auto"/>
              <w:rPr>
                <w:b/>
                <w:sz w:val="20"/>
                <w:szCs w:val="20"/>
              </w:rPr>
            </w:pPr>
            <w:r w:rsidRPr="00766A13">
              <w:rPr>
                <w:b/>
                <w:sz w:val="20"/>
                <w:szCs w:val="20"/>
              </w:rPr>
              <w:t>Společnost/ pracovní pozice</w:t>
            </w:r>
          </w:p>
        </w:tc>
        <w:tc>
          <w:tcPr>
            <w:tcW w:w="3543" w:type="dxa"/>
            <w:vAlign w:val="center"/>
          </w:tcPr>
          <w:p w:rsidR="00083031" w:rsidRPr="00766A13" w:rsidRDefault="00083031" w:rsidP="00766A13">
            <w:pPr>
              <w:spacing w:after="0" w:line="240" w:lineRule="auto"/>
              <w:rPr>
                <w:sz w:val="20"/>
                <w:szCs w:val="20"/>
              </w:rPr>
            </w:pPr>
            <w:r w:rsidRPr="00766A13">
              <w:rPr>
                <w:sz w:val="20"/>
                <w:szCs w:val="20"/>
              </w:rPr>
              <w:t>Kontakt</w:t>
            </w:r>
          </w:p>
        </w:tc>
        <w:tc>
          <w:tcPr>
            <w:tcW w:w="851" w:type="dxa"/>
            <w:vAlign w:val="center"/>
          </w:tcPr>
          <w:p w:rsidR="00083031" w:rsidRPr="00766A13" w:rsidRDefault="00083031" w:rsidP="00766A13">
            <w:pPr>
              <w:spacing w:after="0" w:line="240" w:lineRule="auto"/>
              <w:rPr>
                <w:b/>
                <w:sz w:val="20"/>
                <w:szCs w:val="20"/>
              </w:rPr>
            </w:pPr>
            <w:r w:rsidRPr="00766A13">
              <w:rPr>
                <w:b/>
                <w:sz w:val="20"/>
                <w:szCs w:val="20"/>
              </w:rPr>
              <w:t>Zkr.</w:t>
            </w:r>
          </w:p>
        </w:tc>
        <w:tc>
          <w:tcPr>
            <w:tcW w:w="1134" w:type="dxa"/>
            <w:vAlign w:val="center"/>
          </w:tcPr>
          <w:p w:rsidR="00083031" w:rsidRPr="00766A13" w:rsidRDefault="00083031" w:rsidP="00766A13">
            <w:pPr>
              <w:spacing w:after="0" w:line="240" w:lineRule="auto"/>
              <w:rPr>
                <w:b/>
                <w:sz w:val="20"/>
                <w:szCs w:val="20"/>
              </w:rPr>
            </w:pPr>
            <w:r w:rsidRPr="00766A13">
              <w:rPr>
                <w:b/>
                <w:sz w:val="20"/>
                <w:szCs w:val="20"/>
              </w:rPr>
              <w:t>Přítomen/ podpis viz příloha</w:t>
            </w:r>
          </w:p>
        </w:tc>
      </w:tr>
      <w:tr w:rsidR="00083031" w:rsidRPr="00766A13">
        <w:trPr>
          <w:trHeight w:val="371"/>
          <w:jc w:val="center"/>
        </w:trPr>
        <w:tc>
          <w:tcPr>
            <w:tcW w:w="1844" w:type="dxa"/>
            <w:vAlign w:val="center"/>
          </w:tcPr>
          <w:p w:rsidR="00083031" w:rsidRPr="00766A13" w:rsidRDefault="00083031" w:rsidP="00766A13">
            <w:pPr>
              <w:spacing w:after="0" w:line="240" w:lineRule="auto"/>
              <w:rPr>
                <w:sz w:val="20"/>
                <w:szCs w:val="20"/>
              </w:rPr>
            </w:pPr>
            <w:r w:rsidRPr="00766A13">
              <w:rPr>
                <w:sz w:val="20"/>
                <w:szCs w:val="20"/>
              </w:rPr>
              <w:t xml:space="preserve">Danuše </w:t>
            </w:r>
            <w:proofErr w:type="spellStart"/>
            <w:r w:rsidRPr="00766A13">
              <w:rPr>
                <w:sz w:val="20"/>
                <w:szCs w:val="20"/>
              </w:rPr>
              <w:t>Thimová</w:t>
            </w:r>
            <w:proofErr w:type="spellEnd"/>
          </w:p>
        </w:tc>
        <w:tc>
          <w:tcPr>
            <w:tcW w:w="2268" w:type="dxa"/>
            <w:vAlign w:val="center"/>
          </w:tcPr>
          <w:p w:rsidR="00083031" w:rsidRPr="00766A13" w:rsidRDefault="00083031" w:rsidP="00766A13">
            <w:pPr>
              <w:spacing w:after="0" w:line="240" w:lineRule="auto"/>
              <w:rPr>
                <w:sz w:val="20"/>
                <w:szCs w:val="20"/>
              </w:rPr>
            </w:pPr>
            <w:r w:rsidRPr="00766A13">
              <w:rPr>
                <w:sz w:val="20"/>
                <w:szCs w:val="20"/>
              </w:rPr>
              <w:t>Národní památkový ústav územní odborné pracoviště v Č. Budějovicích, vedoucí oddělení garantů území</w:t>
            </w:r>
          </w:p>
        </w:tc>
        <w:tc>
          <w:tcPr>
            <w:tcW w:w="3543" w:type="dxa"/>
            <w:vAlign w:val="center"/>
          </w:tcPr>
          <w:p w:rsidR="00083031" w:rsidRPr="00766A13" w:rsidRDefault="00083031" w:rsidP="00766A13">
            <w:pPr>
              <w:spacing w:after="0" w:line="240" w:lineRule="auto"/>
              <w:rPr>
                <w:sz w:val="20"/>
                <w:szCs w:val="20"/>
              </w:rPr>
            </w:pPr>
            <w:r w:rsidRPr="00766A13">
              <w:rPr>
                <w:sz w:val="20"/>
                <w:szCs w:val="20"/>
              </w:rPr>
              <w:t>+420 724 965 363, thimova.danuse@npu.cz</w:t>
            </w:r>
          </w:p>
        </w:tc>
        <w:tc>
          <w:tcPr>
            <w:tcW w:w="851" w:type="dxa"/>
            <w:vAlign w:val="center"/>
          </w:tcPr>
          <w:p w:rsidR="00083031" w:rsidRPr="00766A13" w:rsidRDefault="00083031" w:rsidP="00766A13">
            <w:pPr>
              <w:spacing w:after="0" w:line="240" w:lineRule="auto"/>
              <w:rPr>
                <w:sz w:val="20"/>
                <w:szCs w:val="20"/>
              </w:rPr>
            </w:pPr>
            <w:r w:rsidRPr="00766A13">
              <w:rPr>
                <w:sz w:val="20"/>
                <w:szCs w:val="20"/>
              </w:rPr>
              <w:t>NPÚ</w:t>
            </w:r>
          </w:p>
        </w:tc>
        <w:tc>
          <w:tcPr>
            <w:tcW w:w="1134" w:type="dxa"/>
            <w:vAlign w:val="center"/>
          </w:tcPr>
          <w:p w:rsidR="00083031" w:rsidRPr="00766A13" w:rsidRDefault="00FE3BD6" w:rsidP="00766A13">
            <w:pPr>
              <w:spacing w:after="0" w:line="240" w:lineRule="auto"/>
              <w:rPr>
                <w:sz w:val="20"/>
                <w:szCs w:val="20"/>
              </w:rPr>
            </w:pPr>
            <w:r>
              <w:rPr>
                <w:sz w:val="20"/>
                <w:szCs w:val="20"/>
              </w:rPr>
              <w:t>ne</w:t>
            </w:r>
          </w:p>
        </w:tc>
      </w:tr>
      <w:tr w:rsidR="00083031" w:rsidRPr="00766A13">
        <w:trPr>
          <w:trHeight w:val="394"/>
          <w:jc w:val="center"/>
        </w:trPr>
        <w:tc>
          <w:tcPr>
            <w:tcW w:w="1844" w:type="dxa"/>
            <w:vAlign w:val="center"/>
          </w:tcPr>
          <w:p w:rsidR="00083031" w:rsidRPr="00766A13" w:rsidRDefault="00083031" w:rsidP="00766A13">
            <w:pPr>
              <w:spacing w:after="0" w:line="240" w:lineRule="auto"/>
              <w:rPr>
                <w:sz w:val="20"/>
                <w:szCs w:val="20"/>
              </w:rPr>
            </w:pPr>
            <w:r w:rsidRPr="00766A13">
              <w:rPr>
                <w:sz w:val="20"/>
                <w:szCs w:val="20"/>
              </w:rPr>
              <w:t xml:space="preserve">Michaela </w:t>
            </w:r>
            <w:proofErr w:type="spellStart"/>
            <w:r w:rsidRPr="00766A13">
              <w:rPr>
                <w:sz w:val="20"/>
                <w:szCs w:val="20"/>
              </w:rPr>
              <w:t>Špinarová</w:t>
            </w:r>
            <w:proofErr w:type="spellEnd"/>
          </w:p>
        </w:tc>
        <w:tc>
          <w:tcPr>
            <w:tcW w:w="2268" w:type="dxa"/>
            <w:vAlign w:val="center"/>
          </w:tcPr>
          <w:p w:rsidR="00083031" w:rsidRPr="00766A13" w:rsidRDefault="00083031" w:rsidP="00766A13">
            <w:pPr>
              <w:spacing w:after="0" w:line="240" w:lineRule="auto"/>
              <w:rPr>
                <w:sz w:val="20"/>
                <w:szCs w:val="20"/>
              </w:rPr>
            </w:pPr>
            <w:r w:rsidRPr="00766A13">
              <w:rPr>
                <w:sz w:val="20"/>
                <w:szCs w:val="20"/>
              </w:rPr>
              <w:t>NPÚ ÚOP, Č. Budějovice, Referát monitoringu památek UNESCO</w:t>
            </w:r>
          </w:p>
        </w:tc>
        <w:tc>
          <w:tcPr>
            <w:tcW w:w="3543" w:type="dxa"/>
            <w:vAlign w:val="center"/>
          </w:tcPr>
          <w:p w:rsidR="00083031" w:rsidRPr="00766A13" w:rsidRDefault="00083031" w:rsidP="00766A13">
            <w:pPr>
              <w:spacing w:after="0" w:line="240" w:lineRule="auto"/>
              <w:rPr>
                <w:sz w:val="20"/>
                <w:szCs w:val="20"/>
              </w:rPr>
            </w:pPr>
            <w:r w:rsidRPr="00766A13">
              <w:rPr>
                <w:sz w:val="20"/>
                <w:szCs w:val="20"/>
              </w:rPr>
              <w:t>+420 602 627 440, spinarova.michaela@npu.cz</w:t>
            </w:r>
          </w:p>
        </w:tc>
        <w:tc>
          <w:tcPr>
            <w:tcW w:w="851" w:type="dxa"/>
            <w:vAlign w:val="center"/>
          </w:tcPr>
          <w:p w:rsidR="00083031" w:rsidRPr="00766A13" w:rsidRDefault="00083031" w:rsidP="00766A13">
            <w:pPr>
              <w:spacing w:after="0" w:line="240" w:lineRule="auto"/>
              <w:rPr>
                <w:sz w:val="20"/>
                <w:szCs w:val="20"/>
              </w:rPr>
            </w:pPr>
            <w:r w:rsidRPr="00766A13">
              <w:rPr>
                <w:sz w:val="20"/>
                <w:szCs w:val="20"/>
              </w:rPr>
              <w:t>NPÚ</w:t>
            </w:r>
          </w:p>
        </w:tc>
        <w:tc>
          <w:tcPr>
            <w:tcW w:w="1134" w:type="dxa"/>
            <w:vAlign w:val="center"/>
          </w:tcPr>
          <w:p w:rsidR="00083031" w:rsidRPr="00766A13" w:rsidRDefault="00083031" w:rsidP="00766A13">
            <w:pPr>
              <w:spacing w:after="0" w:line="240" w:lineRule="auto"/>
              <w:rPr>
                <w:sz w:val="20"/>
                <w:szCs w:val="20"/>
              </w:rPr>
            </w:pPr>
            <w:r w:rsidRPr="00766A13">
              <w:rPr>
                <w:sz w:val="20"/>
                <w:szCs w:val="20"/>
              </w:rPr>
              <w:t>ne</w:t>
            </w:r>
          </w:p>
        </w:tc>
      </w:tr>
      <w:tr w:rsidR="00083031" w:rsidRPr="00766A13">
        <w:trPr>
          <w:trHeight w:val="371"/>
          <w:jc w:val="center"/>
        </w:trPr>
        <w:tc>
          <w:tcPr>
            <w:tcW w:w="1844" w:type="dxa"/>
            <w:vAlign w:val="center"/>
          </w:tcPr>
          <w:p w:rsidR="00083031" w:rsidRPr="00766A13" w:rsidRDefault="00083031" w:rsidP="00766A13">
            <w:pPr>
              <w:spacing w:after="0" w:line="240" w:lineRule="auto"/>
              <w:rPr>
                <w:sz w:val="20"/>
                <w:szCs w:val="20"/>
              </w:rPr>
            </w:pPr>
            <w:r w:rsidRPr="00766A13">
              <w:rPr>
                <w:sz w:val="20"/>
                <w:szCs w:val="20"/>
              </w:rPr>
              <w:t xml:space="preserve">Jiří </w:t>
            </w:r>
            <w:proofErr w:type="spellStart"/>
            <w:r w:rsidRPr="00766A13">
              <w:rPr>
                <w:sz w:val="20"/>
                <w:szCs w:val="20"/>
              </w:rPr>
              <w:t>Bloch</w:t>
            </w:r>
            <w:proofErr w:type="spellEnd"/>
          </w:p>
        </w:tc>
        <w:tc>
          <w:tcPr>
            <w:tcW w:w="2268" w:type="dxa"/>
            <w:vAlign w:val="center"/>
          </w:tcPr>
          <w:p w:rsidR="00083031" w:rsidRPr="00766A13" w:rsidRDefault="00083031" w:rsidP="00766A13">
            <w:pPr>
              <w:spacing w:after="0" w:line="240" w:lineRule="auto"/>
              <w:rPr>
                <w:sz w:val="20"/>
                <w:szCs w:val="20"/>
              </w:rPr>
            </w:pPr>
            <w:r w:rsidRPr="00766A13">
              <w:rPr>
                <w:sz w:val="20"/>
                <w:szCs w:val="20"/>
              </w:rPr>
              <w:t>NPÚ ÚOP, Č. Budějovice, Oddělení specialistů</w:t>
            </w:r>
          </w:p>
        </w:tc>
        <w:tc>
          <w:tcPr>
            <w:tcW w:w="3543" w:type="dxa"/>
            <w:vAlign w:val="center"/>
          </w:tcPr>
          <w:p w:rsidR="00083031" w:rsidRPr="00766A13" w:rsidRDefault="00083031" w:rsidP="00766A13">
            <w:pPr>
              <w:spacing w:after="0" w:line="240" w:lineRule="auto"/>
              <w:rPr>
                <w:sz w:val="20"/>
                <w:szCs w:val="20"/>
              </w:rPr>
            </w:pPr>
            <w:r w:rsidRPr="00766A13">
              <w:rPr>
                <w:sz w:val="20"/>
                <w:szCs w:val="20"/>
              </w:rPr>
              <w:t>+420 724 054 738, bloch.jiri@npu.cz</w:t>
            </w:r>
          </w:p>
        </w:tc>
        <w:tc>
          <w:tcPr>
            <w:tcW w:w="851" w:type="dxa"/>
            <w:vAlign w:val="center"/>
          </w:tcPr>
          <w:p w:rsidR="00083031" w:rsidRPr="00766A13" w:rsidRDefault="00083031" w:rsidP="00766A13">
            <w:pPr>
              <w:spacing w:after="0" w:line="240" w:lineRule="auto"/>
              <w:rPr>
                <w:sz w:val="20"/>
                <w:szCs w:val="20"/>
              </w:rPr>
            </w:pPr>
            <w:r w:rsidRPr="00766A13">
              <w:rPr>
                <w:sz w:val="20"/>
                <w:szCs w:val="20"/>
              </w:rPr>
              <w:t>NPÚ</w:t>
            </w:r>
          </w:p>
        </w:tc>
        <w:tc>
          <w:tcPr>
            <w:tcW w:w="1134" w:type="dxa"/>
            <w:vAlign w:val="center"/>
          </w:tcPr>
          <w:p w:rsidR="00083031" w:rsidRPr="00766A13" w:rsidRDefault="00FE3BD6" w:rsidP="00611E69">
            <w:pPr>
              <w:spacing w:after="0" w:line="240" w:lineRule="auto"/>
              <w:rPr>
                <w:sz w:val="20"/>
                <w:szCs w:val="20"/>
              </w:rPr>
            </w:pPr>
            <w:r>
              <w:rPr>
                <w:sz w:val="20"/>
                <w:szCs w:val="20"/>
              </w:rPr>
              <w:t>ne</w:t>
            </w:r>
          </w:p>
        </w:tc>
      </w:tr>
      <w:tr w:rsidR="00083031" w:rsidRPr="00766A13">
        <w:trPr>
          <w:trHeight w:val="394"/>
          <w:jc w:val="center"/>
        </w:trPr>
        <w:tc>
          <w:tcPr>
            <w:tcW w:w="1844" w:type="dxa"/>
            <w:vAlign w:val="center"/>
          </w:tcPr>
          <w:p w:rsidR="00083031" w:rsidRPr="00766A13" w:rsidRDefault="00083031" w:rsidP="00766A13">
            <w:pPr>
              <w:spacing w:after="0" w:line="240" w:lineRule="auto"/>
              <w:rPr>
                <w:sz w:val="20"/>
                <w:szCs w:val="20"/>
              </w:rPr>
            </w:pPr>
            <w:r w:rsidRPr="00766A13">
              <w:rPr>
                <w:sz w:val="20"/>
                <w:szCs w:val="20"/>
              </w:rPr>
              <w:t xml:space="preserve">Daniel </w:t>
            </w:r>
            <w:proofErr w:type="spellStart"/>
            <w:r w:rsidRPr="00766A13">
              <w:rPr>
                <w:sz w:val="20"/>
                <w:szCs w:val="20"/>
              </w:rPr>
              <w:t>Šnejd</w:t>
            </w:r>
            <w:proofErr w:type="spellEnd"/>
          </w:p>
        </w:tc>
        <w:tc>
          <w:tcPr>
            <w:tcW w:w="2268" w:type="dxa"/>
            <w:vAlign w:val="center"/>
          </w:tcPr>
          <w:p w:rsidR="00083031" w:rsidRPr="00766A13" w:rsidRDefault="00083031" w:rsidP="00766A13">
            <w:pPr>
              <w:spacing w:after="0" w:line="240" w:lineRule="auto"/>
              <w:rPr>
                <w:sz w:val="20"/>
                <w:szCs w:val="20"/>
              </w:rPr>
            </w:pPr>
            <w:r w:rsidRPr="00766A13">
              <w:rPr>
                <w:sz w:val="20"/>
                <w:szCs w:val="20"/>
              </w:rPr>
              <w:t>NPÚ ÚOP, Č. Budějovice, Referát monitoringu památek UNESCO</w:t>
            </w:r>
          </w:p>
        </w:tc>
        <w:tc>
          <w:tcPr>
            <w:tcW w:w="3543" w:type="dxa"/>
            <w:vAlign w:val="center"/>
          </w:tcPr>
          <w:p w:rsidR="00083031" w:rsidRPr="00766A13" w:rsidRDefault="00083031" w:rsidP="00766A13">
            <w:pPr>
              <w:spacing w:after="0" w:line="240" w:lineRule="auto"/>
              <w:rPr>
                <w:sz w:val="20"/>
                <w:szCs w:val="20"/>
              </w:rPr>
            </w:pPr>
            <w:r w:rsidRPr="00766A13">
              <w:rPr>
                <w:sz w:val="20"/>
                <w:szCs w:val="20"/>
              </w:rPr>
              <w:t>+420 724 053 332, snejd.daniel@npu.cz</w:t>
            </w:r>
          </w:p>
        </w:tc>
        <w:tc>
          <w:tcPr>
            <w:tcW w:w="851" w:type="dxa"/>
            <w:vAlign w:val="center"/>
          </w:tcPr>
          <w:p w:rsidR="00083031" w:rsidRPr="00766A13" w:rsidRDefault="00083031" w:rsidP="00766A13">
            <w:pPr>
              <w:spacing w:after="0" w:line="240" w:lineRule="auto"/>
              <w:rPr>
                <w:sz w:val="20"/>
                <w:szCs w:val="20"/>
              </w:rPr>
            </w:pPr>
            <w:r w:rsidRPr="00766A13">
              <w:rPr>
                <w:sz w:val="20"/>
                <w:szCs w:val="20"/>
              </w:rPr>
              <w:t>NPÚ</w:t>
            </w:r>
          </w:p>
        </w:tc>
        <w:tc>
          <w:tcPr>
            <w:tcW w:w="1134" w:type="dxa"/>
            <w:vAlign w:val="center"/>
          </w:tcPr>
          <w:p w:rsidR="00083031" w:rsidRPr="00766A13" w:rsidRDefault="00083031" w:rsidP="00766A13">
            <w:pPr>
              <w:spacing w:after="0" w:line="240" w:lineRule="auto"/>
              <w:rPr>
                <w:sz w:val="20"/>
                <w:szCs w:val="20"/>
              </w:rPr>
            </w:pPr>
            <w:r>
              <w:rPr>
                <w:sz w:val="20"/>
                <w:szCs w:val="20"/>
              </w:rPr>
              <w:t>ne</w:t>
            </w:r>
          </w:p>
        </w:tc>
      </w:tr>
      <w:tr w:rsidR="00083031" w:rsidRPr="00766A13">
        <w:trPr>
          <w:trHeight w:val="371"/>
          <w:jc w:val="center"/>
        </w:trPr>
        <w:tc>
          <w:tcPr>
            <w:tcW w:w="1844" w:type="dxa"/>
            <w:vAlign w:val="center"/>
          </w:tcPr>
          <w:p w:rsidR="00083031" w:rsidRPr="00766A13" w:rsidRDefault="00083031" w:rsidP="00766A13">
            <w:pPr>
              <w:spacing w:after="0" w:line="240" w:lineRule="auto"/>
              <w:rPr>
                <w:sz w:val="20"/>
                <w:szCs w:val="20"/>
              </w:rPr>
            </w:pPr>
            <w:r w:rsidRPr="00766A13">
              <w:rPr>
                <w:sz w:val="20"/>
                <w:szCs w:val="20"/>
              </w:rPr>
              <w:t>Marek Princ</w:t>
            </w:r>
          </w:p>
        </w:tc>
        <w:tc>
          <w:tcPr>
            <w:tcW w:w="2268" w:type="dxa"/>
            <w:vAlign w:val="center"/>
          </w:tcPr>
          <w:p w:rsidR="00083031" w:rsidRPr="00766A13" w:rsidRDefault="00083031" w:rsidP="00766A13">
            <w:pPr>
              <w:spacing w:after="0" w:line="240" w:lineRule="auto"/>
              <w:rPr>
                <w:sz w:val="20"/>
                <w:szCs w:val="20"/>
              </w:rPr>
            </w:pPr>
            <w:r w:rsidRPr="00766A13">
              <w:rPr>
                <w:sz w:val="20"/>
                <w:szCs w:val="20"/>
              </w:rPr>
              <w:t>NPÚ ÚOP, Č. Budějovice, Oddělení památkových průzkumů</w:t>
            </w:r>
          </w:p>
        </w:tc>
        <w:tc>
          <w:tcPr>
            <w:tcW w:w="3543" w:type="dxa"/>
            <w:vAlign w:val="center"/>
          </w:tcPr>
          <w:p w:rsidR="00083031" w:rsidRPr="00766A13" w:rsidRDefault="00083031" w:rsidP="00766A13">
            <w:pPr>
              <w:spacing w:after="0" w:line="240" w:lineRule="auto"/>
              <w:rPr>
                <w:sz w:val="20"/>
                <w:szCs w:val="20"/>
              </w:rPr>
            </w:pPr>
            <w:r w:rsidRPr="00766A13">
              <w:rPr>
                <w:sz w:val="20"/>
                <w:szCs w:val="20"/>
              </w:rPr>
              <w:t>+420 776 646 800, princ.marek@npu.cz</w:t>
            </w:r>
          </w:p>
        </w:tc>
        <w:tc>
          <w:tcPr>
            <w:tcW w:w="851" w:type="dxa"/>
            <w:vAlign w:val="center"/>
          </w:tcPr>
          <w:p w:rsidR="00083031" w:rsidRPr="00766A13" w:rsidRDefault="00083031" w:rsidP="00766A13">
            <w:pPr>
              <w:spacing w:after="0" w:line="240" w:lineRule="auto"/>
              <w:rPr>
                <w:sz w:val="20"/>
                <w:szCs w:val="20"/>
              </w:rPr>
            </w:pPr>
            <w:r w:rsidRPr="00766A13">
              <w:rPr>
                <w:sz w:val="20"/>
                <w:szCs w:val="20"/>
              </w:rPr>
              <w:t>NPÚ</w:t>
            </w:r>
          </w:p>
        </w:tc>
        <w:tc>
          <w:tcPr>
            <w:tcW w:w="1134" w:type="dxa"/>
            <w:vAlign w:val="center"/>
          </w:tcPr>
          <w:p w:rsidR="00083031" w:rsidRPr="00766A13" w:rsidRDefault="00083031" w:rsidP="00766A13">
            <w:pPr>
              <w:spacing w:after="0" w:line="240" w:lineRule="auto"/>
              <w:rPr>
                <w:sz w:val="20"/>
                <w:szCs w:val="20"/>
              </w:rPr>
            </w:pPr>
            <w:r w:rsidRPr="00766A13">
              <w:rPr>
                <w:sz w:val="20"/>
                <w:szCs w:val="20"/>
              </w:rPr>
              <w:t>ne</w:t>
            </w:r>
          </w:p>
        </w:tc>
      </w:tr>
      <w:tr w:rsidR="00083031" w:rsidRPr="00766A13">
        <w:trPr>
          <w:trHeight w:val="371"/>
          <w:jc w:val="center"/>
        </w:trPr>
        <w:tc>
          <w:tcPr>
            <w:tcW w:w="1844" w:type="dxa"/>
            <w:vAlign w:val="center"/>
          </w:tcPr>
          <w:p w:rsidR="00083031" w:rsidRPr="00766A13" w:rsidRDefault="00083031" w:rsidP="00766A13">
            <w:pPr>
              <w:spacing w:after="0" w:line="240" w:lineRule="auto"/>
              <w:rPr>
                <w:sz w:val="20"/>
                <w:szCs w:val="20"/>
              </w:rPr>
            </w:pPr>
            <w:r w:rsidRPr="00766A13">
              <w:rPr>
                <w:sz w:val="20"/>
                <w:szCs w:val="20"/>
              </w:rPr>
              <w:t xml:space="preserve">Jiří </w:t>
            </w:r>
            <w:proofErr w:type="spellStart"/>
            <w:r w:rsidRPr="00766A13">
              <w:rPr>
                <w:sz w:val="20"/>
                <w:szCs w:val="20"/>
              </w:rPr>
              <w:t>Havlice</w:t>
            </w:r>
            <w:proofErr w:type="spellEnd"/>
          </w:p>
        </w:tc>
        <w:tc>
          <w:tcPr>
            <w:tcW w:w="2268" w:type="dxa"/>
            <w:vAlign w:val="center"/>
          </w:tcPr>
          <w:p w:rsidR="00083031" w:rsidRPr="00766A13" w:rsidRDefault="00083031" w:rsidP="00766A13">
            <w:pPr>
              <w:spacing w:after="0" w:line="240" w:lineRule="auto"/>
              <w:rPr>
                <w:sz w:val="20"/>
                <w:szCs w:val="20"/>
              </w:rPr>
            </w:pPr>
            <w:r w:rsidRPr="00766A13">
              <w:rPr>
                <w:sz w:val="20"/>
                <w:szCs w:val="20"/>
              </w:rPr>
              <w:t>NPÚ ÚOP, Č. Budějovice, archeolog</w:t>
            </w:r>
          </w:p>
        </w:tc>
        <w:tc>
          <w:tcPr>
            <w:tcW w:w="3543" w:type="dxa"/>
            <w:vAlign w:val="center"/>
          </w:tcPr>
          <w:p w:rsidR="00083031" w:rsidRPr="00766A13" w:rsidRDefault="00083031" w:rsidP="00766A13">
            <w:pPr>
              <w:spacing w:after="0" w:line="240" w:lineRule="auto"/>
              <w:rPr>
                <w:sz w:val="20"/>
                <w:szCs w:val="20"/>
              </w:rPr>
            </w:pPr>
            <w:r w:rsidRPr="00766A13">
              <w:rPr>
                <w:sz w:val="20"/>
                <w:szCs w:val="20"/>
              </w:rPr>
              <w:t>havlice.jiri@npu.cz</w:t>
            </w:r>
          </w:p>
        </w:tc>
        <w:tc>
          <w:tcPr>
            <w:tcW w:w="851" w:type="dxa"/>
            <w:vAlign w:val="center"/>
          </w:tcPr>
          <w:p w:rsidR="00083031" w:rsidRPr="00766A13" w:rsidRDefault="00083031" w:rsidP="00766A13">
            <w:pPr>
              <w:spacing w:after="0" w:line="240" w:lineRule="auto"/>
              <w:rPr>
                <w:sz w:val="20"/>
                <w:szCs w:val="20"/>
              </w:rPr>
            </w:pPr>
            <w:r w:rsidRPr="00766A13">
              <w:rPr>
                <w:sz w:val="20"/>
                <w:szCs w:val="20"/>
              </w:rPr>
              <w:t>NPÚ</w:t>
            </w:r>
          </w:p>
        </w:tc>
        <w:tc>
          <w:tcPr>
            <w:tcW w:w="1134" w:type="dxa"/>
            <w:vAlign w:val="center"/>
          </w:tcPr>
          <w:p w:rsidR="00083031" w:rsidRPr="00766A13" w:rsidRDefault="00083031" w:rsidP="00766A13">
            <w:pPr>
              <w:spacing w:after="0" w:line="240" w:lineRule="auto"/>
              <w:rPr>
                <w:sz w:val="20"/>
                <w:szCs w:val="20"/>
              </w:rPr>
            </w:pPr>
            <w:r w:rsidRPr="00766A13">
              <w:rPr>
                <w:sz w:val="20"/>
                <w:szCs w:val="20"/>
              </w:rPr>
              <w:t>ne</w:t>
            </w:r>
          </w:p>
        </w:tc>
      </w:tr>
      <w:tr w:rsidR="00083031" w:rsidRPr="00766A13">
        <w:trPr>
          <w:trHeight w:val="371"/>
          <w:jc w:val="center"/>
        </w:trPr>
        <w:tc>
          <w:tcPr>
            <w:tcW w:w="1844" w:type="dxa"/>
            <w:vAlign w:val="center"/>
          </w:tcPr>
          <w:p w:rsidR="00083031" w:rsidRPr="00766A13" w:rsidRDefault="00083031" w:rsidP="00766A13">
            <w:pPr>
              <w:spacing w:after="0" w:line="240" w:lineRule="auto"/>
              <w:rPr>
                <w:sz w:val="20"/>
                <w:szCs w:val="20"/>
              </w:rPr>
            </w:pPr>
            <w:r w:rsidRPr="00766A13">
              <w:rPr>
                <w:sz w:val="20"/>
                <w:szCs w:val="20"/>
              </w:rPr>
              <w:t>Roman Lavička</w:t>
            </w:r>
          </w:p>
        </w:tc>
        <w:tc>
          <w:tcPr>
            <w:tcW w:w="2268" w:type="dxa"/>
            <w:vAlign w:val="center"/>
          </w:tcPr>
          <w:p w:rsidR="00083031" w:rsidRPr="00766A13" w:rsidRDefault="00083031" w:rsidP="00766A13">
            <w:pPr>
              <w:spacing w:after="0" w:line="240" w:lineRule="auto"/>
              <w:rPr>
                <w:sz w:val="20"/>
                <w:szCs w:val="20"/>
              </w:rPr>
            </w:pPr>
            <w:r w:rsidRPr="00766A13">
              <w:rPr>
                <w:sz w:val="20"/>
                <w:szCs w:val="20"/>
              </w:rPr>
              <w:t>NPÚ ÚOP, Č. Budějovice, Oddělení specialistů</w:t>
            </w:r>
          </w:p>
        </w:tc>
        <w:tc>
          <w:tcPr>
            <w:tcW w:w="3543" w:type="dxa"/>
            <w:vAlign w:val="center"/>
          </w:tcPr>
          <w:p w:rsidR="00083031" w:rsidRPr="00766A13" w:rsidRDefault="00083031" w:rsidP="00766A13">
            <w:pPr>
              <w:spacing w:after="0" w:line="240" w:lineRule="auto"/>
              <w:rPr>
                <w:sz w:val="20"/>
                <w:szCs w:val="20"/>
              </w:rPr>
            </w:pPr>
            <w:r w:rsidRPr="00766A13">
              <w:rPr>
                <w:sz w:val="20"/>
                <w:szCs w:val="20"/>
              </w:rPr>
              <w:t>lavicka.roman@npu.cz</w:t>
            </w:r>
          </w:p>
        </w:tc>
        <w:tc>
          <w:tcPr>
            <w:tcW w:w="851" w:type="dxa"/>
            <w:vAlign w:val="center"/>
          </w:tcPr>
          <w:p w:rsidR="00083031" w:rsidRPr="00766A13" w:rsidRDefault="00083031" w:rsidP="00766A13">
            <w:pPr>
              <w:spacing w:after="0" w:line="240" w:lineRule="auto"/>
              <w:rPr>
                <w:sz w:val="20"/>
                <w:szCs w:val="20"/>
              </w:rPr>
            </w:pPr>
            <w:r w:rsidRPr="00766A13">
              <w:rPr>
                <w:sz w:val="20"/>
                <w:szCs w:val="20"/>
              </w:rPr>
              <w:t>NPÚ</w:t>
            </w:r>
          </w:p>
        </w:tc>
        <w:tc>
          <w:tcPr>
            <w:tcW w:w="1134" w:type="dxa"/>
            <w:vAlign w:val="center"/>
          </w:tcPr>
          <w:p w:rsidR="00083031" w:rsidRPr="00766A13" w:rsidRDefault="00083031" w:rsidP="00766A13">
            <w:pPr>
              <w:spacing w:after="0" w:line="240" w:lineRule="auto"/>
              <w:rPr>
                <w:sz w:val="20"/>
                <w:szCs w:val="20"/>
              </w:rPr>
            </w:pPr>
            <w:r>
              <w:rPr>
                <w:sz w:val="20"/>
                <w:szCs w:val="20"/>
              </w:rPr>
              <w:t>ne</w:t>
            </w:r>
          </w:p>
        </w:tc>
      </w:tr>
      <w:tr w:rsidR="00A06EFF" w:rsidRPr="00766A13">
        <w:trPr>
          <w:trHeight w:val="371"/>
          <w:jc w:val="center"/>
        </w:trPr>
        <w:tc>
          <w:tcPr>
            <w:tcW w:w="1844" w:type="dxa"/>
            <w:vAlign w:val="center"/>
          </w:tcPr>
          <w:p w:rsidR="00A06EFF" w:rsidRPr="00766A13" w:rsidRDefault="00A06EFF" w:rsidP="00A06EFF">
            <w:pPr>
              <w:spacing w:after="0" w:line="240" w:lineRule="auto"/>
              <w:rPr>
                <w:sz w:val="20"/>
                <w:szCs w:val="20"/>
              </w:rPr>
            </w:pPr>
            <w:r w:rsidRPr="00766A13">
              <w:rPr>
                <w:sz w:val="20"/>
                <w:szCs w:val="20"/>
              </w:rPr>
              <w:t>Jakub Masák</w:t>
            </w:r>
          </w:p>
        </w:tc>
        <w:tc>
          <w:tcPr>
            <w:tcW w:w="2268" w:type="dxa"/>
            <w:vAlign w:val="center"/>
          </w:tcPr>
          <w:p w:rsidR="00A06EFF" w:rsidRPr="00766A13" w:rsidRDefault="00A06EFF" w:rsidP="00A06EFF">
            <w:pPr>
              <w:spacing w:after="0" w:line="240" w:lineRule="auto"/>
              <w:rPr>
                <w:sz w:val="20"/>
                <w:szCs w:val="20"/>
              </w:rPr>
            </w:pPr>
            <w:r w:rsidRPr="00766A13">
              <w:rPr>
                <w:sz w:val="20"/>
                <w:szCs w:val="20"/>
              </w:rPr>
              <w:t>Masák a partner s.</w:t>
            </w:r>
            <w:proofErr w:type="spellStart"/>
            <w:r w:rsidRPr="00766A13">
              <w:rPr>
                <w:sz w:val="20"/>
                <w:szCs w:val="20"/>
              </w:rPr>
              <w:t>r.o</w:t>
            </w:r>
            <w:proofErr w:type="spellEnd"/>
            <w:r w:rsidRPr="00766A13">
              <w:rPr>
                <w:sz w:val="20"/>
                <w:szCs w:val="20"/>
              </w:rPr>
              <w:t>, zástupce generálního projektanta</w:t>
            </w:r>
          </w:p>
        </w:tc>
        <w:tc>
          <w:tcPr>
            <w:tcW w:w="3543" w:type="dxa"/>
            <w:vAlign w:val="center"/>
          </w:tcPr>
          <w:p w:rsidR="00A06EFF" w:rsidRPr="00766A13" w:rsidRDefault="00A06EFF" w:rsidP="00A06EFF">
            <w:pPr>
              <w:spacing w:after="0" w:line="240" w:lineRule="auto"/>
              <w:rPr>
                <w:sz w:val="20"/>
                <w:szCs w:val="20"/>
              </w:rPr>
            </w:pPr>
            <w:r w:rsidRPr="00766A13">
              <w:rPr>
                <w:sz w:val="20"/>
                <w:szCs w:val="20"/>
              </w:rPr>
              <w:t>+420 777 121 003, masak@masak-partner.com</w:t>
            </w:r>
          </w:p>
        </w:tc>
        <w:tc>
          <w:tcPr>
            <w:tcW w:w="851" w:type="dxa"/>
            <w:vAlign w:val="center"/>
          </w:tcPr>
          <w:p w:rsidR="00A06EFF" w:rsidRPr="00766A13" w:rsidRDefault="00A06EFF" w:rsidP="00A06EFF">
            <w:pPr>
              <w:spacing w:after="0" w:line="240" w:lineRule="auto"/>
              <w:rPr>
                <w:sz w:val="20"/>
                <w:szCs w:val="20"/>
              </w:rPr>
            </w:pPr>
            <w:r w:rsidRPr="00766A13">
              <w:rPr>
                <w:sz w:val="20"/>
                <w:szCs w:val="20"/>
              </w:rPr>
              <w:t>MAP</w:t>
            </w:r>
          </w:p>
        </w:tc>
        <w:tc>
          <w:tcPr>
            <w:tcW w:w="1134" w:type="dxa"/>
            <w:vAlign w:val="center"/>
          </w:tcPr>
          <w:p w:rsidR="00A06EFF" w:rsidRPr="00766A13" w:rsidRDefault="00D274E0" w:rsidP="00A06EFF">
            <w:pPr>
              <w:spacing w:after="0" w:line="240" w:lineRule="auto"/>
              <w:rPr>
                <w:sz w:val="20"/>
                <w:szCs w:val="20"/>
              </w:rPr>
            </w:pPr>
            <w:r>
              <w:rPr>
                <w:sz w:val="20"/>
                <w:szCs w:val="20"/>
              </w:rPr>
              <w:t>ne</w:t>
            </w:r>
          </w:p>
        </w:tc>
      </w:tr>
      <w:tr w:rsidR="00A06EFF" w:rsidRPr="00766A13">
        <w:trPr>
          <w:trHeight w:val="371"/>
          <w:jc w:val="center"/>
        </w:trPr>
        <w:tc>
          <w:tcPr>
            <w:tcW w:w="1844" w:type="dxa"/>
            <w:vAlign w:val="center"/>
          </w:tcPr>
          <w:p w:rsidR="00A06EFF" w:rsidRPr="00766A13" w:rsidRDefault="00A06EFF" w:rsidP="00A06EFF">
            <w:pPr>
              <w:spacing w:after="0" w:line="240" w:lineRule="auto"/>
              <w:rPr>
                <w:sz w:val="20"/>
                <w:szCs w:val="20"/>
              </w:rPr>
            </w:pPr>
            <w:r w:rsidRPr="00766A13">
              <w:rPr>
                <w:sz w:val="20"/>
                <w:szCs w:val="20"/>
              </w:rPr>
              <w:t xml:space="preserve">Václav </w:t>
            </w:r>
            <w:proofErr w:type="spellStart"/>
            <w:r w:rsidRPr="00766A13">
              <w:rPr>
                <w:sz w:val="20"/>
                <w:szCs w:val="20"/>
              </w:rPr>
              <w:t>Jankovský</w:t>
            </w:r>
            <w:proofErr w:type="spellEnd"/>
          </w:p>
        </w:tc>
        <w:tc>
          <w:tcPr>
            <w:tcW w:w="2268" w:type="dxa"/>
            <w:vAlign w:val="center"/>
          </w:tcPr>
          <w:p w:rsidR="00A06EFF" w:rsidRPr="00766A13" w:rsidRDefault="00A06EFF" w:rsidP="00A06EFF">
            <w:pPr>
              <w:spacing w:after="0" w:line="240" w:lineRule="auto"/>
              <w:rPr>
                <w:sz w:val="20"/>
                <w:szCs w:val="20"/>
              </w:rPr>
            </w:pPr>
            <w:r w:rsidRPr="00766A13">
              <w:rPr>
                <w:sz w:val="20"/>
                <w:szCs w:val="20"/>
              </w:rPr>
              <w:t>Masák a partner s.</w:t>
            </w:r>
            <w:proofErr w:type="spellStart"/>
            <w:r w:rsidRPr="00766A13">
              <w:rPr>
                <w:sz w:val="20"/>
                <w:szCs w:val="20"/>
              </w:rPr>
              <w:t>r.o</w:t>
            </w:r>
            <w:proofErr w:type="spellEnd"/>
            <w:r w:rsidRPr="00766A13">
              <w:rPr>
                <w:sz w:val="20"/>
                <w:szCs w:val="20"/>
              </w:rPr>
              <w:t>, zástupce generálního projektanta</w:t>
            </w:r>
          </w:p>
        </w:tc>
        <w:tc>
          <w:tcPr>
            <w:tcW w:w="3543" w:type="dxa"/>
            <w:vAlign w:val="center"/>
          </w:tcPr>
          <w:p w:rsidR="00A06EFF" w:rsidRPr="00766A13" w:rsidRDefault="00A06EFF" w:rsidP="00A06EFF">
            <w:pPr>
              <w:spacing w:after="0" w:line="240" w:lineRule="auto"/>
              <w:rPr>
                <w:sz w:val="20"/>
                <w:szCs w:val="20"/>
              </w:rPr>
            </w:pPr>
            <w:r w:rsidRPr="00766A13">
              <w:rPr>
                <w:sz w:val="20"/>
                <w:szCs w:val="20"/>
              </w:rPr>
              <w:t>+420 775 262 645, jankovsky@masak-partner.com</w:t>
            </w:r>
          </w:p>
        </w:tc>
        <w:tc>
          <w:tcPr>
            <w:tcW w:w="851" w:type="dxa"/>
            <w:vAlign w:val="center"/>
          </w:tcPr>
          <w:p w:rsidR="00A06EFF" w:rsidRPr="00766A13" w:rsidRDefault="00A06EFF" w:rsidP="00A06EFF">
            <w:pPr>
              <w:spacing w:after="0" w:line="240" w:lineRule="auto"/>
              <w:rPr>
                <w:sz w:val="20"/>
                <w:szCs w:val="20"/>
              </w:rPr>
            </w:pPr>
            <w:r w:rsidRPr="00766A13">
              <w:rPr>
                <w:sz w:val="20"/>
                <w:szCs w:val="20"/>
              </w:rPr>
              <w:t>MAP</w:t>
            </w:r>
          </w:p>
        </w:tc>
        <w:tc>
          <w:tcPr>
            <w:tcW w:w="1134" w:type="dxa"/>
            <w:vAlign w:val="center"/>
          </w:tcPr>
          <w:p w:rsidR="00A06EFF" w:rsidRPr="00766A13" w:rsidRDefault="00576687" w:rsidP="00A06EFF">
            <w:pPr>
              <w:spacing w:after="0" w:line="240" w:lineRule="auto"/>
              <w:rPr>
                <w:sz w:val="20"/>
                <w:szCs w:val="20"/>
              </w:rPr>
            </w:pPr>
            <w:r>
              <w:rPr>
                <w:sz w:val="20"/>
                <w:szCs w:val="20"/>
              </w:rPr>
              <w:t>ano</w:t>
            </w:r>
          </w:p>
        </w:tc>
      </w:tr>
      <w:tr w:rsidR="00576687" w:rsidRPr="00766A13">
        <w:trPr>
          <w:trHeight w:val="371"/>
          <w:jc w:val="center"/>
        </w:trPr>
        <w:tc>
          <w:tcPr>
            <w:tcW w:w="1844" w:type="dxa"/>
            <w:vAlign w:val="center"/>
          </w:tcPr>
          <w:p w:rsidR="00576687" w:rsidRPr="00766A13" w:rsidRDefault="00576687" w:rsidP="00576687">
            <w:pPr>
              <w:spacing w:after="0" w:line="240" w:lineRule="auto"/>
              <w:rPr>
                <w:sz w:val="20"/>
                <w:szCs w:val="20"/>
              </w:rPr>
            </w:pPr>
            <w:r>
              <w:rPr>
                <w:sz w:val="20"/>
                <w:szCs w:val="20"/>
              </w:rPr>
              <w:t xml:space="preserve">Michal </w:t>
            </w:r>
            <w:proofErr w:type="spellStart"/>
            <w:r>
              <w:rPr>
                <w:sz w:val="20"/>
                <w:szCs w:val="20"/>
              </w:rPr>
              <w:t>Pertlíček</w:t>
            </w:r>
            <w:proofErr w:type="spellEnd"/>
          </w:p>
        </w:tc>
        <w:tc>
          <w:tcPr>
            <w:tcW w:w="2268" w:type="dxa"/>
            <w:vAlign w:val="center"/>
          </w:tcPr>
          <w:p w:rsidR="00576687" w:rsidRPr="00766A13" w:rsidRDefault="00576687" w:rsidP="00576687">
            <w:pPr>
              <w:spacing w:after="0" w:line="240" w:lineRule="auto"/>
              <w:rPr>
                <w:sz w:val="20"/>
                <w:szCs w:val="20"/>
              </w:rPr>
            </w:pPr>
            <w:r w:rsidRPr="00766A13">
              <w:rPr>
                <w:sz w:val="20"/>
                <w:szCs w:val="20"/>
              </w:rPr>
              <w:t>Masák a partner s.</w:t>
            </w:r>
            <w:proofErr w:type="spellStart"/>
            <w:r w:rsidRPr="00766A13">
              <w:rPr>
                <w:sz w:val="20"/>
                <w:szCs w:val="20"/>
              </w:rPr>
              <w:t>r.o</w:t>
            </w:r>
            <w:proofErr w:type="spellEnd"/>
            <w:r w:rsidRPr="00766A13">
              <w:rPr>
                <w:sz w:val="20"/>
                <w:szCs w:val="20"/>
              </w:rPr>
              <w:t xml:space="preserve">, zástupce generálního </w:t>
            </w:r>
            <w:r w:rsidRPr="00766A13">
              <w:rPr>
                <w:sz w:val="20"/>
                <w:szCs w:val="20"/>
              </w:rPr>
              <w:lastRenderedPageBreak/>
              <w:t>projektanta</w:t>
            </w:r>
          </w:p>
        </w:tc>
        <w:tc>
          <w:tcPr>
            <w:tcW w:w="3543" w:type="dxa"/>
            <w:vAlign w:val="center"/>
          </w:tcPr>
          <w:p w:rsidR="00576687" w:rsidRPr="00766A13" w:rsidRDefault="00576687" w:rsidP="00576687">
            <w:pPr>
              <w:spacing w:after="0" w:line="240" w:lineRule="auto"/>
              <w:rPr>
                <w:sz w:val="20"/>
                <w:szCs w:val="20"/>
              </w:rPr>
            </w:pPr>
            <w:r>
              <w:rPr>
                <w:sz w:val="20"/>
                <w:szCs w:val="20"/>
              </w:rPr>
              <w:lastRenderedPageBreak/>
              <w:t>+420 737 384 721, pertlicek</w:t>
            </w:r>
            <w:r w:rsidRPr="00766A13">
              <w:rPr>
                <w:sz w:val="20"/>
                <w:szCs w:val="20"/>
              </w:rPr>
              <w:t>@masak-partner.com</w:t>
            </w:r>
          </w:p>
        </w:tc>
        <w:tc>
          <w:tcPr>
            <w:tcW w:w="851" w:type="dxa"/>
            <w:vAlign w:val="center"/>
          </w:tcPr>
          <w:p w:rsidR="00576687" w:rsidRPr="00766A13" w:rsidRDefault="00576687" w:rsidP="00576687">
            <w:pPr>
              <w:spacing w:after="0" w:line="240" w:lineRule="auto"/>
              <w:rPr>
                <w:sz w:val="20"/>
                <w:szCs w:val="20"/>
              </w:rPr>
            </w:pPr>
            <w:r>
              <w:rPr>
                <w:sz w:val="20"/>
                <w:szCs w:val="20"/>
              </w:rPr>
              <w:t>MAP</w:t>
            </w:r>
          </w:p>
        </w:tc>
        <w:tc>
          <w:tcPr>
            <w:tcW w:w="1134" w:type="dxa"/>
            <w:vAlign w:val="center"/>
          </w:tcPr>
          <w:p w:rsidR="00576687" w:rsidRPr="00766A13" w:rsidRDefault="00FE3BD6" w:rsidP="00576687">
            <w:pPr>
              <w:spacing w:after="0" w:line="240" w:lineRule="auto"/>
              <w:rPr>
                <w:sz w:val="20"/>
                <w:szCs w:val="20"/>
              </w:rPr>
            </w:pPr>
            <w:r>
              <w:rPr>
                <w:sz w:val="20"/>
                <w:szCs w:val="20"/>
              </w:rPr>
              <w:t>ano</w:t>
            </w:r>
          </w:p>
        </w:tc>
      </w:tr>
      <w:tr w:rsidR="00576687" w:rsidRPr="00766A13">
        <w:trPr>
          <w:trHeight w:val="371"/>
          <w:jc w:val="center"/>
        </w:trPr>
        <w:tc>
          <w:tcPr>
            <w:tcW w:w="1844" w:type="dxa"/>
            <w:vAlign w:val="center"/>
          </w:tcPr>
          <w:p w:rsidR="00576687" w:rsidRPr="00766A13" w:rsidRDefault="00576687" w:rsidP="00576687">
            <w:pPr>
              <w:spacing w:after="0" w:line="240" w:lineRule="auto"/>
              <w:rPr>
                <w:sz w:val="20"/>
                <w:szCs w:val="20"/>
              </w:rPr>
            </w:pPr>
            <w:r>
              <w:rPr>
                <w:sz w:val="20"/>
                <w:szCs w:val="20"/>
              </w:rPr>
              <w:lastRenderedPageBreak/>
              <w:t xml:space="preserve">Jan </w:t>
            </w:r>
            <w:proofErr w:type="spellStart"/>
            <w:r>
              <w:rPr>
                <w:sz w:val="20"/>
                <w:szCs w:val="20"/>
              </w:rPr>
              <w:t>Luštický</w:t>
            </w:r>
            <w:proofErr w:type="spellEnd"/>
          </w:p>
        </w:tc>
        <w:tc>
          <w:tcPr>
            <w:tcW w:w="2268" w:type="dxa"/>
            <w:vAlign w:val="center"/>
          </w:tcPr>
          <w:p w:rsidR="00576687" w:rsidRPr="00766A13" w:rsidRDefault="00576687" w:rsidP="00576687">
            <w:pPr>
              <w:spacing w:after="0" w:line="240" w:lineRule="auto"/>
              <w:rPr>
                <w:sz w:val="20"/>
                <w:szCs w:val="20"/>
              </w:rPr>
            </w:pPr>
            <w:r w:rsidRPr="00766A13">
              <w:rPr>
                <w:sz w:val="20"/>
                <w:szCs w:val="20"/>
              </w:rPr>
              <w:t>Masák a partner s.</w:t>
            </w:r>
            <w:proofErr w:type="spellStart"/>
            <w:r w:rsidRPr="00766A13">
              <w:rPr>
                <w:sz w:val="20"/>
                <w:szCs w:val="20"/>
              </w:rPr>
              <w:t>r.o</w:t>
            </w:r>
            <w:proofErr w:type="spellEnd"/>
            <w:r w:rsidRPr="00766A13">
              <w:rPr>
                <w:sz w:val="20"/>
                <w:szCs w:val="20"/>
              </w:rPr>
              <w:t>, zástupce generálního projektanta</w:t>
            </w:r>
          </w:p>
        </w:tc>
        <w:tc>
          <w:tcPr>
            <w:tcW w:w="3543" w:type="dxa"/>
            <w:vAlign w:val="center"/>
          </w:tcPr>
          <w:p w:rsidR="00576687" w:rsidRPr="00766A13" w:rsidRDefault="00576687" w:rsidP="00576687">
            <w:pPr>
              <w:spacing w:after="0" w:line="240" w:lineRule="auto"/>
              <w:rPr>
                <w:sz w:val="20"/>
                <w:szCs w:val="20"/>
              </w:rPr>
            </w:pPr>
            <w:r>
              <w:rPr>
                <w:sz w:val="20"/>
                <w:szCs w:val="20"/>
              </w:rPr>
              <w:t>+420 737 355 157, lusticky@masak-partner.com</w:t>
            </w:r>
          </w:p>
        </w:tc>
        <w:tc>
          <w:tcPr>
            <w:tcW w:w="851" w:type="dxa"/>
            <w:vAlign w:val="center"/>
          </w:tcPr>
          <w:p w:rsidR="00576687" w:rsidRPr="00766A13" w:rsidRDefault="00576687" w:rsidP="00576687">
            <w:pPr>
              <w:spacing w:after="0" w:line="240" w:lineRule="auto"/>
              <w:rPr>
                <w:sz w:val="20"/>
                <w:szCs w:val="20"/>
              </w:rPr>
            </w:pPr>
            <w:r>
              <w:rPr>
                <w:sz w:val="20"/>
                <w:szCs w:val="20"/>
              </w:rPr>
              <w:t>MAP</w:t>
            </w:r>
          </w:p>
        </w:tc>
        <w:tc>
          <w:tcPr>
            <w:tcW w:w="1134" w:type="dxa"/>
            <w:vAlign w:val="center"/>
          </w:tcPr>
          <w:p w:rsidR="00576687" w:rsidRPr="00766A13" w:rsidRDefault="00FE3BD6" w:rsidP="00576687">
            <w:pPr>
              <w:spacing w:after="0" w:line="240" w:lineRule="auto"/>
              <w:rPr>
                <w:sz w:val="20"/>
                <w:szCs w:val="20"/>
              </w:rPr>
            </w:pPr>
            <w:r>
              <w:rPr>
                <w:sz w:val="20"/>
                <w:szCs w:val="20"/>
              </w:rPr>
              <w:t>ano</w:t>
            </w:r>
          </w:p>
        </w:tc>
      </w:tr>
      <w:tr w:rsidR="00576687" w:rsidRPr="00766A13">
        <w:trPr>
          <w:trHeight w:val="371"/>
          <w:jc w:val="center"/>
        </w:trPr>
        <w:tc>
          <w:tcPr>
            <w:tcW w:w="1844" w:type="dxa"/>
            <w:vAlign w:val="center"/>
          </w:tcPr>
          <w:p w:rsidR="00576687" w:rsidRPr="00766A13" w:rsidRDefault="00576687" w:rsidP="00576687">
            <w:pPr>
              <w:spacing w:after="0" w:line="240" w:lineRule="auto"/>
              <w:rPr>
                <w:sz w:val="20"/>
                <w:szCs w:val="20"/>
              </w:rPr>
            </w:pPr>
            <w:r w:rsidRPr="00766A13">
              <w:rPr>
                <w:sz w:val="20"/>
                <w:szCs w:val="20"/>
              </w:rPr>
              <w:t xml:space="preserve">Josef </w:t>
            </w:r>
            <w:proofErr w:type="spellStart"/>
            <w:r w:rsidRPr="00766A13">
              <w:rPr>
                <w:sz w:val="20"/>
                <w:szCs w:val="20"/>
              </w:rPr>
              <w:t>Ždych</w:t>
            </w:r>
            <w:proofErr w:type="spellEnd"/>
            <w:r w:rsidRPr="00766A13">
              <w:rPr>
                <w:sz w:val="20"/>
                <w:szCs w:val="20"/>
              </w:rPr>
              <w:t xml:space="preserve"> </w:t>
            </w:r>
          </w:p>
        </w:tc>
        <w:tc>
          <w:tcPr>
            <w:tcW w:w="2268" w:type="dxa"/>
            <w:vAlign w:val="center"/>
          </w:tcPr>
          <w:p w:rsidR="00576687" w:rsidRPr="00766A13" w:rsidRDefault="00576687" w:rsidP="00576687">
            <w:pPr>
              <w:spacing w:after="0" w:line="240" w:lineRule="auto"/>
              <w:rPr>
                <w:sz w:val="20"/>
                <w:szCs w:val="20"/>
              </w:rPr>
            </w:pPr>
            <w:proofErr w:type="spellStart"/>
            <w:r w:rsidRPr="00766A13">
              <w:rPr>
                <w:sz w:val="20"/>
                <w:szCs w:val="20"/>
              </w:rPr>
              <w:t>Pegisan</w:t>
            </w:r>
            <w:proofErr w:type="spellEnd"/>
            <w:r w:rsidRPr="00766A13">
              <w:rPr>
                <w:sz w:val="20"/>
                <w:szCs w:val="20"/>
              </w:rPr>
              <w:t xml:space="preserve"> s.</w:t>
            </w:r>
            <w:proofErr w:type="spellStart"/>
            <w:r w:rsidRPr="00766A13">
              <w:rPr>
                <w:sz w:val="20"/>
                <w:szCs w:val="20"/>
              </w:rPr>
              <w:t>r.o</w:t>
            </w:r>
            <w:proofErr w:type="spellEnd"/>
            <w:r w:rsidRPr="00766A13">
              <w:rPr>
                <w:sz w:val="20"/>
                <w:szCs w:val="20"/>
              </w:rPr>
              <w:t xml:space="preserve">, </w:t>
            </w:r>
          </w:p>
        </w:tc>
        <w:tc>
          <w:tcPr>
            <w:tcW w:w="3543" w:type="dxa"/>
            <w:vAlign w:val="center"/>
          </w:tcPr>
          <w:p w:rsidR="00576687" w:rsidRPr="00766A13" w:rsidRDefault="00576687" w:rsidP="00576687">
            <w:pPr>
              <w:spacing w:after="0" w:line="240" w:lineRule="auto"/>
              <w:rPr>
                <w:sz w:val="20"/>
                <w:szCs w:val="20"/>
              </w:rPr>
            </w:pPr>
            <w:r w:rsidRPr="00766A13">
              <w:rPr>
                <w:sz w:val="20"/>
                <w:szCs w:val="20"/>
              </w:rPr>
              <w:t>+420 602 419 811, zdych@pegisan.cz</w:t>
            </w:r>
          </w:p>
        </w:tc>
        <w:tc>
          <w:tcPr>
            <w:tcW w:w="851" w:type="dxa"/>
            <w:vAlign w:val="center"/>
          </w:tcPr>
          <w:p w:rsidR="00576687" w:rsidRPr="00766A13" w:rsidRDefault="00576687" w:rsidP="00576687">
            <w:pPr>
              <w:spacing w:after="0" w:line="240" w:lineRule="auto"/>
              <w:rPr>
                <w:sz w:val="20"/>
                <w:szCs w:val="20"/>
              </w:rPr>
            </w:pPr>
            <w:r w:rsidRPr="00766A13">
              <w:rPr>
                <w:sz w:val="20"/>
                <w:szCs w:val="20"/>
              </w:rPr>
              <w:t>PEG</w:t>
            </w:r>
          </w:p>
        </w:tc>
        <w:tc>
          <w:tcPr>
            <w:tcW w:w="1134" w:type="dxa"/>
            <w:vAlign w:val="center"/>
          </w:tcPr>
          <w:p w:rsidR="00576687" w:rsidRPr="00766A13" w:rsidRDefault="008F7439" w:rsidP="008F7439">
            <w:pPr>
              <w:spacing w:after="0" w:line="240" w:lineRule="auto"/>
              <w:rPr>
                <w:sz w:val="20"/>
                <w:szCs w:val="20"/>
              </w:rPr>
            </w:pPr>
            <w:r>
              <w:rPr>
                <w:sz w:val="20"/>
                <w:szCs w:val="20"/>
              </w:rPr>
              <w:t>ne</w:t>
            </w:r>
          </w:p>
        </w:tc>
      </w:tr>
      <w:tr w:rsidR="00576687" w:rsidRPr="00766A13">
        <w:trPr>
          <w:trHeight w:val="394"/>
          <w:jc w:val="center"/>
        </w:trPr>
        <w:tc>
          <w:tcPr>
            <w:tcW w:w="1844" w:type="dxa"/>
            <w:vAlign w:val="center"/>
          </w:tcPr>
          <w:p w:rsidR="00576687" w:rsidRPr="00766A13" w:rsidRDefault="00576687" w:rsidP="00576687">
            <w:pPr>
              <w:spacing w:after="0" w:line="240" w:lineRule="auto"/>
              <w:rPr>
                <w:sz w:val="20"/>
                <w:szCs w:val="20"/>
              </w:rPr>
            </w:pPr>
            <w:r w:rsidRPr="00766A13">
              <w:rPr>
                <w:sz w:val="20"/>
                <w:szCs w:val="20"/>
              </w:rPr>
              <w:t>Josef Škvor</w:t>
            </w:r>
          </w:p>
        </w:tc>
        <w:tc>
          <w:tcPr>
            <w:tcW w:w="2268" w:type="dxa"/>
            <w:vAlign w:val="center"/>
          </w:tcPr>
          <w:p w:rsidR="00576687" w:rsidRPr="00766A13" w:rsidRDefault="00576687" w:rsidP="00576687">
            <w:pPr>
              <w:spacing w:after="0" w:line="240" w:lineRule="auto"/>
              <w:rPr>
                <w:sz w:val="20"/>
                <w:szCs w:val="20"/>
              </w:rPr>
            </w:pPr>
            <w:proofErr w:type="spellStart"/>
            <w:r w:rsidRPr="00766A13">
              <w:rPr>
                <w:sz w:val="20"/>
                <w:szCs w:val="20"/>
              </w:rPr>
              <w:t>Pegisan</w:t>
            </w:r>
            <w:proofErr w:type="spellEnd"/>
            <w:r w:rsidRPr="00766A13">
              <w:rPr>
                <w:sz w:val="20"/>
                <w:szCs w:val="20"/>
              </w:rPr>
              <w:t xml:space="preserve"> s.</w:t>
            </w:r>
            <w:proofErr w:type="spellStart"/>
            <w:r w:rsidRPr="00766A13">
              <w:rPr>
                <w:sz w:val="20"/>
                <w:szCs w:val="20"/>
              </w:rPr>
              <w:t>r.o</w:t>
            </w:r>
            <w:proofErr w:type="spellEnd"/>
            <w:r w:rsidRPr="00766A13">
              <w:rPr>
                <w:sz w:val="20"/>
                <w:szCs w:val="20"/>
              </w:rPr>
              <w:t>, výrobní ředitel</w:t>
            </w:r>
          </w:p>
        </w:tc>
        <w:tc>
          <w:tcPr>
            <w:tcW w:w="3543" w:type="dxa"/>
            <w:vAlign w:val="center"/>
          </w:tcPr>
          <w:p w:rsidR="00576687" w:rsidRPr="00766A13" w:rsidRDefault="00576687" w:rsidP="00576687">
            <w:pPr>
              <w:spacing w:after="0" w:line="240" w:lineRule="auto"/>
              <w:rPr>
                <w:sz w:val="20"/>
                <w:szCs w:val="20"/>
              </w:rPr>
            </w:pPr>
            <w:r w:rsidRPr="00766A13">
              <w:rPr>
                <w:sz w:val="20"/>
                <w:szCs w:val="20"/>
              </w:rPr>
              <w:t>+420 602 620 439, skvor@pegisan.cz</w:t>
            </w:r>
          </w:p>
        </w:tc>
        <w:tc>
          <w:tcPr>
            <w:tcW w:w="851" w:type="dxa"/>
            <w:vAlign w:val="center"/>
          </w:tcPr>
          <w:p w:rsidR="00576687" w:rsidRPr="00766A13" w:rsidRDefault="00576687" w:rsidP="00576687">
            <w:pPr>
              <w:spacing w:after="0" w:line="240" w:lineRule="auto"/>
              <w:rPr>
                <w:sz w:val="20"/>
                <w:szCs w:val="20"/>
              </w:rPr>
            </w:pPr>
            <w:r w:rsidRPr="00766A13">
              <w:rPr>
                <w:sz w:val="20"/>
                <w:szCs w:val="20"/>
              </w:rPr>
              <w:t>PEG</w:t>
            </w:r>
          </w:p>
        </w:tc>
        <w:tc>
          <w:tcPr>
            <w:tcW w:w="1134" w:type="dxa"/>
            <w:vAlign w:val="center"/>
          </w:tcPr>
          <w:p w:rsidR="00576687" w:rsidRPr="00766A13" w:rsidRDefault="008F7439" w:rsidP="00576687">
            <w:pPr>
              <w:spacing w:after="0" w:line="240" w:lineRule="auto"/>
              <w:rPr>
                <w:sz w:val="20"/>
                <w:szCs w:val="20"/>
              </w:rPr>
            </w:pPr>
            <w:r>
              <w:rPr>
                <w:sz w:val="20"/>
                <w:szCs w:val="20"/>
              </w:rPr>
              <w:t>ano</w:t>
            </w:r>
          </w:p>
        </w:tc>
      </w:tr>
      <w:tr w:rsidR="00576687" w:rsidRPr="00766A13">
        <w:trPr>
          <w:trHeight w:val="394"/>
          <w:jc w:val="center"/>
        </w:trPr>
        <w:tc>
          <w:tcPr>
            <w:tcW w:w="1844" w:type="dxa"/>
            <w:vAlign w:val="center"/>
          </w:tcPr>
          <w:p w:rsidR="00576687" w:rsidRPr="00766A13" w:rsidRDefault="00576687" w:rsidP="00576687">
            <w:pPr>
              <w:spacing w:after="0" w:line="240" w:lineRule="auto"/>
              <w:rPr>
                <w:sz w:val="20"/>
                <w:szCs w:val="20"/>
              </w:rPr>
            </w:pPr>
            <w:r w:rsidRPr="00766A13">
              <w:rPr>
                <w:sz w:val="20"/>
                <w:szCs w:val="20"/>
              </w:rPr>
              <w:t xml:space="preserve">Alena </w:t>
            </w:r>
            <w:proofErr w:type="spellStart"/>
            <w:r w:rsidRPr="00766A13">
              <w:rPr>
                <w:sz w:val="20"/>
                <w:szCs w:val="20"/>
              </w:rPr>
              <w:t>Arbetová</w:t>
            </w:r>
            <w:proofErr w:type="spellEnd"/>
          </w:p>
        </w:tc>
        <w:tc>
          <w:tcPr>
            <w:tcW w:w="2268" w:type="dxa"/>
            <w:vAlign w:val="center"/>
          </w:tcPr>
          <w:p w:rsidR="00576687" w:rsidRPr="00766A13" w:rsidRDefault="00576687" w:rsidP="00576687">
            <w:pPr>
              <w:spacing w:after="0" w:line="240" w:lineRule="auto"/>
              <w:rPr>
                <w:sz w:val="20"/>
                <w:szCs w:val="20"/>
              </w:rPr>
            </w:pPr>
            <w:proofErr w:type="spellStart"/>
            <w:r w:rsidRPr="00766A13">
              <w:rPr>
                <w:sz w:val="20"/>
                <w:szCs w:val="20"/>
              </w:rPr>
              <w:t>Pegisan</w:t>
            </w:r>
            <w:proofErr w:type="spellEnd"/>
            <w:r w:rsidRPr="00766A13">
              <w:rPr>
                <w:sz w:val="20"/>
                <w:szCs w:val="20"/>
              </w:rPr>
              <w:t xml:space="preserve"> s.</w:t>
            </w:r>
            <w:proofErr w:type="spellStart"/>
            <w:r w:rsidRPr="00766A13">
              <w:rPr>
                <w:sz w:val="20"/>
                <w:szCs w:val="20"/>
              </w:rPr>
              <w:t>r.o</w:t>
            </w:r>
            <w:proofErr w:type="spellEnd"/>
          </w:p>
        </w:tc>
        <w:tc>
          <w:tcPr>
            <w:tcW w:w="3543" w:type="dxa"/>
            <w:vAlign w:val="center"/>
          </w:tcPr>
          <w:p w:rsidR="00576687" w:rsidRPr="00766A13" w:rsidRDefault="00576687" w:rsidP="00576687">
            <w:pPr>
              <w:spacing w:after="0" w:line="240" w:lineRule="auto"/>
              <w:rPr>
                <w:sz w:val="20"/>
                <w:szCs w:val="20"/>
              </w:rPr>
            </w:pPr>
            <w:r w:rsidRPr="00766A13">
              <w:rPr>
                <w:sz w:val="20"/>
                <w:szCs w:val="20"/>
              </w:rPr>
              <w:t>Arbetova@seznam.cz</w:t>
            </w:r>
          </w:p>
        </w:tc>
        <w:tc>
          <w:tcPr>
            <w:tcW w:w="851" w:type="dxa"/>
            <w:vAlign w:val="center"/>
          </w:tcPr>
          <w:p w:rsidR="00576687" w:rsidRPr="00766A13" w:rsidRDefault="00576687" w:rsidP="00576687">
            <w:pPr>
              <w:spacing w:after="0" w:line="240" w:lineRule="auto"/>
              <w:rPr>
                <w:sz w:val="20"/>
                <w:szCs w:val="20"/>
              </w:rPr>
            </w:pPr>
            <w:r w:rsidRPr="00766A13">
              <w:rPr>
                <w:sz w:val="20"/>
                <w:szCs w:val="20"/>
              </w:rPr>
              <w:t>PEG</w:t>
            </w:r>
          </w:p>
        </w:tc>
        <w:tc>
          <w:tcPr>
            <w:tcW w:w="1134" w:type="dxa"/>
            <w:vAlign w:val="center"/>
          </w:tcPr>
          <w:p w:rsidR="00576687" w:rsidRPr="00766A13" w:rsidRDefault="00FE3BD6" w:rsidP="00576687">
            <w:pPr>
              <w:spacing w:after="0" w:line="240" w:lineRule="auto"/>
              <w:rPr>
                <w:sz w:val="20"/>
                <w:szCs w:val="20"/>
              </w:rPr>
            </w:pPr>
            <w:r>
              <w:rPr>
                <w:sz w:val="20"/>
                <w:szCs w:val="20"/>
              </w:rPr>
              <w:t>ne</w:t>
            </w:r>
          </w:p>
        </w:tc>
      </w:tr>
      <w:tr w:rsidR="00576687" w:rsidRPr="00766A13">
        <w:trPr>
          <w:trHeight w:val="371"/>
          <w:jc w:val="center"/>
        </w:trPr>
        <w:tc>
          <w:tcPr>
            <w:tcW w:w="1844" w:type="dxa"/>
            <w:vAlign w:val="center"/>
          </w:tcPr>
          <w:p w:rsidR="00576687" w:rsidRPr="00766A13" w:rsidRDefault="00576687" w:rsidP="00576687">
            <w:pPr>
              <w:spacing w:after="0" w:line="240" w:lineRule="auto"/>
              <w:rPr>
                <w:sz w:val="20"/>
                <w:szCs w:val="20"/>
              </w:rPr>
            </w:pPr>
            <w:r w:rsidRPr="00766A13">
              <w:rPr>
                <w:sz w:val="20"/>
                <w:szCs w:val="20"/>
              </w:rPr>
              <w:t xml:space="preserve">Martin </w:t>
            </w:r>
            <w:proofErr w:type="spellStart"/>
            <w:r w:rsidRPr="00766A13">
              <w:rPr>
                <w:sz w:val="20"/>
                <w:szCs w:val="20"/>
              </w:rPr>
              <w:t>Süss</w:t>
            </w:r>
            <w:proofErr w:type="spellEnd"/>
          </w:p>
        </w:tc>
        <w:tc>
          <w:tcPr>
            <w:tcW w:w="2268" w:type="dxa"/>
            <w:vAlign w:val="center"/>
          </w:tcPr>
          <w:p w:rsidR="00576687" w:rsidRPr="00766A13" w:rsidRDefault="00576687" w:rsidP="00576687">
            <w:pPr>
              <w:spacing w:after="0" w:line="240" w:lineRule="auto"/>
              <w:rPr>
                <w:sz w:val="20"/>
                <w:szCs w:val="20"/>
              </w:rPr>
            </w:pPr>
            <w:proofErr w:type="spellStart"/>
            <w:r w:rsidRPr="00766A13">
              <w:rPr>
                <w:sz w:val="20"/>
                <w:szCs w:val="20"/>
              </w:rPr>
              <w:t>Pegisan</w:t>
            </w:r>
            <w:proofErr w:type="spellEnd"/>
            <w:r w:rsidRPr="00766A13">
              <w:rPr>
                <w:sz w:val="20"/>
                <w:szCs w:val="20"/>
              </w:rPr>
              <w:t xml:space="preserve"> s.</w:t>
            </w:r>
            <w:proofErr w:type="spellStart"/>
            <w:r w:rsidRPr="00766A13">
              <w:rPr>
                <w:sz w:val="20"/>
                <w:szCs w:val="20"/>
              </w:rPr>
              <w:t>r.o</w:t>
            </w:r>
            <w:proofErr w:type="spellEnd"/>
            <w:r w:rsidRPr="00766A13">
              <w:rPr>
                <w:sz w:val="20"/>
                <w:szCs w:val="20"/>
              </w:rPr>
              <w:t>, příprava staveb</w:t>
            </w:r>
          </w:p>
        </w:tc>
        <w:tc>
          <w:tcPr>
            <w:tcW w:w="3543" w:type="dxa"/>
            <w:vAlign w:val="center"/>
          </w:tcPr>
          <w:p w:rsidR="00576687" w:rsidRPr="00766A13" w:rsidRDefault="00576687" w:rsidP="00576687">
            <w:pPr>
              <w:spacing w:after="0" w:line="240" w:lineRule="auto"/>
              <w:rPr>
                <w:sz w:val="20"/>
                <w:szCs w:val="20"/>
              </w:rPr>
            </w:pPr>
            <w:r w:rsidRPr="00766A13">
              <w:rPr>
                <w:sz w:val="20"/>
                <w:szCs w:val="20"/>
              </w:rPr>
              <w:t>+420 728 645 719, suss@pegisan.cz</w:t>
            </w:r>
          </w:p>
        </w:tc>
        <w:tc>
          <w:tcPr>
            <w:tcW w:w="851" w:type="dxa"/>
            <w:vAlign w:val="center"/>
          </w:tcPr>
          <w:p w:rsidR="00576687" w:rsidRPr="00766A13" w:rsidRDefault="00576687" w:rsidP="00576687">
            <w:pPr>
              <w:spacing w:after="0" w:line="240" w:lineRule="auto"/>
              <w:rPr>
                <w:sz w:val="20"/>
                <w:szCs w:val="20"/>
              </w:rPr>
            </w:pPr>
            <w:r w:rsidRPr="00766A13">
              <w:rPr>
                <w:sz w:val="20"/>
                <w:szCs w:val="20"/>
              </w:rPr>
              <w:t>PEG</w:t>
            </w:r>
          </w:p>
        </w:tc>
        <w:tc>
          <w:tcPr>
            <w:tcW w:w="1134" w:type="dxa"/>
            <w:vAlign w:val="center"/>
          </w:tcPr>
          <w:p w:rsidR="00576687" w:rsidRPr="00766A13" w:rsidRDefault="00FE3BD6" w:rsidP="00576687">
            <w:pPr>
              <w:spacing w:after="0" w:line="240" w:lineRule="auto"/>
              <w:rPr>
                <w:sz w:val="20"/>
                <w:szCs w:val="20"/>
              </w:rPr>
            </w:pPr>
            <w:r>
              <w:rPr>
                <w:sz w:val="20"/>
                <w:szCs w:val="20"/>
              </w:rPr>
              <w:t>ne</w:t>
            </w:r>
          </w:p>
        </w:tc>
      </w:tr>
      <w:tr w:rsidR="00576687" w:rsidRPr="00766A13">
        <w:trPr>
          <w:trHeight w:val="394"/>
          <w:jc w:val="center"/>
        </w:trPr>
        <w:tc>
          <w:tcPr>
            <w:tcW w:w="1844" w:type="dxa"/>
            <w:vAlign w:val="center"/>
          </w:tcPr>
          <w:p w:rsidR="00576687" w:rsidRPr="00766A13" w:rsidRDefault="008F7439" w:rsidP="00576687">
            <w:pPr>
              <w:spacing w:after="0" w:line="240" w:lineRule="auto"/>
              <w:rPr>
                <w:sz w:val="20"/>
                <w:szCs w:val="20"/>
              </w:rPr>
            </w:pPr>
            <w:r>
              <w:rPr>
                <w:sz w:val="20"/>
                <w:szCs w:val="20"/>
              </w:rPr>
              <w:t>Kasa</w:t>
            </w:r>
          </w:p>
        </w:tc>
        <w:tc>
          <w:tcPr>
            <w:tcW w:w="2268" w:type="dxa"/>
            <w:vAlign w:val="center"/>
          </w:tcPr>
          <w:p w:rsidR="00576687" w:rsidRPr="00766A13" w:rsidRDefault="00576687" w:rsidP="00576687">
            <w:pPr>
              <w:spacing w:after="0" w:line="240" w:lineRule="auto"/>
              <w:rPr>
                <w:sz w:val="20"/>
                <w:szCs w:val="20"/>
              </w:rPr>
            </w:pPr>
            <w:proofErr w:type="spellStart"/>
            <w:r w:rsidRPr="00766A13">
              <w:rPr>
                <w:sz w:val="20"/>
                <w:szCs w:val="20"/>
              </w:rPr>
              <w:t>Pegisan</w:t>
            </w:r>
            <w:proofErr w:type="spellEnd"/>
            <w:r w:rsidRPr="00766A13">
              <w:rPr>
                <w:sz w:val="20"/>
                <w:szCs w:val="20"/>
              </w:rPr>
              <w:t xml:space="preserve"> s.r.o., stavbyvedoucí</w:t>
            </w:r>
          </w:p>
        </w:tc>
        <w:tc>
          <w:tcPr>
            <w:tcW w:w="3543" w:type="dxa"/>
            <w:vAlign w:val="center"/>
          </w:tcPr>
          <w:p w:rsidR="00576687" w:rsidRPr="00766A13" w:rsidRDefault="00576687" w:rsidP="008F7439">
            <w:pPr>
              <w:spacing w:after="0" w:line="240" w:lineRule="auto"/>
              <w:rPr>
                <w:sz w:val="20"/>
                <w:szCs w:val="20"/>
              </w:rPr>
            </w:pPr>
            <w:r w:rsidRPr="00766A13">
              <w:rPr>
                <w:sz w:val="20"/>
                <w:szCs w:val="20"/>
              </w:rPr>
              <w:t>+, pegisan@pegisan.cz</w:t>
            </w:r>
          </w:p>
        </w:tc>
        <w:tc>
          <w:tcPr>
            <w:tcW w:w="851" w:type="dxa"/>
            <w:vAlign w:val="center"/>
          </w:tcPr>
          <w:p w:rsidR="00576687" w:rsidRPr="00766A13" w:rsidRDefault="00576687" w:rsidP="00576687">
            <w:pPr>
              <w:spacing w:after="0" w:line="240" w:lineRule="auto"/>
              <w:rPr>
                <w:sz w:val="20"/>
                <w:szCs w:val="20"/>
              </w:rPr>
            </w:pPr>
            <w:r w:rsidRPr="00766A13">
              <w:rPr>
                <w:sz w:val="20"/>
                <w:szCs w:val="20"/>
              </w:rPr>
              <w:t>PEG</w:t>
            </w:r>
          </w:p>
        </w:tc>
        <w:tc>
          <w:tcPr>
            <w:tcW w:w="1134" w:type="dxa"/>
            <w:vAlign w:val="center"/>
          </w:tcPr>
          <w:p w:rsidR="00576687" w:rsidRPr="00766A13" w:rsidRDefault="00FE3BD6" w:rsidP="00576687">
            <w:pPr>
              <w:spacing w:after="0" w:line="240" w:lineRule="auto"/>
              <w:rPr>
                <w:sz w:val="20"/>
                <w:szCs w:val="20"/>
              </w:rPr>
            </w:pPr>
            <w:r>
              <w:rPr>
                <w:sz w:val="20"/>
                <w:szCs w:val="20"/>
              </w:rPr>
              <w:t>ne</w:t>
            </w:r>
          </w:p>
        </w:tc>
      </w:tr>
      <w:tr w:rsidR="00576687" w:rsidRPr="00766A13">
        <w:trPr>
          <w:trHeight w:val="394"/>
          <w:jc w:val="center"/>
        </w:trPr>
        <w:tc>
          <w:tcPr>
            <w:tcW w:w="1844" w:type="dxa"/>
            <w:vAlign w:val="center"/>
          </w:tcPr>
          <w:p w:rsidR="00576687" w:rsidRPr="00766A13" w:rsidRDefault="00576687" w:rsidP="00576687">
            <w:pPr>
              <w:spacing w:after="0" w:line="240" w:lineRule="auto"/>
              <w:rPr>
                <w:sz w:val="20"/>
                <w:szCs w:val="20"/>
              </w:rPr>
            </w:pPr>
            <w:r>
              <w:rPr>
                <w:sz w:val="20"/>
                <w:szCs w:val="20"/>
              </w:rPr>
              <w:t>Jan Panoš</w:t>
            </w:r>
          </w:p>
        </w:tc>
        <w:tc>
          <w:tcPr>
            <w:tcW w:w="2268" w:type="dxa"/>
            <w:vAlign w:val="center"/>
          </w:tcPr>
          <w:p w:rsidR="00576687" w:rsidRPr="00766A13" w:rsidRDefault="00576687" w:rsidP="00576687">
            <w:pPr>
              <w:spacing w:after="0" w:line="240" w:lineRule="auto"/>
              <w:rPr>
                <w:sz w:val="20"/>
                <w:szCs w:val="20"/>
              </w:rPr>
            </w:pPr>
            <w:proofErr w:type="spellStart"/>
            <w:r w:rsidRPr="00766A13">
              <w:rPr>
                <w:sz w:val="20"/>
                <w:szCs w:val="20"/>
              </w:rPr>
              <w:t>Pegisan</w:t>
            </w:r>
            <w:proofErr w:type="spellEnd"/>
            <w:r w:rsidRPr="00766A13">
              <w:rPr>
                <w:sz w:val="20"/>
                <w:szCs w:val="20"/>
              </w:rPr>
              <w:t xml:space="preserve"> s.r.o., stavbyvedoucí</w:t>
            </w:r>
          </w:p>
        </w:tc>
        <w:tc>
          <w:tcPr>
            <w:tcW w:w="3543" w:type="dxa"/>
            <w:vAlign w:val="center"/>
          </w:tcPr>
          <w:p w:rsidR="00576687" w:rsidRPr="00766A13" w:rsidRDefault="00576687" w:rsidP="00576687">
            <w:pPr>
              <w:spacing w:after="0" w:line="240" w:lineRule="auto"/>
              <w:rPr>
                <w:sz w:val="20"/>
                <w:szCs w:val="20"/>
              </w:rPr>
            </w:pPr>
            <w:r>
              <w:rPr>
                <w:sz w:val="20"/>
                <w:szCs w:val="20"/>
              </w:rPr>
              <w:t xml:space="preserve">+420 721 262 924, </w:t>
            </w:r>
            <w:hyperlink r:id="rId8" w:history="1">
              <w:r w:rsidRPr="00166C9A">
                <w:rPr>
                  <w:rStyle w:val="Hypertextovodkaz"/>
                  <w:sz w:val="20"/>
                  <w:szCs w:val="20"/>
                </w:rPr>
                <w:t>panos@pegisan.cz</w:t>
              </w:r>
            </w:hyperlink>
          </w:p>
        </w:tc>
        <w:tc>
          <w:tcPr>
            <w:tcW w:w="851" w:type="dxa"/>
            <w:vAlign w:val="center"/>
          </w:tcPr>
          <w:p w:rsidR="00576687" w:rsidRPr="00766A13" w:rsidRDefault="00576687" w:rsidP="00576687">
            <w:pPr>
              <w:spacing w:after="0" w:line="240" w:lineRule="auto"/>
              <w:rPr>
                <w:sz w:val="20"/>
                <w:szCs w:val="20"/>
              </w:rPr>
            </w:pPr>
            <w:r>
              <w:rPr>
                <w:sz w:val="20"/>
                <w:szCs w:val="20"/>
              </w:rPr>
              <w:t>PEG</w:t>
            </w:r>
          </w:p>
        </w:tc>
        <w:tc>
          <w:tcPr>
            <w:tcW w:w="1134" w:type="dxa"/>
            <w:vAlign w:val="center"/>
          </w:tcPr>
          <w:p w:rsidR="00576687" w:rsidRDefault="00576687" w:rsidP="00576687">
            <w:pPr>
              <w:spacing w:after="0" w:line="240" w:lineRule="auto"/>
              <w:rPr>
                <w:sz w:val="20"/>
                <w:szCs w:val="20"/>
              </w:rPr>
            </w:pPr>
            <w:r>
              <w:rPr>
                <w:sz w:val="20"/>
                <w:szCs w:val="20"/>
              </w:rPr>
              <w:t>ano</w:t>
            </w:r>
          </w:p>
        </w:tc>
      </w:tr>
      <w:tr w:rsidR="00576687" w:rsidRPr="00766A13">
        <w:trPr>
          <w:trHeight w:val="394"/>
          <w:jc w:val="center"/>
        </w:trPr>
        <w:tc>
          <w:tcPr>
            <w:tcW w:w="1844" w:type="dxa"/>
            <w:vAlign w:val="center"/>
          </w:tcPr>
          <w:p w:rsidR="00576687" w:rsidRDefault="00576687" w:rsidP="00576687">
            <w:pPr>
              <w:spacing w:after="0" w:line="240" w:lineRule="auto"/>
              <w:rPr>
                <w:sz w:val="20"/>
                <w:szCs w:val="20"/>
              </w:rPr>
            </w:pPr>
            <w:r>
              <w:rPr>
                <w:sz w:val="20"/>
                <w:szCs w:val="20"/>
              </w:rPr>
              <w:t xml:space="preserve">Karel </w:t>
            </w:r>
            <w:proofErr w:type="spellStart"/>
            <w:r>
              <w:rPr>
                <w:sz w:val="20"/>
                <w:szCs w:val="20"/>
              </w:rPr>
              <w:t>Drhovský</w:t>
            </w:r>
            <w:proofErr w:type="spellEnd"/>
          </w:p>
        </w:tc>
        <w:tc>
          <w:tcPr>
            <w:tcW w:w="2268" w:type="dxa"/>
            <w:vAlign w:val="center"/>
          </w:tcPr>
          <w:p w:rsidR="00576687" w:rsidRPr="00766A13" w:rsidRDefault="00576687" w:rsidP="00576687">
            <w:pPr>
              <w:spacing w:after="0" w:line="240" w:lineRule="auto"/>
              <w:rPr>
                <w:sz w:val="20"/>
                <w:szCs w:val="20"/>
              </w:rPr>
            </w:pPr>
            <w:proofErr w:type="spellStart"/>
            <w:r>
              <w:rPr>
                <w:sz w:val="20"/>
                <w:szCs w:val="20"/>
              </w:rPr>
              <w:t>Pegisan</w:t>
            </w:r>
            <w:proofErr w:type="spellEnd"/>
            <w:r>
              <w:rPr>
                <w:sz w:val="20"/>
                <w:szCs w:val="20"/>
              </w:rPr>
              <w:t xml:space="preserve"> s.r.o., SHP</w:t>
            </w:r>
          </w:p>
        </w:tc>
        <w:tc>
          <w:tcPr>
            <w:tcW w:w="3543" w:type="dxa"/>
            <w:vAlign w:val="center"/>
          </w:tcPr>
          <w:p w:rsidR="00576687" w:rsidRPr="00766A13" w:rsidRDefault="00576687" w:rsidP="00576687">
            <w:pPr>
              <w:spacing w:after="0" w:line="240" w:lineRule="auto"/>
              <w:rPr>
                <w:sz w:val="20"/>
                <w:szCs w:val="20"/>
              </w:rPr>
            </w:pPr>
          </w:p>
        </w:tc>
        <w:tc>
          <w:tcPr>
            <w:tcW w:w="851" w:type="dxa"/>
            <w:vAlign w:val="center"/>
          </w:tcPr>
          <w:p w:rsidR="00576687" w:rsidRPr="00766A13" w:rsidRDefault="00576687" w:rsidP="00576687">
            <w:pPr>
              <w:spacing w:after="0" w:line="240" w:lineRule="auto"/>
              <w:rPr>
                <w:sz w:val="20"/>
                <w:szCs w:val="20"/>
              </w:rPr>
            </w:pPr>
            <w:r>
              <w:rPr>
                <w:sz w:val="20"/>
                <w:szCs w:val="20"/>
              </w:rPr>
              <w:t>PEG</w:t>
            </w:r>
          </w:p>
        </w:tc>
        <w:tc>
          <w:tcPr>
            <w:tcW w:w="1134" w:type="dxa"/>
            <w:vAlign w:val="center"/>
          </w:tcPr>
          <w:p w:rsidR="00576687" w:rsidRDefault="00D274E0" w:rsidP="00576687">
            <w:pPr>
              <w:spacing w:after="0" w:line="240" w:lineRule="auto"/>
              <w:rPr>
                <w:sz w:val="20"/>
                <w:szCs w:val="20"/>
              </w:rPr>
            </w:pPr>
            <w:r>
              <w:rPr>
                <w:sz w:val="20"/>
                <w:szCs w:val="20"/>
              </w:rPr>
              <w:t>ne</w:t>
            </w:r>
          </w:p>
        </w:tc>
      </w:tr>
      <w:tr w:rsidR="00576687" w:rsidRPr="00766A13">
        <w:trPr>
          <w:trHeight w:val="371"/>
          <w:jc w:val="center"/>
        </w:trPr>
        <w:tc>
          <w:tcPr>
            <w:tcW w:w="1844" w:type="dxa"/>
            <w:vAlign w:val="center"/>
          </w:tcPr>
          <w:p w:rsidR="00576687" w:rsidRPr="00766A13" w:rsidRDefault="00576687" w:rsidP="00576687">
            <w:pPr>
              <w:spacing w:after="0" w:line="240" w:lineRule="auto"/>
              <w:rPr>
                <w:sz w:val="20"/>
                <w:szCs w:val="20"/>
              </w:rPr>
            </w:pPr>
            <w:r w:rsidRPr="00766A13">
              <w:rPr>
                <w:sz w:val="20"/>
                <w:szCs w:val="20"/>
              </w:rPr>
              <w:t xml:space="preserve">Zbyněk </w:t>
            </w:r>
            <w:proofErr w:type="spellStart"/>
            <w:r w:rsidRPr="00766A13">
              <w:rPr>
                <w:sz w:val="20"/>
                <w:szCs w:val="20"/>
              </w:rPr>
              <w:t>Lisý</w:t>
            </w:r>
            <w:proofErr w:type="spellEnd"/>
          </w:p>
        </w:tc>
        <w:tc>
          <w:tcPr>
            <w:tcW w:w="2268" w:type="dxa"/>
            <w:vAlign w:val="center"/>
          </w:tcPr>
          <w:p w:rsidR="00576687" w:rsidRPr="00766A13" w:rsidRDefault="00576687" w:rsidP="00576687">
            <w:pPr>
              <w:spacing w:after="0" w:line="240" w:lineRule="auto"/>
              <w:rPr>
                <w:sz w:val="20"/>
                <w:szCs w:val="20"/>
              </w:rPr>
            </w:pPr>
            <w:r w:rsidRPr="00766A13">
              <w:rPr>
                <w:sz w:val="20"/>
                <w:szCs w:val="20"/>
              </w:rPr>
              <w:t>Pohl s.r.o., vedoucí střediska staveb</w:t>
            </w:r>
          </w:p>
        </w:tc>
        <w:tc>
          <w:tcPr>
            <w:tcW w:w="3543" w:type="dxa"/>
            <w:vAlign w:val="center"/>
          </w:tcPr>
          <w:p w:rsidR="00576687" w:rsidRPr="00766A13" w:rsidRDefault="00576687" w:rsidP="00576687">
            <w:pPr>
              <w:spacing w:after="0" w:line="240" w:lineRule="auto"/>
              <w:rPr>
                <w:sz w:val="20"/>
                <w:szCs w:val="20"/>
              </w:rPr>
            </w:pPr>
            <w:r w:rsidRPr="00766A13">
              <w:rPr>
                <w:sz w:val="20"/>
                <w:szCs w:val="20"/>
              </w:rPr>
              <w:t>+420 702 058 753, lisy@pohl.cz</w:t>
            </w:r>
          </w:p>
        </w:tc>
        <w:tc>
          <w:tcPr>
            <w:tcW w:w="851" w:type="dxa"/>
            <w:vAlign w:val="center"/>
          </w:tcPr>
          <w:p w:rsidR="00576687" w:rsidRPr="00766A13" w:rsidRDefault="00576687" w:rsidP="00576687">
            <w:pPr>
              <w:spacing w:after="0" w:line="240" w:lineRule="auto"/>
              <w:rPr>
                <w:sz w:val="20"/>
                <w:szCs w:val="20"/>
              </w:rPr>
            </w:pPr>
            <w:r w:rsidRPr="00766A13">
              <w:rPr>
                <w:sz w:val="20"/>
                <w:szCs w:val="20"/>
              </w:rPr>
              <w:t>POHL</w:t>
            </w:r>
          </w:p>
        </w:tc>
        <w:tc>
          <w:tcPr>
            <w:tcW w:w="1134" w:type="dxa"/>
            <w:vAlign w:val="center"/>
          </w:tcPr>
          <w:p w:rsidR="00576687" w:rsidRPr="00766A13" w:rsidRDefault="008F7439" w:rsidP="00576687">
            <w:pPr>
              <w:spacing w:after="0" w:line="240" w:lineRule="auto"/>
              <w:rPr>
                <w:sz w:val="20"/>
                <w:szCs w:val="20"/>
              </w:rPr>
            </w:pPr>
            <w:r>
              <w:rPr>
                <w:sz w:val="20"/>
                <w:szCs w:val="20"/>
              </w:rPr>
              <w:t>ano</w:t>
            </w:r>
          </w:p>
        </w:tc>
      </w:tr>
      <w:tr w:rsidR="00576687" w:rsidRPr="00766A13">
        <w:trPr>
          <w:trHeight w:val="371"/>
          <w:jc w:val="center"/>
        </w:trPr>
        <w:tc>
          <w:tcPr>
            <w:tcW w:w="1844" w:type="dxa"/>
            <w:vAlign w:val="center"/>
          </w:tcPr>
          <w:p w:rsidR="00576687" w:rsidRPr="00766A13" w:rsidRDefault="00576687" w:rsidP="00576687">
            <w:pPr>
              <w:spacing w:after="0" w:line="240" w:lineRule="auto"/>
              <w:rPr>
                <w:sz w:val="20"/>
                <w:szCs w:val="20"/>
              </w:rPr>
            </w:pPr>
            <w:r>
              <w:rPr>
                <w:sz w:val="20"/>
                <w:szCs w:val="20"/>
              </w:rPr>
              <w:t>Karel Sládek</w:t>
            </w:r>
          </w:p>
        </w:tc>
        <w:tc>
          <w:tcPr>
            <w:tcW w:w="2268" w:type="dxa"/>
            <w:vAlign w:val="center"/>
          </w:tcPr>
          <w:p w:rsidR="00576687" w:rsidRPr="00766A13" w:rsidRDefault="00576687" w:rsidP="00576687">
            <w:pPr>
              <w:spacing w:after="0" w:line="240" w:lineRule="auto"/>
              <w:rPr>
                <w:sz w:val="20"/>
                <w:szCs w:val="20"/>
              </w:rPr>
            </w:pPr>
            <w:r w:rsidRPr="00766A13">
              <w:rPr>
                <w:sz w:val="20"/>
                <w:szCs w:val="20"/>
              </w:rPr>
              <w:t>Pohl s.r.o., stavbyvedoucí</w:t>
            </w:r>
          </w:p>
        </w:tc>
        <w:tc>
          <w:tcPr>
            <w:tcW w:w="3543" w:type="dxa"/>
            <w:vAlign w:val="center"/>
          </w:tcPr>
          <w:p w:rsidR="00576687" w:rsidRPr="00766A13" w:rsidRDefault="00576687" w:rsidP="00576687">
            <w:pPr>
              <w:spacing w:after="0" w:line="240" w:lineRule="auto"/>
              <w:rPr>
                <w:sz w:val="20"/>
                <w:szCs w:val="20"/>
              </w:rPr>
            </w:pPr>
            <w:r>
              <w:rPr>
                <w:sz w:val="20"/>
                <w:szCs w:val="20"/>
              </w:rPr>
              <w:t>+420 725 919 881, sladek@pohl.cz</w:t>
            </w:r>
          </w:p>
        </w:tc>
        <w:tc>
          <w:tcPr>
            <w:tcW w:w="851" w:type="dxa"/>
            <w:vAlign w:val="center"/>
          </w:tcPr>
          <w:p w:rsidR="00576687" w:rsidRPr="00766A13" w:rsidRDefault="00576687" w:rsidP="00576687">
            <w:pPr>
              <w:spacing w:after="0" w:line="240" w:lineRule="auto"/>
              <w:rPr>
                <w:sz w:val="20"/>
                <w:szCs w:val="20"/>
              </w:rPr>
            </w:pPr>
            <w:r>
              <w:rPr>
                <w:sz w:val="20"/>
                <w:szCs w:val="20"/>
              </w:rPr>
              <w:t>POHL</w:t>
            </w:r>
          </w:p>
        </w:tc>
        <w:tc>
          <w:tcPr>
            <w:tcW w:w="1134" w:type="dxa"/>
            <w:vAlign w:val="center"/>
          </w:tcPr>
          <w:p w:rsidR="00576687" w:rsidRDefault="00576687" w:rsidP="00576687">
            <w:pPr>
              <w:spacing w:after="0" w:line="240" w:lineRule="auto"/>
              <w:rPr>
                <w:sz w:val="20"/>
                <w:szCs w:val="20"/>
              </w:rPr>
            </w:pPr>
            <w:r>
              <w:rPr>
                <w:sz w:val="20"/>
                <w:szCs w:val="20"/>
              </w:rPr>
              <w:t>ano</w:t>
            </w:r>
          </w:p>
        </w:tc>
      </w:tr>
      <w:tr w:rsidR="00576687" w:rsidRPr="00766A13">
        <w:trPr>
          <w:trHeight w:val="371"/>
          <w:jc w:val="center"/>
        </w:trPr>
        <w:tc>
          <w:tcPr>
            <w:tcW w:w="1844" w:type="dxa"/>
            <w:vAlign w:val="center"/>
          </w:tcPr>
          <w:p w:rsidR="00576687" w:rsidRPr="00766A13" w:rsidRDefault="00576687" w:rsidP="00576687">
            <w:pPr>
              <w:spacing w:after="0" w:line="240" w:lineRule="auto"/>
              <w:rPr>
                <w:sz w:val="20"/>
                <w:szCs w:val="20"/>
              </w:rPr>
            </w:pPr>
            <w:r w:rsidRPr="00766A13">
              <w:rPr>
                <w:sz w:val="20"/>
                <w:szCs w:val="20"/>
              </w:rPr>
              <w:t>Lukáš Zrna</w:t>
            </w:r>
          </w:p>
        </w:tc>
        <w:tc>
          <w:tcPr>
            <w:tcW w:w="2268" w:type="dxa"/>
            <w:vAlign w:val="center"/>
          </w:tcPr>
          <w:p w:rsidR="00576687" w:rsidRPr="00766A13" w:rsidRDefault="00576687" w:rsidP="00576687">
            <w:pPr>
              <w:spacing w:after="0" w:line="240" w:lineRule="auto"/>
              <w:rPr>
                <w:sz w:val="20"/>
                <w:szCs w:val="20"/>
              </w:rPr>
            </w:pPr>
            <w:r w:rsidRPr="00766A13">
              <w:rPr>
                <w:sz w:val="20"/>
                <w:szCs w:val="20"/>
              </w:rPr>
              <w:t>Pohl s.r.o., přípravář</w:t>
            </w:r>
          </w:p>
        </w:tc>
        <w:tc>
          <w:tcPr>
            <w:tcW w:w="3543" w:type="dxa"/>
            <w:vAlign w:val="center"/>
          </w:tcPr>
          <w:p w:rsidR="00576687" w:rsidRPr="00766A13" w:rsidRDefault="00576687" w:rsidP="00576687">
            <w:pPr>
              <w:spacing w:after="0" w:line="240" w:lineRule="auto"/>
              <w:rPr>
                <w:sz w:val="20"/>
                <w:szCs w:val="20"/>
              </w:rPr>
            </w:pPr>
            <w:r w:rsidRPr="00766A13">
              <w:rPr>
                <w:sz w:val="20"/>
                <w:szCs w:val="20"/>
              </w:rPr>
              <w:t>zrna@pohl.cz</w:t>
            </w:r>
          </w:p>
        </w:tc>
        <w:tc>
          <w:tcPr>
            <w:tcW w:w="851" w:type="dxa"/>
            <w:vAlign w:val="center"/>
          </w:tcPr>
          <w:p w:rsidR="00576687" w:rsidRPr="00766A13" w:rsidRDefault="00576687" w:rsidP="00576687">
            <w:pPr>
              <w:spacing w:after="0" w:line="240" w:lineRule="auto"/>
              <w:rPr>
                <w:sz w:val="20"/>
                <w:szCs w:val="20"/>
              </w:rPr>
            </w:pPr>
            <w:r w:rsidRPr="00766A13">
              <w:rPr>
                <w:sz w:val="20"/>
                <w:szCs w:val="20"/>
              </w:rPr>
              <w:t>POHL</w:t>
            </w:r>
          </w:p>
        </w:tc>
        <w:tc>
          <w:tcPr>
            <w:tcW w:w="1134" w:type="dxa"/>
            <w:vAlign w:val="center"/>
          </w:tcPr>
          <w:p w:rsidR="00576687" w:rsidRPr="00766A13" w:rsidRDefault="00FE3BD6" w:rsidP="00576687">
            <w:pPr>
              <w:spacing w:after="0" w:line="240" w:lineRule="auto"/>
              <w:rPr>
                <w:sz w:val="20"/>
                <w:szCs w:val="20"/>
              </w:rPr>
            </w:pPr>
            <w:r>
              <w:rPr>
                <w:sz w:val="20"/>
                <w:szCs w:val="20"/>
              </w:rPr>
              <w:t>ne</w:t>
            </w:r>
          </w:p>
        </w:tc>
      </w:tr>
      <w:tr w:rsidR="00576687" w:rsidRPr="00766A13">
        <w:trPr>
          <w:trHeight w:val="371"/>
          <w:jc w:val="center"/>
        </w:trPr>
        <w:tc>
          <w:tcPr>
            <w:tcW w:w="1844" w:type="dxa"/>
            <w:vAlign w:val="center"/>
          </w:tcPr>
          <w:p w:rsidR="00576687" w:rsidRPr="00766A13" w:rsidRDefault="00576687" w:rsidP="00576687">
            <w:pPr>
              <w:spacing w:after="0" w:line="240" w:lineRule="auto"/>
              <w:rPr>
                <w:sz w:val="20"/>
                <w:szCs w:val="20"/>
              </w:rPr>
            </w:pPr>
            <w:r w:rsidRPr="00766A13">
              <w:rPr>
                <w:sz w:val="20"/>
                <w:szCs w:val="20"/>
              </w:rPr>
              <w:t>Jiří Kučera</w:t>
            </w:r>
          </w:p>
        </w:tc>
        <w:tc>
          <w:tcPr>
            <w:tcW w:w="2268" w:type="dxa"/>
            <w:vAlign w:val="center"/>
          </w:tcPr>
          <w:p w:rsidR="00576687" w:rsidRPr="00766A13" w:rsidRDefault="00576687" w:rsidP="00576687">
            <w:pPr>
              <w:spacing w:after="0" w:line="240" w:lineRule="auto"/>
              <w:rPr>
                <w:sz w:val="20"/>
                <w:szCs w:val="20"/>
              </w:rPr>
            </w:pPr>
            <w:r w:rsidRPr="00766A13">
              <w:rPr>
                <w:sz w:val="20"/>
                <w:szCs w:val="20"/>
              </w:rPr>
              <w:t>Pohl s.r.o., stavbyvedoucí</w:t>
            </w:r>
          </w:p>
        </w:tc>
        <w:tc>
          <w:tcPr>
            <w:tcW w:w="3543" w:type="dxa"/>
            <w:vAlign w:val="center"/>
          </w:tcPr>
          <w:p w:rsidR="00576687" w:rsidRPr="00766A13" w:rsidRDefault="00576687" w:rsidP="00576687">
            <w:pPr>
              <w:spacing w:after="0" w:line="240" w:lineRule="auto"/>
              <w:rPr>
                <w:sz w:val="20"/>
                <w:szCs w:val="20"/>
              </w:rPr>
            </w:pPr>
            <w:r w:rsidRPr="00766A13">
              <w:rPr>
                <w:sz w:val="20"/>
                <w:szCs w:val="20"/>
              </w:rPr>
              <w:t>+420 724 869 016, kucera@pohl.cz</w:t>
            </w:r>
          </w:p>
        </w:tc>
        <w:tc>
          <w:tcPr>
            <w:tcW w:w="851" w:type="dxa"/>
            <w:vAlign w:val="center"/>
          </w:tcPr>
          <w:p w:rsidR="00576687" w:rsidRPr="00766A13" w:rsidRDefault="00576687" w:rsidP="00576687">
            <w:pPr>
              <w:spacing w:after="0" w:line="240" w:lineRule="auto"/>
              <w:rPr>
                <w:sz w:val="20"/>
                <w:szCs w:val="20"/>
              </w:rPr>
            </w:pPr>
            <w:r w:rsidRPr="00766A13">
              <w:rPr>
                <w:sz w:val="20"/>
                <w:szCs w:val="20"/>
              </w:rPr>
              <w:t>POHL</w:t>
            </w:r>
          </w:p>
        </w:tc>
        <w:tc>
          <w:tcPr>
            <w:tcW w:w="1134" w:type="dxa"/>
            <w:vAlign w:val="center"/>
          </w:tcPr>
          <w:p w:rsidR="00576687" w:rsidRPr="00766A13" w:rsidRDefault="00576687" w:rsidP="00576687">
            <w:pPr>
              <w:spacing w:after="0" w:line="240" w:lineRule="auto"/>
              <w:rPr>
                <w:sz w:val="20"/>
                <w:szCs w:val="20"/>
              </w:rPr>
            </w:pPr>
            <w:r w:rsidRPr="00766A13">
              <w:rPr>
                <w:sz w:val="20"/>
                <w:szCs w:val="20"/>
              </w:rPr>
              <w:t>ano</w:t>
            </w:r>
          </w:p>
        </w:tc>
      </w:tr>
      <w:tr w:rsidR="00576687" w:rsidRPr="00766A13">
        <w:trPr>
          <w:trHeight w:val="371"/>
          <w:jc w:val="center"/>
        </w:trPr>
        <w:tc>
          <w:tcPr>
            <w:tcW w:w="1844" w:type="dxa"/>
            <w:vAlign w:val="center"/>
          </w:tcPr>
          <w:p w:rsidR="00576687" w:rsidRDefault="00576687" w:rsidP="00576687">
            <w:pPr>
              <w:rPr>
                <w:sz w:val="19"/>
                <w:szCs w:val="19"/>
              </w:rPr>
            </w:pPr>
            <w:r>
              <w:rPr>
                <w:sz w:val="19"/>
                <w:szCs w:val="19"/>
              </w:rPr>
              <w:t xml:space="preserve">Jiří </w:t>
            </w:r>
            <w:proofErr w:type="spellStart"/>
            <w:r>
              <w:rPr>
                <w:sz w:val="19"/>
                <w:szCs w:val="19"/>
              </w:rPr>
              <w:t>Ondruš</w:t>
            </w:r>
            <w:proofErr w:type="spellEnd"/>
          </w:p>
        </w:tc>
        <w:tc>
          <w:tcPr>
            <w:tcW w:w="2268" w:type="dxa"/>
            <w:vAlign w:val="center"/>
          </w:tcPr>
          <w:p w:rsidR="00576687" w:rsidRDefault="00576687" w:rsidP="00576687">
            <w:pPr>
              <w:rPr>
                <w:sz w:val="19"/>
                <w:szCs w:val="19"/>
              </w:rPr>
            </w:pPr>
            <w:r>
              <w:rPr>
                <w:sz w:val="19"/>
                <w:szCs w:val="19"/>
              </w:rPr>
              <w:t>SKS s.r.o.</w:t>
            </w:r>
          </w:p>
        </w:tc>
        <w:tc>
          <w:tcPr>
            <w:tcW w:w="3543" w:type="dxa"/>
            <w:vAlign w:val="center"/>
          </w:tcPr>
          <w:p w:rsidR="00576687" w:rsidRDefault="00576687" w:rsidP="00576687">
            <w:pPr>
              <w:rPr>
                <w:sz w:val="19"/>
                <w:szCs w:val="19"/>
              </w:rPr>
            </w:pPr>
            <w:r>
              <w:rPr>
                <w:sz w:val="19"/>
                <w:szCs w:val="19"/>
              </w:rPr>
              <w:t>+420 603 984 128, ondrus@sksblansko.cz</w:t>
            </w:r>
          </w:p>
        </w:tc>
        <w:tc>
          <w:tcPr>
            <w:tcW w:w="851" w:type="dxa"/>
            <w:vAlign w:val="center"/>
          </w:tcPr>
          <w:p w:rsidR="00576687" w:rsidRDefault="00576687" w:rsidP="00576687">
            <w:pPr>
              <w:rPr>
                <w:sz w:val="19"/>
                <w:szCs w:val="19"/>
              </w:rPr>
            </w:pPr>
            <w:r>
              <w:rPr>
                <w:sz w:val="19"/>
                <w:szCs w:val="19"/>
              </w:rPr>
              <w:t>SKS</w:t>
            </w:r>
          </w:p>
        </w:tc>
        <w:tc>
          <w:tcPr>
            <w:tcW w:w="1134" w:type="dxa"/>
            <w:vAlign w:val="center"/>
          </w:tcPr>
          <w:p w:rsidR="00576687" w:rsidRDefault="00576687" w:rsidP="00576687">
            <w:pPr>
              <w:rPr>
                <w:sz w:val="19"/>
                <w:szCs w:val="19"/>
              </w:rPr>
            </w:pPr>
            <w:r>
              <w:rPr>
                <w:sz w:val="19"/>
                <w:szCs w:val="19"/>
              </w:rPr>
              <w:t>ne</w:t>
            </w:r>
          </w:p>
        </w:tc>
      </w:tr>
      <w:tr w:rsidR="00576687" w:rsidRPr="00766A13">
        <w:trPr>
          <w:trHeight w:val="394"/>
          <w:jc w:val="center"/>
        </w:trPr>
        <w:tc>
          <w:tcPr>
            <w:tcW w:w="1844" w:type="dxa"/>
            <w:vAlign w:val="center"/>
          </w:tcPr>
          <w:p w:rsidR="00576687" w:rsidRDefault="00576687" w:rsidP="00576687">
            <w:pPr>
              <w:rPr>
                <w:sz w:val="19"/>
                <w:szCs w:val="19"/>
              </w:rPr>
            </w:pPr>
            <w:r>
              <w:rPr>
                <w:sz w:val="19"/>
                <w:szCs w:val="19"/>
              </w:rPr>
              <w:t>Michal Holub</w:t>
            </w:r>
          </w:p>
        </w:tc>
        <w:tc>
          <w:tcPr>
            <w:tcW w:w="2268" w:type="dxa"/>
            <w:vAlign w:val="center"/>
          </w:tcPr>
          <w:p w:rsidR="00576687" w:rsidRDefault="00576687" w:rsidP="00576687">
            <w:pPr>
              <w:rPr>
                <w:sz w:val="19"/>
                <w:szCs w:val="19"/>
              </w:rPr>
            </w:pPr>
            <w:r>
              <w:rPr>
                <w:sz w:val="19"/>
                <w:szCs w:val="19"/>
              </w:rPr>
              <w:t>SKS s.r.o.</w:t>
            </w:r>
          </w:p>
        </w:tc>
        <w:tc>
          <w:tcPr>
            <w:tcW w:w="3543" w:type="dxa"/>
            <w:vAlign w:val="center"/>
          </w:tcPr>
          <w:p w:rsidR="00576687" w:rsidRDefault="00576687" w:rsidP="00576687">
            <w:pPr>
              <w:rPr>
                <w:sz w:val="19"/>
                <w:szCs w:val="19"/>
              </w:rPr>
            </w:pPr>
            <w:r>
              <w:rPr>
                <w:sz w:val="19"/>
                <w:szCs w:val="19"/>
              </w:rPr>
              <w:t>+420 725 392 066, holub@sksblansko.cz</w:t>
            </w:r>
          </w:p>
        </w:tc>
        <w:tc>
          <w:tcPr>
            <w:tcW w:w="851" w:type="dxa"/>
            <w:vAlign w:val="center"/>
          </w:tcPr>
          <w:p w:rsidR="00576687" w:rsidRDefault="00576687" w:rsidP="00576687">
            <w:pPr>
              <w:rPr>
                <w:sz w:val="19"/>
                <w:szCs w:val="19"/>
              </w:rPr>
            </w:pPr>
            <w:r>
              <w:rPr>
                <w:sz w:val="19"/>
                <w:szCs w:val="19"/>
              </w:rPr>
              <w:t>SKS</w:t>
            </w:r>
          </w:p>
        </w:tc>
        <w:tc>
          <w:tcPr>
            <w:tcW w:w="1134" w:type="dxa"/>
            <w:vAlign w:val="center"/>
          </w:tcPr>
          <w:p w:rsidR="00576687" w:rsidRDefault="00576687" w:rsidP="00576687">
            <w:pPr>
              <w:rPr>
                <w:sz w:val="19"/>
                <w:szCs w:val="19"/>
              </w:rPr>
            </w:pPr>
            <w:r>
              <w:rPr>
                <w:sz w:val="19"/>
                <w:szCs w:val="19"/>
              </w:rPr>
              <w:t>ne</w:t>
            </w:r>
          </w:p>
        </w:tc>
      </w:tr>
      <w:tr w:rsidR="00576687" w:rsidRPr="00766A13">
        <w:trPr>
          <w:trHeight w:val="371"/>
          <w:jc w:val="center"/>
        </w:trPr>
        <w:tc>
          <w:tcPr>
            <w:tcW w:w="1844" w:type="dxa"/>
            <w:vAlign w:val="center"/>
          </w:tcPr>
          <w:p w:rsidR="00576687" w:rsidRDefault="00576687" w:rsidP="00576687">
            <w:pPr>
              <w:rPr>
                <w:sz w:val="19"/>
                <w:szCs w:val="19"/>
              </w:rPr>
            </w:pPr>
            <w:r>
              <w:rPr>
                <w:sz w:val="19"/>
                <w:szCs w:val="19"/>
              </w:rPr>
              <w:t>Petr Meluzín</w:t>
            </w:r>
          </w:p>
        </w:tc>
        <w:tc>
          <w:tcPr>
            <w:tcW w:w="2268" w:type="dxa"/>
            <w:vAlign w:val="center"/>
          </w:tcPr>
          <w:p w:rsidR="00576687" w:rsidRDefault="00576687" w:rsidP="00576687">
            <w:pPr>
              <w:rPr>
                <w:sz w:val="19"/>
                <w:szCs w:val="19"/>
              </w:rPr>
            </w:pPr>
            <w:r>
              <w:rPr>
                <w:sz w:val="19"/>
                <w:szCs w:val="19"/>
              </w:rPr>
              <w:t>SKS s.r.o.</w:t>
            </w:r>
          </w:p>
        </w:tc>
        <w:tc>
          <w:tcPr>
            <w:tcW w:w="3543" w:type="dxa"/>
            <w:vAlign w:val="center"/>
          </w:tcPr>
          <w:p w:rsidR="00576687" w:rsidRDefault="00576687" w:rsidP="00576687">
            <w:pPr>
              <w:rPr>
                <w:sz w:val="19"/>
                <w:szCs w:val="19"/>
              </w:rPr>
            </w:pPr>
            <w:r>
              <w:rPr>
                <w:sz w:val="19"/>
                <w:szCs w:val="19"/>
              </w:rPr>
              <w:t>+420 725 395 420, meluzin@sksblansko.cz</w:t>
            </w:r>
          </w:p>
        </w:tc>
        <w:tc>
          <w:tcPr>
            <w:tcW w:w="851" w:type="dxa"/>
            <w:vAlign w:val="center"/>
          </w:tcPr>
          <w:p w:rsidR="00576687" w:rsidRDefault="00576687" w:rsidP="00576687">
            <w:pPr>
              <w:rPr>
                <w:sz w:val="19"/>
                <w:szCs w:val="19"/>
              </w:rPr>
            </w:pPr>
            <w:r>
              <w:rPr>
                <w:sz w:val="19"/>
                <w:szCs w:val="19"/>
              </w:rPr>
              <w:t>SKS</w:t>
            </w:r>
          </w:p>
        </w:tc>
        <w:tc>
          <w:tcPr>
            <w:tcW w:w="1134" w:type="dxa"/>
            <w:vAlign w:val="center"/>
          </w:tcPr>
          <w:p w:rsidR="00576687" w:rsidRDefault="00576687" w:rsidP="00576687">
            <w:pPr>
              <w:rPr>
                <w:sz w:val="19"/>
                <w:szCs w:val="19"/>
              </w:rPr>
            </w:pPr>
            <w:r>
              <w:rPr>
                <w:sz w:val="19"/>
                <w:szCs w:val="19"/>
              </w:rPr>
              <w:t>ne</w:t>
            </w:r>
          </w:p>
        </w:tc>
      </w:tr>
      <w:tr w:rsidR="00576687" w:rsidRPr="00766A13">
        <w:trPr>
          <w:trHeight w:val="371"/>
          <w:jc w:val="center"/>
        </w:trPr>
        <w:tc>
          <w:tcPr>
            <w:tcW w:w="1844" w:type="dxa"/>
            <w:vAlign w:val="center"/>
          </w:tcPr>
          <w:p w:rsidR="00576687" w:rsidRDefault="00576687" w:rsidP="00576687">
            <w:pPr>
              <w:rPr>
                <w:sz w:val="19"/>
                <w:szCs w:val="19"/>
              </w:rPr>
            </w:pPr>
            <w:r>
              <w:rPr>
                <w:sz w:val="19"/>
                <w:szCs w:val="19"/>
              </w:rPr>
              <w:t xml:space="preserve">Štěpán </w:t>
            </w:r>
            <w:proofErr w:type="spellStart"/>
            <w:r>
              <w:rPr>
                <w:sz w:val="19"/>
                <w:szCs w:val="19"/>
              </w:rPr>
              <w:t>Studecký</w:t>
            </w:r>
            <w:proofErr w:type="spellEnd"/>
          </w:p>
        </w:tc>
        <w:tc>
          <w:tcPr>
            <w:tcW w:w="2268" w:type="dxa"/>
            <w:vAlign w:val="center"/>
          </w:tcPr>
          <w:p w:rsidR="00576687" w:rsidRDefault="00576687" w:rsidP="00576687">
            <w:pPr>
              <w:rPr>
                <w:sz w:val="19"/>
                <w:szCs w:val="19"/>
              </w:rPr>
            </w:pPr>
            <w:r>
              <w:rPr>
                <w:sz w:val="19"/>
                <w:szCs w:val="19"/>
              </w:rPr>
              <w:t>SKS s.r.o.</w:t>
            </w:r>
          </w:p>
        </w:tc>
        <w:tc>
          <w:tcPr>
            <w:tcW w:w="3543" w:type="dxa"/>
            <w:vAlign w:val="center"/>
          </w:tcPr>
          <w:p w:rsidR="00576687" w:rsidRDefault="00576687" w:rsidP="00576687">
            <w:pPr>
              <w:rPr>
                <w:sz w:val="19"/>
                <w:szCs w:val="19"/>
              </w:rPr>
            </w:pPr>
            <w:r>
              <w:rPr>
                <w:sz w:val="19"/>
                <w:szCs w:val="19"/>
              </w:rPr>
              <w:t xml:space="preserve">+420 727 974 475, </w:t>
            </w:r>
            <w:hyperlink r:id="rId9" w:history="1">
              <w:r w:rsidRPr="00EC434D">
                <w:rPr>
                  <w:rStyle w:val="Hypertextovodkaz"/>
                  <w:sz w:val="19"/>
                  <w:szCs w:val="19"/>
                </w:rPr>
                <w:t>studecky.stepan@sksblansko</w:t>
              </w:r>
            </w:hyperlink>
            <w:r>
              <w:rPr>
                <w:sz w:val="19"/>
                <w:szCs w:val="19"/>
              </w:rPr>
              <w:t>.cz</w:t>
            </w:r>
          </w:p>
        </w:tc>
        <w:tc>
          <w:tcPr>
            <w:tcW w:w="851" w:type="dxa"/>
            <w:vAlign w:val="center"/>
          </w:tcPr>
          <w:p w:rsidR="00576687" w:rsidRDefault="00576687" w:rsidP="00576687">
            <w:pPr>
              <w:rPr>
                <w:sz w:val="19"/>
                <w:szCs w:val="19"/>
              </w:rPr>
            </w:pPr>
            <w:r>
              <w:rPr>
                <w:sz w:val="19"/>
                <w:szCs w:val="19"/>
              </w:rPr>
              <w:t>SKS</w:t>
            </w:r>
          </w:p>
        </w:tc>
        <w:tc>
          <w:tcPr>
            <w:tcW w:w="1134" w:type="dxa"/>
            <w:vAlign w:val="center"/>
          </w:tcPr>
          <w:p w:rsidR="00576687" w:rsidRDefault="00576687" w:rsidP="00576687">
            <w:pPr>
              <w:rPr>
                <w:sz w:val="19"/>
                <w:szCs w:val="19"/>
              </w:rPr>
            </w:pPr>
            <w:r>
              <w:rPr>
                <w:sz w:val="19"/>
                <w:szCs w:val="19"/>
              </w:rPr>
              <w:t>ne</w:t>
            </w:r>
          </w:p>
        </w:tc>
      </w:tr>
      <w:tr w:rsidR="00576687" w:rsidRPr="00766A13">
        <w:trPr>
          <w:trHeight w:val="371"/>
          <w:jc w:val="center"/>
        </w:trPr>
        <w:tc>
          <w:tcPr>
            <w:tcW w:w="1844" w:type="dxa"/>
            <w:vAlign w:val="center"/>
          </w:tcPr>
          <w:p w:rsidR="00576687" w:rsidRDefault="00576687" w:rsidP="00576687">
            <w:pPr>
              <w:jc w:val="both"/>
              <w:rPr>
                <w:sz w:val="19"/>
                <w:szCs w:val="19"/>
              </w:rPr>
            </w:pPr>
            <w:r>
              <w:rPr>
                <w:sz w:val="19"/>
                <w:szCs w:val="19"/>
              </w:rPr>
              <w:t>Jaromír Pernica</w:t>
            </w:r>
          </w:p>
        </w:tc>
        <w:tc>
          <w:tcPr>
            <w:tcW w:w="2268" w:type="dxa"/>
            <w:vAlign w:val="center"/>
          </w:tcPr>
          <w:p w:rsidR="00576687" w:rsidRDefault="00576687" w:rsidP="00576687">
            <w:pPr>
              <w:rPr>
                <w:sz w:val="19"/>
                <w:szCs w:val="19"/>
              </w:rPr>
            </w:pPr>
            <w:r>
              <w:rPr>
                <w:sz w:val="19"/>
                <w:szCs w:val="19"/>
              </w:rPr>
              <w:t>SKS s.r.o.</w:t>
            </w:r>
          </w:p>
        </w:tc>
        <w:tc>
          <w:tcPr>
            <w:tcW w:w="3543" w:type="dxa"/>
            <w:vAlign w:val="center"/>
          </w:tcPr>
          <w:p w:rsidR="00576687" w:rsidRDefault="00576687" w:rsidP="00576687">
            <w:pPr>
              <w:rPr>
                <w:sz w:val="19"/>
                <w:szCs w:val="19"/>
              </w:rPr>
            </w:pPr>
            <w:r>
              <w:rPr>
                <w:sz w:val="19"/>
                <w:szCs w:val="19"/>
              </w:rPr>
              <w:t xml:space="preserve">+420 606 732 685, </w:t>
            </w:r>
            <w:hyperlink r:id="rId10" w:history="1">
              <w:r w:rsidRPr="00EC434D">
                <w:rPr>
                  <w:rStyle w:val="Hypertextovodkaz"/>
                  <w:sz w:val="19"/>
                  <w:szCs w:val="19"/>
                </w:rPr>
                <w:t>pernicaj@sksblansko</w:t>
              </w:r>
            </w:hyperlink>
            <w:r>
              <w:rPr>
                <w:sz w:val="19"/>
                <w:szCs w:val="19"/>
              </w:rPr>
              <w:t>.cz</w:t>
            </w:r>
          </w:p>
        </w:tc>
        <w:tc>
          <w:tcPr>
            <w:tcW w:w="851" w:type="dxa"/>
            <w:vAlign w:val="center"/>
          </w:tcPr>
          <w:p w:rsidR="00576687" w:rsidRDefault="00576687" w:rsidP="00576687">
            <w:pPr>
              <w:rPr>
                <w:sz w:val="19"/>
                <w:szCs w:val="19"/>
              </w:rPr>
            </w:pPr>
            <w:r>
              <w:rPr>
                <w:sz w:val="19"/>
                <w:szCs w:val="19"/>
              </w:rPr>
              <w:t>SKS</w:t>
            </w:r>
          </w:p>
        </w:tc>
        <w:tc>
          <w:tcPr>
            <w:tcW w:w="1134" w:type="dxa"/>
            <w:vAlign w:val="center"/>
          </w:tcPr>
          <w:p w:rsidR="00576687" w:rsidRDefault="00576687" w:rsidP="00576687">
            <w:pPr>
              <w:rPr>
                <w:sz w:val="19"/>
                <w:szCs w:val="19"/>
              </w:rPr>
            </w:pPr>
            <w:r>
              <w:rPr>
                <w:sz w:val="19"/>
                <w:szCs w:val="19"/>
              </w:rPr>
              <w:t>ne</w:t>
            </w:r>
          </w:p>
        </w:tc>
      </w:tr>
      <w:tr w:rsidR="00576687" w:rsidRPr="00766A13">
        <w:trPr>
          <w:trHeight w:val="371"/>
          <w:jc w:val="center"/>
        </w:trPr>
        <w:tc>
          <w:tcPr>
            <w:tcW w:w="1844" w:type="dxa"/>
            <w:vAlign w:val="center"/>
          </w:tcPr>
          <w:p w:rsidR="00576687" w:rsidRPr="00766A13" w:rsidRDefault="00576687" w:rsidP="00576687">
            <w:pPr>
              <w:spacing w:after="0" w:line="240" w:lineRule="auto"/>
              <w:rPr>
                <w:sz w:val="20"/>
                <w:szCs w:val="20"/>
              </w:rPr>
            </w:pPr>
            <w:r w:rsidRPr="00766A13">
              <w:rPr>
                <w:sz w:val="20"/>
                <w:szCs w:val="20"/>
              </w:rPr>
              <w:t xml:space="preserve">Karel </w:t>
            </w:r>
            <w:proofErr w:type="spellStart"/>
            <w:r w:rsidRPr="00766A13">
              <w:rPr>
                <w:sz w:val="20"/>
                <w:szCs w:val="20"/>
              </w:rPr>
              <w:t>Kašák</w:t>
            </w:r>
            <w:proofErr w:type="spellEnd"/>
          </w:p>
        </w:tc>
        <w:tc>
          <w:tcPr>
            <w:tcW w:w="2268" w:type="dxa"/>
            <w:vAlign w:val="center"/>
          </w:tcPr>
          <w:p w:rsidR="00576687" w:rsidRPr="00766A13" w:rsidRDefault="00576687" w:rsidP="00576687">
            <w:pPr>
              <w:spacing w:after="0" w:line="240" w:lineRule="auto"/>
              <w:rPr>
                <w:sz w:val="20"/>
                <w:szCs w:val="20"/>
              </w:rPr>
            </w:pPr>
            <w:proofErr w:type="spellStart"/>
            <w:r w:rsidRPr="00766A13">
              <w:rPr>
                <w:sz w:val="20"/>
                <w:szCs w:val="20"/>
              </w:rPr>
              <w:t>Archaia</w:t>
            </w:r>
            <w:proofErr w:type="spellEnd"/>
            <w:r w:rsidRPr="00766A13">
              <w:rPr>
                <w:sz w:val="20"/>
                <w:szCs w:val="20"/>
              </w:rPr>
              <w:t xml:space="preserve"> Jih </w:t>
            </w:r>
            <w:r>
              <w:rPr>
                <w:sz w:val="20"/>
                <w:szCs w:val="20"/>
              </w:rPr>
              <w:t>–</w:t>
            </w:r>
            <w:r w:rsidRPr="00766A13">
              <w:rPr>
                <w:sz w:val="20"/>
                <w:szCs w:val="20"/>
              </w:rPr>
              <w:t xml:space="preserve"> archeolog</w:t>
            </w:r>
          </w:p>
        </w:tc>
        <w:tc>
          <w:tcPr>
            <w:tcW w:w="3543" w:type="dxa"/>
            <w:vAlign w:val="center"/>
          </w:tcPr>
          <w:p w:rsidR="00576687" w:rsidRPr="00766A13" w:rsidRDefault="00576687" w:rsidP="00576687">
            <w:pPr>
              <w:spacing w:after="0" w:line="240" w:lineRule="auto"/>
              <w:rPr>
                <w:sz w:val="20"/>
                <w:szCs w:val="20"/>
              </w:rPr>
            </w:pPr>
            <w:r>
              <w:rPr>
                <w:sz w:val="20"/>
                <w:szCs w:val="20"/>
              </w:rPr>
              <w:t>+420 723 767 641, kasak@archaiajih.cz</w:t>
            </w:r>
          </w:p>
        </w:tc>
        <w:tc>
          <w:tcPr>
            <w:tcW w:w="851" w:type="dxa"/>
            <w:vAlign w:val="center"/>
          </w:tcPr>
          <w:p w:rsidR="00576687" w:rsidRPr="00766A13" w:rsidRDefault="00576687" w:rsidP="00576687">
            <w:pPr>
              <w:spacing w:after="0" w:line="240" w:lineRule="auto"/>
              <w:rPr>
                <w:sz w:val="20"/>
                <w:szCs w:val="20"/>
              </w:rPr>
            </w:pPr>
            <w:r w:rsidRPr="00766A13">
              <w:rPr>
                <w:sz w:val="20"/>
                <w:szCs w:val="20"/>
              </w:rPr>
              <w:t>ARCH</w:t>
            </w:r>
          </w:p>
        </w:tc>
        <w:tc>
          <w:tcPr>
            <w:tcW w:w="1134" w:type="dxa"/>
            <w:vAlign w:val="center"/>
          </w:tcPr>
          <w:p w:rsidR="00576687" w:rsidRPr="00766A13" w:rsidRDefault="00576687" w:rsidP="00576687">
            <w:pPr>
              <w:spacing w:after="0" w:line="240" w:lineRule="auto"/>
              <w:rPr>
                <w:sz w:val="20"/>
                <w:szCs w:val="20"/>
              </w:rPr>
            </w:pPr>
            <w:r>
              <w:rPr>
                <w:sz w:val="20"/>
                <w:szCs w:val="20"/>
              </w:rPr>
              <w:t>ne</w:t>
            </w:r>
          </w:p>
        </w:tc>
      </w:tr>
      <w:tr w:rsidR="00576687" w:rsidRPr="00766A13">
        <w:trPr>
          <w:trHeight w:val="394"/>
          <w:jc w:val="center"/>
        </w:trPr>
        <w:tc>
          <w:tcPr>
            <w:tcW w:w="1844" w:type="dxa"/>
            <w:vAlign w:val="center"/>
          </w:tcPr>
          <w:p w:rsidR="00576687" w:rsidRPr="00766A13" w:rsidRDefault="00576687" w:rsidP="00576687">
            <w:pPr>
              <w:spacing w:after="0" w:line="240" w:lineRule="auto"/>
              <w:rPr>
                <w:sz w:val="20"/>
                <w:szCs w:val="20"/>
              </w:rPr>
            </w:pPr>
            <w:r w:rsidRPr="00766A13">
              <w:rPr>
                <w:sz w:val="20"/>
                <w:szCs w:val="20"/>
              </w:rPr>
              <w:t xml:space="preserve">Radim </w:t>
            </w:r>
            <w:proofErr w:type="spellStart"/>
            <w:r w:rsidRPr="00766A13">
              <w:rPr>
                <w:sz w:val="20"/>
                <w:szCs w:val="20"/>
              </w:rPr>
              <w:t>Rouče</w:t>
            </w:r>
            <w:proofErr w:type="spellEnd"/>
          </w:p>
        </w:tc>
        <w:tc>
          <w:tcPr>
            <w:tcW w:w="2268" w:type="dxa"/>
            <w:vAlign w:val="center"/>
          </w:tcPr>
          <w:p w:rsidR="00576687" w:rsidRPr="00766A13" w:rsidRDefault="00576687" w:rsidP="00576687">
            <w:pPr>
              <w:spacing w:after="0" w:line="240" w:lineRule="auto"/>
              <w:rPr>
                <w:sz w:val="20"/>
                <w:szCs w:val="20"/>
              </w:rPr>
            </w:pPr>
            <w:r w:rsidRPr="00766A13">
              <w:rPr>
                <w:sz w:val="20"/>
                <w:szCs w:val="20"/>
              </w:rPr>
              <w:t xml:space="preserve">Městský úřad Český Krumlov, tajemník </w:t>
            </w:r>
            <w:proofErr w:type="spellStart"/>
            <w:r w:rsidRPr="00766A13">
              <w:rPr>
                <w:sz w:val="20"/>
                <w:szCs w:val="20"/>
              </w:rPr>
              <w:t>MěÚ</w:t>
            </w:r>
            <w:proofErr w:type="spellEnd"/>
            <w:r w:rsidRPr="00766A13">
              <w:rPr>
                <w:sz w:val="20"/>
                <w:szCs w:val="20"/>
              </w:rPr>
              <w:t>, koordinátor projektu IOP</w:t>
            </w:r>
          </w:p>
        </w:tc>
        <w:tc>
          <w:tcPr>
            <w:tcW w:w="3543" w:type="dxa"/>
            <w:vAlign w:val="center"/>
          </w:tcPr>
          <w:p w:rsidR="00576687" w:rsidRPr="00766A13" w:rsidRDefault="00576687" w:rsidP="00576687">
            <w:pPr>
              <w:spacing w:after="0" w:line="240" w:lineRule="auto"/>
              <w:rPr>
                <w:sz w:val="20"/>
                <w:szCs w:val="20"/>
              </w:rPr>
            </w:pPr>
            <w:r w:rsidRPr="00766A13">
              <w:rPr>
                <w:sz w:val="20"/>
                <w:szCs w:val="20"/>
              </w:rPr>
              <w:t xml:space="preserve">+420 777 478 470, </w:t>
            </w:r>
            <w:hyperlink r:id="rId11" w:history="1">
              <w:r w:rsidRPr="00EC434D">
                <w:rPr>
                  <w:rStyle w:val="Hypertextovodkaz"/>
                  <w:sz w:val="20"/>
                  <w:szCs w:val="20"/>
                </w:rPr>
                <w:t>radim.rouce@mu</w:t>
              </w:r>
            </w:hyperlink>
            <w:r w:rsidRPr="00766A13">
              <w:rPr>
                <w:sz w:val="20"/>
                <w:szCs w:val="20"/>
              </w:rPr>
              <w:t>.ckrumlov.cz</w:t>
            </w:r>
          </w:p>
        </w:tc>
        <w:tc>
          <w:tcPr>
            <w:tcW w:w="851" w:type="dxa"/>
            <w:vAlign w:val="center"/>
          </w:tcPr>
          <w:p w:rsidR="00576687" w:rsidRPr="00766A13" w:rsidRDefault="00576687" w:rsidP="00576687">
            <w:pPr>
              <w:spacing w:after="0" w:line="240" w:lineRule="auto"/>
              <w:rPr>
                <w:sz w:val="20"/>
                <w:szCs w:val="20"/>
              </w:rPr>
            </w:pPr>
            <w:proofErr w:type="spellStart"/>
            <w:r w:rsidRPr="00766A13">
              <w:rPr>
                <w:sz w:val="20"/>
                <w:szCs w:val="20"/>
              </w:rPr>
              <w:t>MěÚ</w:t>
            </w:r>
            <w:proofErr w:type="spellEnd"/>
          </w:p>
        </w:tc>
        <w:tc>
          <w:tcPr>
            <w:tcW w:w="1134" w:type="dxa"/>
            <w:vAlign w:val="center"/>
          </w:tcPr>
          <w:p w:rsidR="00576687" w:rsidRPr="00766A13" w:rsidRDefault="00FE3BD6" w:rsidP="00576687">
            <w:pPr>
              <w:spacing w:after="0" w:line="240" w:lineRule="auto"/>
              <w:rPr>
                <w:sz w:val="20"/>
                <w:szCs w:val="20"/>
              </w:rPr>
            </w:pPr>
            <w:r>
              <w:rPr>
                <w:sz w:val="20"/>
                <w:szCs w:val="20"/>
              </w:rPr>
              <w:t>ne</w:t>
            </w:r>
          </w:p>
        </w:tc>
      </w:tr>
      <w:tr w:rsidR="00576687" w:rsidRPr="00766A13">
        <w:trPr>
          <w:trHeight w:val="394"/>
          <w:jc w:val="center"/>
        </w:trPr>
        <w:tc>
          <w:tcPr>
            <w:tcW w:w="1844" w:type="dxa"/>
            <w:vAlign w:val="center"/>
          </w:tcPr>
          <w:p w:rsidR="00576687" w:rsidRPr="00766A13" w:rsidRDefault="00576687" w:rsidP="00576687">
            <w:pPr>
              <w:spacing w:after="0" w:line="240" w:lineRule="auto"/>
              <w:rPr>
                <w:sz w:val="20"/>
                <w:szCs w:val="20"/>
              </w:rPr>
            </w:pPr>
            <w:r w:rsidRPr="00766A13">
              <w:rPr>
                <w:sz w:val="20"/>
                <w:szCs w:val="20"/>
              </w:rPr>
              <w:t>Petr Papoušek</w:t>
            </w:r>
          </w:p>
        </w:tc>
        <w:tc>
          <w:tcPr>
            <w:tcW w:w="2268" w:type="dxa"/>
            <w:vAlign w:val="center"/>
          </w:tcPr>
          <w:p w:rsidR="00576687" w:rsidRPr="00766A13" w:rsidRDefault="00576687" w:rsidP="00576687">
            <w:pPr>
              <w:spacing w:after="0" w:line="240" w:lineRule="auto"/>
              <w:rPr>
                <w:sz w:val="20"/>
                <w:szCs w:val="20"/>
              </w:rPr>
            </w:pPr>
            <w:r w:rsidRPr="00766A13">
              <w:rPr>
                <w:sz w:val="20"/>
                <w:szCs w:val="20"/>
              </w:rPr>
              <w:t>Městský úřad Český Krumlov, vedoucí oddělení památkové péče</w:t>
            </w:r>
          </w:p>
        </w:tc>
        <w:tc>
          <w:tcPr>
            <w:tcW w:w="3543" w:type="dxa"/>
            <w:vAlign w:val="center"/>
          </w:tcPr>
          <w:p w:rsidR="00576687" w:rsidRPr="00766A13" w:rsidRDefault="00576687" w:rsidP="00576687">
            <w:pPr>
              <w:spacing w:after="0" w:line="240" w:lineRule="auto"/>
              <w:rPr>
                <w:sz w:val="20"/>
                <w:szCs w:val="20"/>
              </w:rPr>
            </w:pPr>
            <w:r w:rsidRPr="00766A13">
              <w:rPr>
                <w:sz w:val="20"/>
                <w:szCs w:val="20"/>
              </w:rPr>
              <w:t xml:space="preserve">+420 724 095 296, </w:t>
            </w:r>
            <w:hyperlink r:id="rId12" w:history="1">
              <w:r w:rsidRPr="00EC434D">
                <w:rPr>
                  <w:rStyle w:val="Hypertextovodkaz"/>
                  <w:sz w:val="20"/>
                  <w:szCs w:val="20"/>
                </w:rPr>
                <w:t>petr.papousek@mu</w:t>
              </w:r>
            </w:hyperlink>
            <w:r w:rsidRPr="00766A13">
              <w:rPr>
                <w:sz w:val="20"/>
                <w:szCs w:val="20"/>
              </w:rPr>
              <w:t>.ckrumlov.cz</w:t>
            </w:r>
          </w:p>
        </w:tc>
        <w:tc>
          <w:tcPr>
            <w:tcW w:w="851" w:type="dxa"/>
            <w:vAlign w:val="center"/>
          </w:tcPr>
          <w:p w:rsidR="00576687" w:rsidRPr="00766A13" w:rsidRDefault="00576687" w:rsidP="00576687">
            <w:pPr>
              <w:spacing w:after="0" w:line="240" w:lineRule="auto"/>
              <w:rPr>
                <w:sz w:val="20"/>
                <w:szCs w:val="20"/>
              </w:rPr>
            </w:pPr>
            <w:proofErr w:type="spellStart"/>
            <w:r w:rsidRPr="00766A13">
              <w:rPr>
                <w:sz w:val="20"/>
                <w:szCs w:val="20"/>
              </w:rPr>
              <w:t>MěÚ</w:t>
            </w:r>
            <w:proofErr w:type="spellEnd"/>
          </w:p>
        </w:tc>
        <w:tc>
          <w:tcPr>
            <w:tcW w:w="1134" w:type="dxa"/>
            <w:vAlign w:val="center"/>
          </w:tcPr>
          <w:p w:rsidR="00576687" w:rsidRPr="00766A13" w:rsidRDefault="00576687" w:rsidP="00576687">
            <w:pPr>
              <w:spacing w:after="0" w:line="240" w:lineRule="auto"/>
              <w:rPr>
                <w:sz w:val="20"/>
                <w:szCs w:val="20"/>
              </w:rPr>
            </w:pPr>
            <w:r>
              <w:rPr>
                <w:sz w:val="20"/>
                <w:szCs w:val="20"/>
              </w:rPr>
              <w:t>ano</w:t>
            </w:r>
          </w:p>
        </w:tc>
      </w:tr>
      <w:tr w:rsidR="008F7439" w:rsidRPr="00766A13">
        <w:trPr>
          <w:trHeight w:val="394"/>
          <w:jc w:val="center"/>
        </w:trPr>
        <w:tc>
          <w:tcPr>
            <w:tcW w:w="1844" w:type="dxa"/>
            <w:vAlign w:val="center"/>
          </w:tcPr>
          <w:p w:rsidR="008F7439" w:rsidRPr="00766A13" w:rsidRDefault="008F7439" w:rsidP="00576687">
            <w:pPr>
              <w:spacing w:after="0" w:line="240" w:lineRule="auto"/>
              <w:rPr>
                <w:sz w:val="20"/>
                <w:szCs w:val="20"/>
              </w:rPr>
            </w:pPr>
            <w:r>
              <w:rPr>
                <w:sz w:val="20"/>
                <w:szCs w:val="20"/>
              </w:rPr>
              <w:t xml:space="preserve">Johana </w:t>
            </w:r>
            <w:proofErr w:type="spellStart"/>
            <w:r>
              <w:rPr>
                <w:sz w:val="20"/>
                <w:szCs w:val="20"/>
              </w:rPr>
              <w:t>Lepešková</w:t>
            </w:r>
            <w:proofErr w:type="spellEnd"/>
          </w:p>
        </w:tc>
        <w:tc>
          <w:tcPr>
            <w:tcW w:w="2268" w:type="dxa"/>
            <w:vAlign w:val="center"/>
          </w:tcPr>
          <w:p w:rsidR="008F7439" w:rsidRPr="00766A13" w:rsidRDefault="008F7439" w:rsidP="008F7439">
            <w:pPr>
              <w:spacing w:after="0" w:line="240" w:lineRule="auto"/>
              <w:rPr>
                <w:sz w:val="20"/>
                <w:szCs w:val="20"/>
              </w:rPr>
            </w:pPr>
            <w:r w:rsidRPr="00766A13">
              <w:rPr>
                <w:sz w:val="20"/>
                <w:szCs w:val="20"/>
              </w:rPr>
              <w:t>Městský úřad Český Krumlov, oddělení památkové péče</w:t>
            </w:r>
          </w:p>
        </w:tc>
        <w:tc>
          <w:tcPr>
            <w:tcW w:w="3543" w:type="dxa"/>
            <w:vAlign w:val="center"/>
          </w:tcPr>
          <w:p w:rsidR="008F7439" w:rsidRPr="00766A13" w:rsidRDefault="008F7439" w:rsidP="00576687">
            <w:pPr>
              <w:spacing w:after="0" w:line="240" w:lineRule="auto"/>
              <w:rPr>
                <w:sz w:val="20"/>
                <w:szCs w:val="20"/>
              </w:rPr>
            </w:pPr>
          </w:p>
        </w:tc>
        <w:tc>
          <w:tcPr>
            <w:tcW w:w="851" w:type="dxa"/>
            <w:vAlign w:val="center"/>
          </w:tcPr>
          <w:p w:rsidR="008F7439" w:rsidRPr="00766A13" w:rsidRDefault="008F7439" w:rsidP="00576687">
            <w:pPr>
              <w:spacing w:after="0" w:line="240" w:lineRule="auto"/>
              <w:rPr>
                <w:sz w:val="20"/>
                <w:szCs w:val="20"/>
              </w:rPr>
            </w:pPr>
            <w:proofErr w:type="spellStart"/>
            <w:r>
              <w:rPr>
                <w:sz w:val="20"/>
                <w:szCs w:val="20"/>
              </w:rPr>
              <w:t>MěÚ</w:t>
            </w:r>
            <w:proofErr w:type="spellEnd"/>
          </w:p>
        </w:tc>
        <w:tc>
          <w:tcPr>
            <w:tcW w:w="1134" w:type="dxa"/>
            <w:vAlign w:val="center"/>
          </w:tcPr>
          <w:p w:rsidR="008F7439" w:rsidRDefault="00FE3BD6" w:rsidP="00576687">
            <w:pPr>
              <w:spacing w:after="0" w:line="240" w:lineRule="auto"/>
              <w:rPr>
                <w:sz w:val="20"/>
                <w:szCs w:val="20"/>
              </w:rPr>
            </w:pPr>
            <w:r>
              <w:rPr>
                <w:sz w:val="20"/>
                <w:szCs w:val="20"/>
              </w:rPr>
              <w:t>ne</w:t>
            </w:r>
          </w:p>
        </w:tc>
      </w:tr>
      <w:tr w:rsidR="00576687" w:rsidRPr="00766A13">
        <w:trPr>
          <w:trHeight w:val="394"/>
          <w:jc w:val="center"/>
        </w:trPr>
        <w:tc>
          <w:tcPr>
            <w:tcW w:w="1844" w:type="dxa"/>
            <w:vAlign w:val="center"/>
          </w:tcPr>
          <w:p w:rsidR="00576687" w:rsidRPr="00766A13" w:rsidRDefault="00576687" w:rsidP="00576687">
            <w:pPr>
              <w:spacing w:after="0" w:line="240" w:lineRule="auto"/>
              <w:rPr>
                <w:sz w:val="20"/>
                <w:szCs w:val="20"/>
              </w:rPr>
            </w:pPr>
            <w:r w:rsidRPr="00766A13">
              <w:rPr>
                <w:sz w:val="20"/>
                <w:szCs w:val="20"/>
              </w:rPr>
              <w:t>Dagmar Balcarová</w:t>
            </w:r>
          </w:p>
        </w:tc>
        <w:tc>
          <w:tcPr>
            <w:tcW w:w="2268" w:type="dxa"/>
            <w:vAlign w:val="center"/>
          </w:tcPr>
          <w:p w:rsidR="00576687" w:rsidRPr="00766A13" w:rsidRDefault="00576687" w:rsidP="00576687">
            <w:pPr>
              <w:spacing w:after="0" w:line="240" w:lineRule="auto"/>
              <w:rPr>
                <w:sz w:val="20"/>
                <w:szCs w:val="20"/>
              </w:rPr>
            </w:pPr>
            <w:r w:rsidRPr="00766A13">
              <w:rPr>
                <w:sz w:val="20"/>
                <w:szCs w:val="20"/>
              </w:rPr>
              <w:t>Městský úřad Český Krumlov, vedoucí odboru správy majetku</w:t>
            </w:r>
          </w:p>
        </w:tc>
        <w:tc>
          <w:tcPr>
            <w:tcW w:w="3543" w:type="dxa"/>
            <w:vAlign w:val="center"/>
          </w:tcPr>
          <w:p w:rsidR="00576687" w:rsidRPr="00766A13" w:rsidRDefault="00576687" w:rsidP="00576687">
            <w:pPr>
              <w:spacing w:after="0" w:line="240" w:lineRule="auto"/>
              <w:rPr>
                <w:sz w:val="20"/>
                <w:szCs w:val="20"/>
              </w:rPr>
            </w:pPr>
            <w:r w:rsidRPr="00766A13">
              <w:rPr>
                <w:sz w:val="20"/>
                <w:szCs w:val="20"/>
              </w:rPr>
              <w:t xml:space="preserve">+420 602 703 907, </w:t>
            </w:r>
            <w:hyperlink r:id="rId13" w:history="1">
              <w:r w:rsidRPr="00EC434D">
                <w:rPr>
                  <w:rStyle w:val="Hypertextovodkaz"/>
                  <w:sz w:val="20"/>
                  <w:szCs w:val="20"/>
                </w:rPr>
                <w:t>dagmar.balcarova@mu</w:t>
              </w:r>
            </w:hyperlink>
            <w:r w:rsidRPr="00766A13">
              <w:rPr>
                <w:sz w:val="20"/>
                <w:szCs w:val="20"/>
              </w:rPr>
              <w:t>.ckrumlov.cz</w:t>
            </w:r>
          </w:p>
        </w:tc>
        <w:tc>
          <w:tcPr>
            <w:tcW w:w="851" w:type="dxa"/>
            <w:vAlign w:val="center"/>
          </w:tcPr>
          <w:p w:rsidR="00576687" w:rsidRPr="00766A13" w:rsidRDefault="00576687" w:rsidP="00576687">
            <w:pPr>
              <w:spacing w:after="0" w:line="240" w:lineRule="auto"/>
              <w:rPr>
                <w:sz w:val="20"/>
                <w:szCs w:val="20"/>
              </w:rPr>
            </w:pPr>
            <w:proofErr w:type="spellStart"/>
            <w:r w:rsidRPr="00766A13">
              <w:rPr>
                <w:sz w:val="20"/>
                <w:szCs w:val="20"/>
              </w:rPr>
              <w:t>MěÚ</w:t>
            </w:r>
            <w:proofErr w:type="spellEnd"/>
          </w:p>
        </w:tc>
        <w:tc>
          <w:tcPr>
            <w:tcW w:w="1134" w:type="dxa"/>
            <w:vAlign w:val="center"/>
          </w:tcPr>
          <w:p w:rsidR="00576687" w:rsidRPr="00766A13" w:rsidRDefault="00576687" w:rsidP="00576687">
            <w:pPr>
              <w:spacing w:after="0" w:line="240" w:lineRule="auto"/>
              <w:rPr>
                <w:sz w:val="20"/>
                <w:szCs w:val="20"/>
              </w:rPr>
            </w:pPr>
            <w:r w:rsidRPr="00766A13">
              <w:rPr>
                <w:sz w:val="20"/>
                <w:szCs w:val="20"/>
              </w:rPr>
              <w:t>ne</w:t>
            </w:r>
          </w:p>
        </w:tc>
      </w:tr>
      <w:tr w:rsidR="00576687" w:rsidRPr="00766A13">
        <w:trPr>
          <w:trHeight w:val="394"/>
          <w:jc w:val="center"/>
        </w:trPr>
        <w:tc>
          <w:tcPr>
            <w:tcW w:w="1844" w:type="dxa"/>
            <w:vAlign w:val="center"/>
          </w:tcPr>
          <w:p w:rsidR="00576687" w:rsidRPr="00766A13" w:rsidRDefault="00576687" w:rsidP="00576687">
            <w:pPr>
              <w:spacing w:after="0" w:line="240" w:lineRule="auto"/>
              <w:rPr>
                <w:sz w:val="20"/>
                <w:szCs w:val="20"/>
              </w:rPr>
            </w:pPr>
            <w:r w:rsidRPr="00766A13">
              <w:rPr>
                <w:sz w:val="20"/>
                <w:szCs w:val="20"/>
              </w:rPr>
              <w:t>Petr Pešek</w:t>
            </w:r>
          </w:p>
        </w:tc>
        <w:tc>
          <w:tcPr>
            <w:tcW w:w="2268" w:type="dxa"/>
            <w:vAlign w:val="center"/>
          </w:tcPr>
          <w:p w:rsidR="00576687" w:rsidRPr="00766A13" w:rsidRDefault="00576687" w:rsidP="00576687">
            <w:pPr>
              <w:spacing w:after="0" w:line="240" w:lineRule="auto"/>
              <w:rPr>
                <w:sz w:val="20"/>
                <w:szCs w:val="20"/>
              </w:rPr>
            </w:pPr>
            <w:r w:rsidRPr="00766A13">
              <w:rPr>
                <w:sz w:val="20"/>
                <w:szCs w:val="20"/>
              </w:rPr>
              <w:t xml:space="preserve">Městský úřad Český </w:t>
            </w:r>
            <w:r w:rsidRPr="00766A13">
              <w:rPr>
                <w:sz w:val="20"/>
                <w:szCs w:val="20"/>
              </w:rPr>
              <w:lastRenderedPageBreak/>
              <w:t>Krumlov, vedoucí odboru investic</w:t>
            </w:r>
          </w:p>
        </w:tc>
        <w:tc>
          <w:tcPr>
            <w:tcW w:w="3543" w:type="dxa"/>
            <w:vAlign w:val="center"/>
          </w:tcPr>
          <w:p w:rsidR="00576687" w:rsidRPr="00766A13" w:rsidRDefault="00576687" w:rsidP="00576687">
            <w:pPr>
              <w:spacing w:after="0" w:line="240" w:lineRule="auto"/>
              <w:rPr>
                <w:sz w:val="20"/>
                <w:szCs w:val="20"/>
              </w:rPr>
            </w:pPr>
            <w:r w:rsidRPr="00766A13">
              <w:rPr>
                <w:sz w:val="20"/>
                <w:szCs w:val="20"/>
              </w:rPr>
              <w:lastRenderedPageBreak/>
              <w:t xml:space="preserve">+420 773 743 947, </w:t>
            </w:r>
            <w:hyperlink r:id="rId14" w:history="1">
              <w:r w:rsidRPr="00EC434D">
                <w:rPr>
                  <w:rStyle w:val="Hypertextovodkaz"/>
                  <w:sz w:val="20"/>
                  <w:szCs w:val="20"/>
                </w:rPr>
                <w:t>petr.pesek@mu</w:t>
              </w:r>
            </w:hyperlink>
            <w:r w:rsidRPr="00766A13">
              <w:rPr>
                <w:sz w:val="20"/>
                <w:szCs w:val="20"/>
              </w:rPr>
              <w:t>.ckrumlov.cz</w:t>
            </w:r>
          </w:p>
        </w:tc>
        <w:tc>
          <w:tcPr>
            <w:tcW w:w="851" w:type="dxa"/>
            <w:vAlign w:val="center"/>
          </w:tcPr>
          <w:p w:rsidR="00576687" w:rsidRPr="00766A13" w:rsidRDefault="00576687" w:rsidP="00576687">
            <w:pPr>
              <w:spacing w:after="0" w:line="240" w:lineRule="auto"/>
              <w:rPr>
                <w:sz w:val="20"/>
                <w:szCs w:val="20"/>
              </w:rPr>
            </w:pPr>
            <w:proofErr w:type="spellStart"/>
            <w:r w:rsidRPr="00766A13">
              <w:rPr>
                <w:sz w:val="20"/>
                <w:szCs w:val="20"/>
              </w:rPr>
              <w:lastRenderedPageBreak/>
              <w:t>MěÚ</w:t>
            </w:r>
            <w:proofErr w:type="spellEnd"/>
          </w:p>
        </w:tc>
        <w:tc>
          <w:tcPr>
            <w:tcW w:w="1134" w:type="dxa"/>
            <w:vAlign w:val="center"/>
          </w:tcPr>
          <w:p w:rsidR="00576687" w:rsidRPr="00766A13" w:rsidRDefault="00576687" w:rsidP="00576687">
            <w:pPr>
              <w:spacing w:after="0" w:line="240" w:lineRule="auto"/>
              <w:rPr>
                <w:sz w:val="20"/>
                <w:szCs w:val="20"/>
              </w:rPr>
            </w:pPr>
            <w:r w:rsidRPr="00766A13">
              <w:rPr>
                <w:sz w:val="20"/>
                <w:szCs w:val="20"/>
              </w:rPr>
              <w:t>ne</w:t>
            </w:r>
          </w:p>
        </w:tc>
      </w:tr>
      <w:tr w:rsidR="00576687" w:rsidRPr="00766A13">
        <w:trPr>
          <w:trHeight w:val="394"/>
          <w:jc w:val="center"/>
        </w:trPr>
        <w:tc>
          <w:tcPr>
            <w:tcW w:w="1844" w:type="dxa"/>
            <w:vAlign w:val="center"/>
          </w:tcPr>
          <w:p w:rsidR="00576687" w:rsidRPr="00766A13" w:rsidRDefault="00576687" w:rsidP="00576687">
            <w:pPr>
              <w:spacing w:after="0" w:line="240" w:lineRule="auto"/>
              <w:rPr>
                <w:sz w:val="20"/>
                <w:szCs w:val="20"/>
              </w:rPr>
            </w:pPr>
            <w:r w:rsidRPr="00766A13">
              <w:rPr>
                <w:sz w:val="20"/>
                <w:szCs w:val="20"/>
              </w:rPr>
              <w:lastRenderedPageBreak/>
              <w:t>Václava Benešová</w:t>
            </w:r>
          </w:p>
        </w:tc>
        <w:tc>
          <w:tcPr>
            <w:tcW w:w="2268" w:type="dxa"/>
            <w:vAlign w:val="center"/>
          </w:tcPr>
          <w:p w:rsidR="00576687" w:rsidRPr="00766A13" w:rsidRDefault="00576687" w:rsidP="00576687">
            <w:pPr>
              <w:spacing w:after="0" w:line="240" w:lineRule="auto"/>
              <w:rPr>
                <w:sz w:val="20"/>
                <w:szCs w:val="20"/>
              </w:rPr>
            </w:pPr>
            <w:r w:rsidRPr="00766A13">
              <w:rPr>
                <w:sz w:val="20"/>
                <w:szCs w:val="20"/>
              </w:rPr>
              <w:t>Městský úřad Český Krumlov, oddělení IOP, koordinátorka BOZP</w:t>
            </w:r>
          </w:p>
        </w:tc>
        <w:tc>
          <w:tcPr>
            <w:tcW w:w="3543" w:type="dxa"/>
            <w:vAlign w:val="center"/>
          </w:tcPr>
          <w:p w:rsidR="00576687" w:rsidRPr="00766A13" w:rsidRDefault="00576687" w:rsidP="00576687">
            <w:pPr>
              <w:spacing w:after="0" w:line="240" w:lineRule="auto"/>
              <w:rPr>
                <w:sz w:val="20"/>
                <w:szCs w:val="20"/>
              </w:rPr>
            </w:pPr>
            <w:r w:rsidRPr="00766A13">
              <w:rPr>
                <w:sz w:val="20"/>
                <w:szCs w:val="20"/>
              </w:rPr>
              <w:t xml:space="preserve">+420 602 499 360, </w:t>
            </w:r>
            <w:hyperlink r:id="rId15" w:history="1">
              <w:r w:rsidRPr="00EC434D">
                <w:rPr>
                  <w:rStyle w:val="Hypertextovodkaz"/>
                  <w:sz w:val="20"/>
                  <w:szCs w:val="20"/>
                </w:rPr>
                <w:t>vaclava.benesova@volny</w:t>
              </w:r>
            </w:hyperlink>
            <w:r w:rsidRPr="00766A13">
              <w:rPr>
                <w:sz w:val="20"/>
                <w:szCs w:val="20"/>
              </w:rPr>
              <w:t>.cz</w:t>
            </w:r>
          </w:p>
        </w:tc>
        <w:tc>
          <w:tcPr>
            <w:tcW w:w="851" w:type="dxa"/>
            <w:vAlign w:val="center"/>
          </w:tcPr>
          <w:p w:rsidR="00576687" w:rsidRPr="00766A13" w:rsidRDefault="00576687" w:rsidP="00576687">
            <w:pPr>
              <w:spacing w:after="0" w:line="240" w:lineRule="auto"/>
              <w:rPr>
                <w:sz w:val="20"/>
                <w:szCs w:val="20"/>
              </w:rPr>
            </w:pPr>
            <w:proofErr w:type="spellStart"/>
            <w:r w:rsidRPr="00766A13">
              <w:rPr>
                <w:sz w:val="20"/>
                <w:szCs w:val="20"/>
              </w:rPr>
              <w:t>MěÚ</w:t>
            </w:r>
            <w:proofErr w:type="spellEnd"/>
          </w:p>
        </w:tc>
        <w:tc>
          <w:tcPr>
            <w:tcW w:w="1134" w:type="dxa"/>
            <w:vAlign w:val="center"/>
          </w:tcPr>
          <w:p w:rsidR="00576687" w:rsidRPr="00766A13" w:rsidRDefault="00576687" w:rsidP="00576687">
            <w:pPr>
              <w:spacing w:after="0" w:line="240" w:lineRule="auto"/>
              <w:rPr>
                <w:sz w:val="20"/>
                <w:szCs w:val="20"/>
              </w:rPr>
            </w:pPr>
            <w:r w:rsidRPr="00766A13">
              <w:rPr>
                <w:sz w:val="20"/>
                <w:szCs w:val="20"/>
              </w:rPr>
              <w:t>ne</w:t>
            </w:r>
          </w:p>
        </w:tc>
      </w:tr>
      <w:tr w:rsidR="00576687" w:rsidRPr="00766A13">
        <w:trPr>
          <w:trHeight w:val="394"/>
          <w:jc w:val="center"/>
        </w:trPr>
        <w:tc>
          <w:tcPr>
            <w:tcW w:w="1844" w:type="dxa"/>
            <w:vAlign w:val="center"/>
          </w:tcPr>
          <w:p w:rsidR="00576687" w:rsidRPr="00766A13" w:rsidRDefault="00576687" w:rsidP="00576687">
            <w:pPr>
              <w:spacing w:after="0" w:line="240" w:lineRule="auto"/>
              <w:rPr>
                <w:sz w:val="20"/>
                <w:szCs w:val="20"/>
              </w:rPr>
            </w:pPr>
            <w:r w:rsidRPr="00766A13">
              <w:rPr>
                <w:sz w:val="20"/>
                <w:szCs w:val="20"/>
              </w:rPr>
              <w:t>Tomáš Podaný</w:t>
            </w:r>
          </w:p>
        </w:tc>
        <w:tc>
          <w:tcPr>
            <w:tcW w:w="2268" w:type="dxa"/>
            <w:vAlign w:val="center"/>
          </w:tcPr>
          <w:p w:rsidR="00576687" w:rsidRPr="00766A13" w:rsidRDefault="00576687" w:rsidP="00576687">
            <w:pPr>
              <w:spacing w:after="0" w:line="240" w:lineRule="auto"/>
              <w:rPr>
                <w:sz w:val="20"/>
                <w:szCs w:val="20"/>
              </w:rPr>
            </w:pPr>
            <w:r w:rsidRPr="00766A13">
              <w:rPr>
                <w:sz w:val="20"/>
                <w:szCs w:val="20"/>
              </w:rPr>
              <w:t>Městský úřad Český Krumlov, oddělení IOP, technický manažer, TDO</w:t>
            </w:r>
          </w:p>
        </w:tc>
        <w:tc>
          <w:tcPr>
            <w:tcW w:w="3543" w:type="dxa"/>
            <w:vAlign w:val="center"/>
          </w:tcPr>
          <w:p w:rsidR="00576687" w:rsidRDefault="00576687" w:rsidP="00576687">
            <w:pPr>
              <w:spacing w:after="0" w:line="240" w:lineRule="auto"/>
              <w:rPr>
                <w:sz w:val="20"/>
                <w:szCs w:val="20"/>
              </w:rPr>
            </w:pPr>
            <w:r w:rsidRPr="00766A13">
              <w:rPr>
                <w:sz w:val="20"/>
                <w:szCs w:val="20"/>
              </w:rPr>
              <w:t xml:space="preserve">+420 773 748 571, </w:t>
            </w:r>
            <w:hyperlink r:id="rId16" w:history="1">
              <w:r w:rsidRPr="00EC434D">
                <w:rPr>
                  <w:rStyle w:val="Hypertextovodkaz"/>
                  <w:sz w:val="20"/>
                  <w:szCs w:val="20"/>
                </w:rPr>
                <w:t>tomas.podany@mu.ckrumlov.cz</w:t>
              </w:r>
            </w:hyperlink>
          </w:p>
          <w:p w:rsidR="00576687" w:rsidRPr="00766A13" w:rsidRDefault="00576687" w:rsidP="00576687">
            <w:pPr>
              <w:spacing w:after="0" w:line="240" w:lineRule="auto"/>
              <w:rPr>
                <w:sz w:val="20"/>
                <w:szCs w:val="20"/>
              </w:rPr>
            </w:pPr>
          </w:p>
        </w:tc>
        <w:tc>
          <w:tcPr>
            <w:tcW w:w="851" w:type="dxa"/>
            <w:vAlign w:val="center"/>
          </w:tcPr>
          <w:p w:rsidR="00576687" w:rsidRPr="00766A13" w:rsidRDefault="00576687" w:rsidP="00576687">
            <w:pPr>
              <w:spacing w:after="0" w:line="240" w:lineRule="auto"/>
              <w:rPr>
                <w:sz w:val="20"/>
                <w:szCs w:val="20"/>
              </w:rPr>
            </w:pPr>
            <w:proofErr w:type="spellStart"/>
            <w:r w:rsidRPr="00766A13">
              <w:rPr>
                <w:sz w:val="20"/>
                <w:szCs w:val="20"/>
              </w:rPr>
              <w:t>MěÚ</w:t>
            </w:r>
            <w:proofErr w:type="spellEnd"/>
          </w:p>
        </w:tc>
        <w:tc>
          <w:tcPr>
            <w:tcW w:w="1134" w:type="dxa"/>
            <w:vAlign w:val="center"/>
          </w:tcPr>
          <w:p w:rsidR="00576687" w:rsidRPr="00766A13" w:rsidRDefault="00576687" w:rsidP="00576687">
            <w:pPr>
              <w:spacing w:after="0" w:line="240" w:lineRule="auto"/>
              <w:rPr>
                <w:sz w:val="20"/>
                <w:szCs w:val="20"/>
              </w:rPr>
            </w:pPr>
            <w:r>
              <w:rPr>
                <w:sz w:val="20"/>
                <w:szCs w:val="20"/>
              </w:rPr>
              <w:t>ano</w:t>
            </w:r>
          </w:p>
        </w:tc>
      </w:tr>
      <w:tr w:rsidR="00576687" w:rsidRPr="00766A13">
        <w:trPr>
          <w:trHeight w:val="394"/>
          <w:jc w:val="center"/>
        </w:trPr>
        <w:tc>
          <w:tcPr>
            <w:tcW w:w="1844" w:type="dxa"/>
            <w:vAlign w:val="center"/>
          </w:tcPr>
          <w:p w:rsidR="00576687" w:rsidRPr="00766A13" w:rsidRDefault="00576687" w:rsidP="00576687">
            <w:pPr>
              <w:spacing w:after="0" w:line="240" w:lineRule="auto"/>
              <w:rPr>
                <w:sz w:val="20"/>
                <w:szCs w:val="20"/>
              </w:rPr>
            </w:pPr>
            <w:r>
              <w:rPr>
                <w:sz w:val="20"/>
                <w:szCs w:val="20"/>
              </w:rPr>
              <w:t>Pavel Novák</w:t>
            </w:r>
          </w:p>
        </w:tc>
        <w:tc>
          <w:tcPr>
            <w:tcW w:w="2268" w:type="dxa"/>
            <w:vAlign w:val="center"/>
          </w:tcPr>
          <w:p w:rsidR="00576687" w:rsidRPr="00766A13" w:rsidRDefault="00576687" w:rsidP="00576687">
            <w:pPr>
              <w:spacing w:after="0" w:line="240" w:lineRule="auto"/>
              <w:rPr>
                <w:sz w:val="20"/>
                <w:szCs w:val="20"/>
              </w:rPr>
            </w:pPr>
            <w:r w:rsidRPr="00766A13">
              <w:rPr>
                <w:sz w:val="20"/>
                <w:szCs w:val="20"/>
              </w:rPr>
              <w:t>Městský úřad Český Krumlov, oddělení IOP, TDO</w:t>
            </w:r>
          </w:p>
        </w:tc>
        <w:tc>
          <w:tcPr>
            <w:tcW w:w="3543" w:type="dxa"/>
            <w:vAlign w:val="center"/>
          </w:tcPr>
          <w:p w:rsidR="00576687" w:rsidRDefault="00576687" w:rsidP="00576687">
            <w:pPr>
              <w:spacing w:after="0" w:line="240" w:lineRule="auto"/>
              <w:rPr>
                <w:sz w:val="20"/>
                <w:szCs w:val="20"/>
              </w:rPr>
            </w:pPr>
            <w:r>
              <w:rPr>
                <w:sz w:val="20"/>
                <w:szCs w:val="20"/>
              </w:rPr>
              <w:t xml:space="preserve">+420 603 441 778, </w:t>
            </w:r>
            <w:hyperlink r:id="rId17" w:history="1">
              <w:r w:rsidRPr="00EC434D">
                <w:rPr>
                  <w:rStyle w:val="Hypertextovodkaz"/>
                  <w:sz w:val="20"/>
                  <w:szCs w:val="20"/>
                </w:rPr>
                <w:t>info@novakpavel.com</w:t>
              </w:r>
            </w:hyperlink>
          </w:p>
          <w:p w:rsidR="00576687" w:rsidRPr="00766A13" w:rsidRDefault="00576687" w:rsidP="00576687">
            <w:pPr>
              <w:spacing w:after="0" w:line="240" w:lineRule="auto"/>
              <w:rPr>
                <w:sz w:val="20"/>
                <w:szCs w:val="20"/>
              </w:rPr>
            </w:pPr>
          </w:p>
        </w:tc>
        <w:tc>
          <w:tcPr>
            <w:tcW w:w="851" w:type="dxa"/>
            <w:vAlign w:val="center"/>
          </w:tcPr>
          <w:p w:rsidR="00576687" w:rsidRPr="00766A13" w:rsidRDefault="00576687" w:rsidP="00576687">
            <w:pPr>
              <w:spacing w:after="0" w:line="240" w:lineRule="auto"/>
              <w:rPr>
                <w:sz w:val="20"/>
                <w:szCs w:val="20"/>
              </w:rPr>
            </w:pPr>
            <w:proofErr w:type="spellStart"/>
            <w:r w:rsidRPr="00766A13">
              <w:rPr>
                <w:sz w:val="20"/>
                <w:szCs w:val="20"/>
              </w:rPr>
              <w:t>MěÚ</w:t>
            </w:r>
            <w:proofErr w:type="spellEnd"/>
          </w:p>
        </w:tc>
        <w:tc>
          <w:tcPr>
            <w:tcW w:w="1134" w:type="dxa"/>
            <w:vAlign w:val="center"/>
          </w:tcPr>
          <w:p w:rsidR="00576687" w:rsidRPr="00766A13" w:rsidRDefault="00576687" w:rsidP="00576687">
            <w:pPr>
              <w:spacing w:after="0" w:line="240" w:lineRule="auto"/>
              <w:rPr>
                <w:sz w:val="20"/>
                <w:szCs w:val="20"/>
              </w:rPr>
            </w:pPr>
            <w:r>
              <w:rPr>
                <w:sz w:val="20"/>
                <w:szCs w:val="20"/>
              </w:rPr>
              <w:t>ano</w:t>
            </w:r>
          </w:p>
        </w:tc>
      </w:tr>
      <w:tr w:rsidR="00576687" w:rsidRPr="00766A13">
        <w:trPr>
          <w:trHeight w:val="394"/>
          <w:jc w:val="center"/>
        </w:trPr>
        <w:tc>
          <w:tcPr>
            <w:tcW w:w="1844" w:type="dxa"/>
            <w:vAlign w:val="center"/>
          </w:tcPr>
          <w:p w:rsidR="00576687" w:rsidRPr="00766A13" w:rsidRDefault="00576687" w:rsidP="00576687">
            <w:pPr>
              <w:spacing w:after="0" w:line="240" w:lineRule="auto"/>
              <w:rPr>
                <w:sz w:val="20"/>
                <w:szCs w:val="20"/>
              </w:rPr>
            </w:pPr>
            <w:r>
              <w:rPr>
                <w:sz w:val="20"/>
                <w:szCs w:val="20"/>
              </w:rPr>
              <w:t>Radovan Sáček</w:t>
            </w:r>
          </w:p>
        </w:tc>
        <w:tc>
          <w:tcPr>
            <w:tcW w:w="2268" w:type="dxa"/>
            <w:vAlign w:val="center"/>
          </w:tcPr>
          <w:p w:rsidR="00576687" w:rsidRPr="00766A13" w:rsidRDefault="00576687" w:rsidP="00576687">
            <w:pPr>
              <w:spacing w:after="0" w:line="240" w:lineRule="auto"/>
              <w:rPr>
                <w:sz w:val="20"/>
                <w:szCs w:val="20"/>
              </w:rPr>
            </w:pPr>
            <w:r w:rsidRPr="00766A13">
              <w:rPr>
                <w:sz w:val="20"/>
                <w:szCs w:val="20"/>
              </w:rPr>
              <w:t xml:space="preserve">Městský úřad Český Krumlov, oddělení IOP, </w:t>
            </w:r>
            <w:r>
              <w:rPr>
                <w:sz w:val="20"/>
                <w:szCs w:val="20"/>
              </w:rPr>
              <w:t>specialista na obnovu památkových objektů</w:t>
            </w:r>
          </w:p>
        </w:tc>
        <w:tc>
          <w:tcPr>
            <w:tcW w:w="3543" w:type="dxa"/>
            <w:vAlign w:val="center"/>
          </w:tcPr>
          <w:p w:rsidR="00576687" w:rsidRPr="00EB0B03" w:rsidRDefault="00576687" w:rsidP="00576687">
            <w:pPr>
              <w:spacing w:after="0" w:line="240" w:lineRule="auto"/>
              <w:rPr>
                <w:rFonts w:eastAsia="Times New Roman"/>
                <w:sz w:val="20"/>
                <w:szCs w:val="20"/>
                <w:lang w:eastAsia="cs-CZ"/>
              </w:rPr>
            </w:pPr>
            <w:r w:rsidRPr="00EB0B03">
              <w:rPr>
                <w:rFonts w:eastAsia="Times New Roman"/>
                <w:sz w:val="20"/>
                <w:szCs w:val="20"/>
                <w:lang w:eastAsia="cs-CZ"/>
              </w:rPr>
              <w:t xml:space="preserve">+420 774 736 694, </w:t>
            </w:r>
            <w:hyperlink r:id="rId18" w:history="1">
              <w:r w:rsidRPr="00EB0B03">
                <w:rPr>
                  <w:rStyle w:val="Hypertextovodkaz"/>
                  <w:rFonts w:eastAsia="Times New Roman"/>
                  <w:sz w:val="20"/>
                  <w:szCs w:val="20"/>
                  <w:lang w:eastAsia="cs-CZ"/>
                </w:rPr>
                <w:t>rsacek@seznam.cz</w:t>
              </w:r>
            </w:hyperlink>
          </w:p>
          <w:p w:rsidR="00576687" w:rsidRPr="00766A13" w:rsidRDefault="00576687" w:rsidP="00576687">
            <w:pPr>
              <w:spacing w:after="0" w:line="240" w:lineRule="auto"/>
              <w:rPr>
                <w:sz w:val="20"/>
                <w:szCs w:val="20"/>
              </w:rPr>
            </w:pPr>
          </w:p>
        </w:tc>
        <w:tc>
          <w:tcPr>
            <w:tcW w:w="851" w:type="dxa"/>
            <w:vAlign w:val="center"/>
          </w:tcPr>
          <w:p w:rsidR="00576687" w:rsidRPr="00766A13" w:rsidRDefault="00576687" w:rsidP="00576687">
            <w:pPr>
              <w:spacing w:after="0" w:line="240" w:lineRule="auto"/>
              <w:rPr>
                <w:sz w:val="20"/>
                <w:szCs w:val="20"/>
              </w:rPr>
            </w:pPr>
            <w:proofErr w:type="spellStart"/>
            <w:r>
              <w:rPr>
                <w:sz w:val="20"/>
                <w:szCs w:val="20"/>
              </w:rPr>
              <w:t>MěÚ</w:t>
            </w:r>
            <w:proofErr w:type="spellEnd"/>
          </w:p>
        </w:tc>
        <w:tc>
          <w:tcPr>
            <w:tcW w:w="1134" w:type="dxa"/>
            <w:vAlign w:val="center"/>
          </w:tcPr>
          <w:p w:rsidR="00576687" w:rsidRPr="00766A13" w:rsidRDefault="00576687" w:rsidP="00576687">
            <w:pPr>
              <w:spacing w:after="0" w:line="240" w:lineRule="auto"/>
              <w:rPr>
                <w:sz w:val="20"/>
                <w:szCs w:val="20"/>
              </w:rPr>
            </w:pPr>
            <w:r>
              <w:rPr>
                <w:sz w:val="20"/>
                <w:szCs w:val="20"/>
              </w:rPr>
              <w:t>ano</w:t>
            </w:r>
          </w:p>
        </w:tc>
      </w:tr>
      <w:tr w:rsidR="00576687" w:rsidRPr="00766A13">
        <w:trPr>
          <w:trHeight w:val="394"/>
          <w:jc w:val="center"/>
        </w:trPr>
        <w:tc>
          <w:tcPr>
            <w:tcW w:w="1844" w:type="dxa"/>
            <w:vAlign w:val="center"/>
          </w:tcPr>
          <w:p w:rsidR="00576687" w:rsidRPr="00766A13" w:rsidRDefault="00576687" w:rsidP="00576687">
            <w:pPr>
              <w:spacing w:after="0" w:line="240" w:lineRule="auto"/>
              <w:rPr>
                <w:sz w:val="20"/>
                <w:szCs w:val="20"/>
              </w:rPr>
            </w:pPr>
            <w:r w:rsidRPr="00766A13">
              <w:rPr>
                <w:sz w:val="20"/>
                <w:szCs w:val="20"/>
              </w:rPr>
              <w:t>Kateřina Slavíková</w:t>
            </w:r>
          </w:p>
        </w:tc>
        <w:tc>
          <w:tcPr>
            <w:tcW w:w="2268" w:type="dxa"/>
            <w:vAlign w:val="center"/>
          </w:tcPr>
          <w:p w:rsidR="00576687" w:rsidRPr="00766A13" w:rsidRDefault="00576687" w:rsidP="00576687">
            <w:pPr>
              <w:spacing w:after="0" w:line="240" w:lineRule="auto"/>
              <w:rPr>
                <w:sz w:val="20"/>
                <w:szCs w:val="20"/>
              </w:rPr>
            </w:pPr>
            <w:r w:rsidRPr="00766A13">
              <w:rPr>
                <w:sz w:val="20"/>
                <w:szCs w:val="20"/>
              </w:rPr>
              <w:t>Městský úřad Český Krumlov, oddělení IOP, stavební manažer, TDO</w:t>
            </w:r>
          </w:p>
        </w:tc>
        <w:tc>
          <w:tcPr>
            <w:tcW w:w="3543" w:type="dxa"/>
            <w:vAlign w:val="center"/>
          </w:tcPr>
          <w:p w:rsidR="00576687" w:rsidRDefault="00576687" w:rsidP="00576687">
            <w:pPr>
              <w:spacing w:after="0" w:line="240" w:lineRule="auto"/>
              <w:rPr>
                <w:sz w:val="20"/>
                <w:szCs w:val="20"/>
              </w:rPr>
            </w:pPr>
            <w:r w:rsidRPr="00766A13">
              <w:rPr>
                <w:sz w:val="20"/>
                <w:szCs w:val="20"/>
              </w:rPr>
              <w:t xml:space="preserve">+420 602 308 852, </w:t>
            </w:r>
            <w:hyperlink r:id="rId19" w:history="1">
              <w:r w:rsidRPr="00EC434D">
                <w:rPr>
                  <w:rStyle w:val="Hypertextovodkaz"/>
                  <w:sz w:val="20"/>
                  <w:szCs w:val="20"/>
                </w:rPr>
                <w:t>katerina.slavikova@mu.ckrumlov.cz</w:t>
              </w:r>
            </w:hyperlink>
          </w:p>
          <w:p w:rsidR="00576687" w:rsidRPr="00766A13" w:rsidRDefault="00576687" w:rsidP="00576687">
            <w:pPr>
              <w:spacing w:after="0" w:line="240" w:lineRule="auto"/>
              <w:rPr>
                <w:sz w:val="20"/>
                <w:szCs w:val="20"/>
              </w:rPr>
            </w:pPr>
          </w:p>
        </w:tc>
        <w:tc>
          <w:tcPr>
            <w:tcW w:w="851" w:type="dxa"/>
            <w:vAlign w:val="center"/>
          </w:tcPr>
          <w:p w:rsidR="00576687" w:rsidRPr="00766A13" w:rsidRDefault="00576687" w:rsidP="00576687">
            <w:pPr>
              <w:spacing w:after="0" w:line="240" w:lineRule="auto"/>
              <w:rPr>
                <w:sz w:val="20"/>
                <w:szCs w:val="20"/>
              </w:rPr>
            </w:pPr>
            <w:proofErr w:type="spellStart"/>
            <w:r w:rsidRPr="00766A13">
              <w:rPr>
                <w:sz w:val="20"/>
                <w:szCs w:val="20"/>
              </w:rPr>
              <w:t>MěÚ</w:t>
            </w:r>
            <w:proofErr w:type="spellEnd"/>
          </w:p>
        </w:tc>
        <w:tc>
          <w:tcPr>
            <w:tcW w:w="1134" w:type="dxa"/>
            <w:vAlign w:val="center"/>
          </w:tcPr>
          <w:p w:rsidR="00576687" w:rsidRPr="00766A13" w:rsidRDefault="008F7439" w:rsidP="00576687">
            <w:pPr>
              <w:spacing w:after="0" w:line="240" w:lineRule="auto"/>
              <w:rPr>
                <w:sz w:val="20"/>
                <w:szCs w:val="20"/>
              </w:rPr>
            </w:pPr>
            <w:r>
              <w:rPr>
                <w:sz w:val="20"/>
                <w:szCs w:val="20"/>
              </w:rPr>
              <w:t>ano</w:t>
            </w:r>
          </w:p>
        </w:tc>
      </w:tr>
    </w:tbl>
    <w:p w:rsidR="00083031" w:rsidRDefault="00083031" w:rsidP="00A4185F">
      <w:pPr>
        <w:ind w:left="708" w:hanging="708"/>
      </w:pPr>
    </w:p>
    <w:p w:rsidR="00083031" w:rsidRDefault="00083031" w:rsidP="00BD0FE0">
      <w:pPr>
        <w:jc w:val="both"/>
      </w:pPr>
      <w:r>
        <w:t>Připomínky k</w:t>
      </w:r>
      <w:r w:rsidR="00B152F3">
        <w:t> </w:t>
      </w:r>
      <w:r>
        <w:t>zápisu z</w:t>
      </w:r>
      <w:r w:rsidR="00B152F3">
        <w:t> </w:t>
      </w:r>
      <w:r>
        <w:t xml:space="preserve">kontrolního dne stavby zasílejte do dvou dnů od jeho distribuce na adresu </w:t>
      </w:r>
      <w:hyperlink r:id="rId20" w:history="1">
        <w:r w:rsidRPr="00345CB7">
          <w:rPr>
            <w:rStyle w:val="Hypertextovodkaz"/>
          </w:rPr>
          <w:t>katerina.slavikova@mu.ckrumlov.cz</w:t>
        </w:r>
      </w:hyperlink>
    </w:p>
    <w:p w:rsidR="00083031" w:rsidRDefault="00083031" w:rsidP="00BD0FE0">
      <w:pPr>
        <w:jc w:val="both"/>
      </w:pPr>
      <w:r>
        <w:t>Zápisy z</w:t>
      </w:r>
      <w:r w:rsidR="00B152F3">
        <w:t> </w:t>
      </w:r>
      <w:r>
        <w:t>kontrolních dnů jsou obecně závazné pro všechny zúčastněné a slouží jako závazné zadání pro jejich další činnost. Zápis z</w:t>
      </w:r>
      <w:r w:rsidR="00B152F3">
        <w:t> </w:t>
      </w:r>
      <w:r>
        <w:t>KDS je odsouhlasen a stává se přílohou zápisu do Stavebního deníku v</w:t>
      </w:r>
      <w:r w:rsidR="00B152F3">
        <w:t> </w:t>
      </w:r>
      <w:r>
        <w:t>případě, že nikdo ze zúčastněných nezaslal připomínky do dvou dnů od distribuce záznamu.</w:t>
      </w:r>
    </w:p>
    <w:p w:rsidR="00083031" w:rsidRDefault="00083031" w:rsidP="00BD0FE0">
      <w:pPr>
        <w:jc w:val="both"/>
      </w:pPr>
      <w:r w:rsidRPr="00BD0FE0">
        <w:rPr>
          <w:b/>
        </w:rPr>
        <w:t>Na vědomí:</w:t>
      </w:r>
      <w:r>
        <w:t xml:space="preserve"> všem zúčastněným dle prezenční listiny</w:t>
      </w:r>
    </w:p>
    <w:p w:rsidR="00083031" w:rsidRPr="00F45E40" w:rsidRDefault="00083031" w:rsidP="00BD0FE0">
      <w:pPr>
        <w:jc w:val="both"/>
        <w:rPr>
          <w:color w:val="FF0000"/>
          <w:sz w:val="28"/>
          <w:szCs w:val="28"/>
          <w:u w:val="single"/>
        </w:rPr>
      </w:pPr>
      <w:r w:rsidRPr="00F45E40">
        <w:rPr>
          <w:b/>
          <w:color w:val="FF0000"/>
          <w:sz w:val="28"/>
          <w:szCs w:val="28"/>
          <w:u w:val="single"/>
        </w:rPr>
        <w:t>Místo a čas příštího jednání</w:t>
      </w:r>
      <w:r w:rsidRPr="00F45E40">
        <w:rPr>
          <w:color w:val="FF0000"/>
          <w:sz w:val="28"/>
          <w:szCs w:val="28"/>
          <w:u w:val="single"/>
        </w:rPr>
        <w:t>: Další kontrolní de</w:t>
      </w:r>
      <w:r w:rsidR="002C58AA" w:rsidRPr="00F45E40">
        <w:rPr>
          <w:color w:val="FF0000"/>
          <w:sz w:val="28"/>
          <w:szCs w:val="28"/>
          <w:u w:val="single"/>
        </w:rPr>
        <w:t>n stavby proběhne v</w:t>
      </w:r>
      <w:r w:rsidR="008F7439">
        <w:rPr>
          <w:color w:val="FF0000"/>
          <w:sz w:val="28"/>
          <w:szCs w:val="28"/>
          <w:u w:val="single"/>
        </w:rPr>
        <w:t> řádném termínu v</w:t>
      </w:r>
      <w:r w:rsidR="00942FB4">
        <w:rPr>
          <w:color w:val="FF0000"/>
          <w:sz w:val="28"/>
          <w:szCs w:val="28"/>
          <w:u w:val="single"/>
        </w:rPr>
        <w:t xml:space="preserve"> úterý </w:t>
      </w:r>
      <w:r w:rsidR="00FE3BD6">
        <w:rPr>
          <w:color w:val="FF0000"/>
          <w:sz w:val="28"/>
          <w:szCs w:val="28"/>
          <w:u w:val="single"/>
        </w:rPr>
        <w:t>25</w:t>
      </w:r>
      <w:r w:rsidR="00942FB4">
        <w:rPr>
          <w:color w:val="FF0000"/>
          <w:sz w:val="28"/>
          <w:szCs w:val="28"/>
          <w:u w:val="single"/>
        </w:rPr>
        <w:t>.11.</w:t>
      </w:r>
      <w:r w:rsidR="00C73E10" w:rsidRPr="00F45E40">
        <w:rPr>
          <w:color w:val="FF0000"/>
          <w:sz w:val="28"/>
          <w:szCs w:val="28"/>
          <w:u w:val="single"/>
        </w:rPr>
        <w:t>2014 od 9.00</w:t>
      </w:r>
      <w:r w:rsidRPr="00F45E40">
        <w:rPr>
          <w:color w:val="FF0000"/>
          <w:sz w:val="28"/>
          <w:szCs w:val="28"/>
          <w:u w:val="single"/>
        </w:rPr>
        <w:t xml:space="preserve"> hodin</w:t>
      </w:r>
    </w:p>
    <w:p w:rsidR="00083031" w:rsidRDefault="00083031" w:rsidP="00BD0FE0">
      <w:pPr>
        <w:jc w:val="both"/>
        <w:rPr>
          <w:b/>
        </w:rPr>
      </w:pPr>
    </w:p>
    <w:tbl>
      <w:tblPr>
        <w:tblW w:w="97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63"/>
        <w:gridCol w:w="6378"/>
        <w:gridCol w:w="1187"/>
        <w:gridCol w:w="1418"/>
      </w:tblGrid>
      <w:tr w:rsidR="00083031" w:rsidRPr="00766A13" w:rsidTr="008B5063">
        <w:trPr>
          <w:trHeight w:val="693"/>
          <w:jc w:val="center"/>
        </w:trPr>
        <w:tc>
          <w:tcPr>
            <w:tcW w:w="9746" w:type="dxa"/>
            <w:gridSpan w:val="4"/>
            <w:vAlign w:val="center"/>
          </w:tcPr>
          <w:p w:rsidR="00083031" w:rsidRPr="00766A13" w:rsidRDefault="00083031" w:rsidP="00766A13">
            <w:pPr>
              <w:spacing w:after="0" w:line="240" w:lineRule="auto"/>
              <w:jc w:val="center"/>
              <w:rPr>
                <w:b/>
                <w:sz w:val="28"/>
                <w:szCs w:val="28"/>
              </w:rPr>
            </w:pPr>
            <w:r w:rsidRPr="00766A13">
              <w:rPr>
                <w:b/>
                <w:sz w:val="28"/>
                <w:szCs w:val="28"/>
              </w:rPr>
              <w:t>Projednávané body</w:t>
            </w:r>
          </w:p>
        </w:tc>
      </w:tr>
      <w:tr w:rsidR="00083031" w:rsidRPr="00766A13" w:rsidTr="008B5063">
        <w:trPr>
          <w:trHeight w:val="260"/>
          <w:jc w:val="center"/>
        </w:trPr>
        <w:tc>
          <w:tcPr>
            <w:tcW w:w="763" w:type="dxa"/>
            <w:vAlign w:val="center"/>
          </w:tcPr>
          <w:p w:rsidR="00083031" w:rsidRPr="00766A13" w:rsidRDefault="00083031" w:rsidP="00766A13">
            <w:pPr>
              <w:spacing w:after="0" w:line="240" w:lineRule="auto"/>
              <w:jc w:val="both"/>
              <w:rPr>
                <w:b/>
                <w:sz w:val="20"/>
                <w:szCs w:val="20"/>
              </w:rPr>
            </w:pPr>
            <w:r w:rsidRPr="00766A13">
              <w:rPr>
                <w:b/>
                <w:sz w:val="20"/>
                <w:szCs w:val="20"/>
              </w:rPr>
              <w:t>Bod</w:t>
            </w:r>
          </w:p>
        </w:tc>
        <w:tc>
          <w:tcPr>
            <w:tcW w:w="6378" w:type="dxa"/>
            <w:vAlign w:val="center"/>
          </w:tcPr>
          <w:p w:rsidR="00083031" w:rsidRPr="00766A13" w:rsidRDefault="00083031" w:rsidP="00766A13">
            <w:pPr>
              <w:spacing w:after="0" w:line="240" w:lineRule="auto"/>
              <w:jc w:val="both"/>
              <w:rPr>
                <w:b/>
                <w:sz w:val="20"/>
                <w:szCs w:val="20"/>
              </w:rPr>
            </w:pPr>
            <w:r w:rsidRPr="00766A13">
              <w:rPr>
                <w:b/>
                <w:sz w:val="20"/>
                <w:szCs w:val="20"/>
              </w:rPr>
              <w:t>Popis</w:t>
            </w:r>
          </w:p>
        </w:tc>
        <w:tc>
          <w:tcPr>
            <w:tcW w:w="1187" w:type="dxa"/>
            <w:vAlign w:val="center"/>
          </w:tcPr>
          <w:p w:rsidR="00083031" w:rsidRPr="00766A13" w:rsidRDefault="00083031" w:rsidP="00766A13">
            <w:pPr>
              <w:spacing w:after="0" w:line="240" w:lineRule="auto"/>
              <w:jc w:val="both"/>
              <w:rPr>
                <w:b/>
                <w:sz w:val="20"/>
                <w:szCs w:val="20"/>
              </w:rPr>
            </w:pPr>
            <w:r w:rsidRPr="00766A13">
              <w:rPr>
                <w:b/>
                <w:sz w:val="20"/>
                <w:szCs w:val="20"/>
              </w:rPr>
              <w:t>Odpovídá</w:t>
            </w:r>
          </w:p>
        </w:tc>
        <w:tc>
          <w:tcPr>
            <w:tcW w:w="1418" w:type="dxa"/>
            <w:vAlign w:val="center"/>
          </w:tcPr>
          <w:p w:rsidR="00083031" w:rsidRPr="00766A13" w:rsidRDefault="00083031" w:rsidP="00766A13">
            <w:pPr>
              <w:spacing w:after="0" w:line="240" w:lineRule="auto"/>
              <w:jc w:val="both"/>
              <w:rPr>
                <w:b/>
                <w:sz w:val="20"/>
                <w:szCs w:val="20"/>
              </w:rPr>
            </w:pPr>
            <w:r w:rsidRPr="00766A13">
              <w:rPr>
                <w:b/>
                <w:sz w:val="20"/>
                <w:szCs w:val="20"/>
              </w:rPr>
              <w:t>Termín/ plnění</w:t>
            </w:r>
          </w:p>
        </w:tc>
      </w:tr>
      <w:tr w:rsidR="00E71C60" w:rsidRPr="00766A13" w:rsidTr="008B5063">
        <w:trPr>
          <w:trHeight w:val="364"/>
          <w:jc w:val="center"/>
        </w:trPr>
        <w:tc>
          <w:tcPr>
            <w:tcW w:w="763" w:type="dxa"/>
            <w:shd w:val="clear" w:color="auto" w:fill="92D050"/>
            <w:vAlign w:val="center"/>
          </w:tcPr>
          <w:p w:rsidR="00E71C60" w:rsidRPr="00766A13" w:rsidRDefault="00E71C60" w:rsidP="00766A13">
            <w:pPr>
              <w:spacing w:after="0" w:line="240" w:lineRule="auto"/>
              <w:jc w:val="both"/>
              <w:rPr>
                <w:b/>
                <w:sz w:val="20"/>
                <w:szCs w:val="20"/>
              </w:rPr>
            </w:pPr>
          </w:p>
        </w:tc>
        <w:tc>
          <w:tcPr>
            <w:tcW w:w="6378" w:type="dxa"/>
            <w:shd w:val="clear" w:color="auto" w:fill="92D050"/>
            <w:vAlign w:val="center"/>
          </w:tcPr>
          <w:p w:rsidR="00E71C60" w:rsidRPr="00E71C60" w:rsidRDefault="00E71C60" w:rsidP="00766A13">
            <w:pPr>
              <w:spacing w:after="0" w:line="240" w:lineRule="auto"/>
              <w:jc w:val="both"/>
              <w:rPr>
                <w:b/>
                <w:sz w:val="20"/>
                <w:szCs w:val="20"/>
                <w:u w:val="single"/>
              </w:rPr>
            </w:pPr>
            <w:r>
              <w:rPr>
                <w:b/>
                <w:sz w:val="20"/>
                <w:szCs w:val="20"/>
                <w:u w:val="single"/>
              </w:rPr>
              <w:t>FASÁDY</w:t>
            </w:r>
          </w:p>
        </w:tc>
        <w:tc>
          <w:tcPr>
            <w:tcW w:w="1187" w:type="dxa"/>
            <w:shd w:val="clear" w:color="auto" w:fill="92D050"/>
            <w:vAlign w:val="center"/>
          </w:tcPr>
          <w:p w:rsidR="00E71C60" w:rsidRPr="00766A13" w:rsidRDefault="00E71C60" w:rsidP="00766A13">
            <w:pPr>
              <w:spacing w:after="0" w:line="240" w:lineRule="auto"/>
              <w:jc w:val="both"/>
              <w:rPr>
                <w:b/>
                <w:sz w:val="20"/>
                <w:szCs w:val="20"/>
              </w:rPr>
            </w:pPr>
          </w:p>
        </w:tc>
        <w:tc>
          <w:tcPr>
            <w:tcW w:w="1418" w:type="dxa"/>
            <w:shd w:val="clear" w:color="auto" w:fill="92D050"/>
            <w:vAlign w:val="center"/>
          </w:tcPr>
          <w:p w:rsidR="00E71C60" w:rsidRPr="00766A13" w:rsidRDefault="00E71C60" w:rsidP="00766A13">
            <w:pPr>
              <w:spacing w:after="0" w:line="240" w:lineRule="auto"/>
              <w:jc w:val="both"/>
              <w:rPr>
                <w:b/>
                <w:sz w:val="20"/>
                <w:szCs w:val="20"/>
              </w:rPr>
            </w:pPr>
          </w:p>
        </w:tc>
      </w:tr>
      <w:tr w:rsidR="00083031" w:rsidRPr="00766A13" w:rsidTr="008B5063">
        <w:trPr>
          <w:trHeight w:val="290"/>
          <w:jc w:val="center"/>
        </w:trPr>
        <w:tc>
          <w:tcPr>
            <w:tcW w:w="763" w:type="dxa"/>
            <w:vAlign w:val="center"/>
          </w:tcPr>
          <w:p w:rsidR="00083031" w:rsidRPr="00766A13" w:rsidRDefault="0092599E" w:rsidP="00766A13">
            <w:pPr>
              <w:spacing w:after="0" w:line="240" w:lineRule="auto"/>
              <w:jc w:val="both"/>
              <w:rPr>
                <w:sz w:val="20"/>
                <w:szCs w:val="20"/>
              </w:rPr>
            </w:pPr>
            <w:r>
              <w:rPr>
                <w:sz w:val="20"/>
                <w:szCs w:val="20"/>
              </w:rPr>
              <w:t>F.01</w:t>
            </w:r>
          </w:p>
        </w:tc>
        <w:tc>
          <w:tcPr>
            <w:tcW w:w="6378" w:type="dxa"/>
            <w:vAlign w:val="center"/>
          </w:tcPr>
          <w:p w:rsidR="00083031" w:rsidRDefault="00083031" w:rsidP="00766A13">
            <w:pPr>
              <w:spacing w:after="0" w:line="240" w:lineRule="auto"/>
              <w:jc w:val="both"/>
              <w:rPr>
                <w:b/>
                <w:color w:val="FF0000"/>
                <w:sz w:val="20"/>
                <w:szCs w:val="20"/>
                <w:u w:val="single"/>
              </w:rPr>
            </w:pPr>
          </w:p>
          <w:p w:rsidR="00083031" w:rsidRPr="00766A13" w:rsidRDefault="00083031" w:rsidP="00766A13">
            <w:pPr>
              <w:spacing w:after="0" w:line="240" w:lineRule="auto"/>
              <w:jc w:val="both"/>
              <w:rPr>
                <w:sz w:val="20"/>
                <w:szCs w:val="20"/>
              </w:rPr>
            </w:pPr>
            <w:r w:rsidRPr="00766A13">
              <w:rPr>
                <w:sz w:val="20"/>
                <w:szCs w:val="20"/>
              </w:rPr>
              <w:t>KD č.6</w:t>
            </w:r>
          </w:p>
          <w:p w:rsidR="00083031" w:rsidRPr="00766A13" w:rsidRDefault="00083031" w:rsidP="00766A13">
            <w:pPr>
              <w:spacing w:after="0" w:line="240" w:lineRule="auto"/>
              <w:jc w:val="both"/>
              <w:rPr>
                <w:sz w:val="20"/>
                <w:szCs w:val="20"/>
              </w:rPr>
            </w:pPr>
            <w:r w:rsidRPr="00766A13">
              <w:rPr>
                <w:sz w:val="20"/>
                <w:szCs w:val="20"/>
              </w:rPr>
              <w:t>Byl stanoven postup kontroly jednotlivých úseků fasád před zahájením opravy omítkových vrstev.</w:t>
            </w:r>
          </w:p>
          <w:p w:rsidR="00083031" w:rsidRPr="00766A13" w:rsidRDefault="00083031" w:rsidP="00766A13">
            <w:pPr>
              <w:pStyle w:val="Odstavecseseznamem"/>
              <w:numPr>
                <w:ilvl w:val="0"/>
                <w:numId w:val="12"/>
              </w:numPr>
              <w:spacing w:after="0" w:line="240" w:lineRule="auto"/>
              <w:jc w:val="both"/>
              <w:rPr>
                <w:sz w:val="20"/>
                <w:szCs w:val="20"/>
              </w:rPr>
            </w:pPr>
            <w:r w:rsidRPr="00766A13">
              <w:rPr>
                <w:sz w:val="20"/>
                <w:szCs w:val="20"/>
              </w:rPr>
              <w:t xml:space="preserve">Jednotlivé úseky po odstraněných nesoudržných vrstvách budou prohlédnuty NPÚ </w:t>
            </w:r>
            <w:r w:rsidR="00B152F3">
              <w:rPr>
                <w:sz w:val="20"/>
                <w:szCs w:val="20"/>
              </w:rPr>
              <w:t>–</w:t>
            </w:r>
            <w:r w:rsidRPr="00766A13">
              <w:rPr>
                <w:sz w:val="20"/>
                <w:szCs w:val="20"/>
              </w:rPr>
              <w:t xml:space="preserve"> pracovníky monitoringu.</w:t>
            </w:r>
          </w:p>
          <w:p w:rsidR="00083031" w:rsidRPr="00766A13" w:rsidRDefault="00083031" w:rsidP="00766A13">
            <w:pPr>
              <w:pStyle w:val="Odstavecseseznamem"/>
              <w:numPr>
                <w:ilvl w:val="0"/>
                <w:numId w:val="12"/>
              </w:numPr>
              <w:spacing w:after="0" w:line="240" w:lineRule="auto"/>
              <w:jc w:val="both"/>
              <w:rPr>
                <w:sz w:val="20"/>
                <w:szCs w:val="20"/>
              </w:rPr>
            </w:pPr>
            <w:r w:rsidRPr="00766A13">
              <w:rPr>
                <w:sz w:val="20"/>
                <w:szCs w:val="20"/>
              </w:rPr>
              <w:t>O stavu jednotlivých úseků bude ze strany NPÚ ve spolupráci s</w:t>
            </w:r>
            <w:r w:rsidR="00B152F3">
              <w:rPr>
                <w:sz w:val="20"/>
                <w:szCs w:val="20"/>
              </w:rPr>
              <w:t> </w:t>
            </w:r>
            <w:r w:rsidRPr="00766A13">
              <w:rPr>
                <w:sz w:val="20"/>
                <w:szCs w:val="20"/>
              </w:rPr>
              <w:t>TDO pořízen zápis do stavebního deníku.</w:t>
            </w:r>
          </w:p>
          <w:p w:rsidR="00083031" w:rsidRPr="00766A13" w:rsidRDefault="00083031" w:rsidP="00766A13">
            <w:pPr>
              <w:pStyle w:val="Odstavecseseznamem"/>
              <w:numPr>
                <w:ilvl w:val="0"/>
                <w:numId w:val="12"/>
              </w:numPr>
              <w:spacing w:after="0" w:line="240" w:lineRule="auto"/>
              <w:jc w:val="both"/>
              <w:rPr>
                <w:sz w:val="20"/>
                <w:szCs w:val="20"/>
              </w:rPr>
            </w:pPr>
            <w:r w:rsidRPr="00766A13">
              <w:rPr>
                <w:sz w:val="20"/>
                <w:szCs w:val="20"/>
              </w:rPr>
              <w:t>Na základě stavu fasád bude odsouhlasen postup buďto dle technologického postupu dle PD nebo s</w:t>
            </w:r>
            <w:r w:rsidR="00B152F3">
              <w:rPr>
                <w:sz w:val="20"/>
                <w:szCs w:val="20"/>
              </w:rPr>
              <w:t> </w:t>
            </w:r>
            <w:r w:rsidRPr="00766A13">
              <w:rPr>
                <w:sz w:val="20"/>
                <w:szCs w:val="20"/>
              </w:rPr>
              <w:t xml:space="preserve">korekcemi </w:t>
            </w:r>
            <w:r w:rsidRPr="00766A13">
              <w:rPr>
                <w:sz w:val="20"/>
                <w:szCs w:val="20"/>
              </w:rPr>
              <w:lastRenderedPageBreak/>
              <w:t>technologického postupu dle aktuální nálezové situace.</w:t>
            </w:r>
          </w:p>
          <w:p w:rsidR="00083031" w:rsidRDefault="00083031" w:rsidP="00766A13">
            <w:pPr>
              <w:spacing w:after="0" w:line="240" w:lineRule="auto"/>
              <w:jc w:val="both"/>
              <w:rPr>
                <w:color w:val="FF0000"/>
                <w:sz w:val="20"/>
                <w:szCs w:val="20"/>
              </w:rPr>
            </w:pPr>
          </w:p>
          <w:p w:rsidR="00D12E40" w:rsidRDefault="00D12E40" w:rsidP="00766A13">
            <w:pPr>
              <w:spacing w:after="0" w:line="240" w:lineRule="auto"/>
              <w:jc w:val="both"/>
              <w:rPr>
                <w:sz w:val="20"/>
                <w:szCs w:val="20"/>
              </w:rPr>
            </w:pPr>
          </w:p>
          <w:p w:rsidR="00083031" w:rsidRPr="00CB22BC" w:rsidRDefault="00083031" w:rsidP="00766A13">
            <w:pPr>
              <w:spacing w:after="0" w:line="240" w:lineRule="auto"/>
              <w:jc w:val="both"/>
              <w:rPr>
                <w:b/>
                <w:sz w:val="20"/>
                <w:szCs w:val="20"/>
                <w:u w:val="single"/>
              </w:rPr>
            </w:pPr>
            <w:r w:rsidRPr="00CB22BC">
              <w:rPr>
                <w:b/>
                <w:sz w:val="20"/>
                <w:szCs w:val="20"/>
                <w:u w:val="single"/>
              </w:rPr>
              <w:t>Objekt K3</w:t>
            </w:r>
          </w:p>
          <w:p w:rsidR="00083031" w:rsidRPr="00CB22BC" w:rsidRDefault="00083031" w:rsidP="00766A13">
            <w:pPr>
              <w:spacing w:after="0" w:line="240" w:lineRule="auto"/>
              <w:jc w:val="both"/>
              <w:rPr>
                <w:sz w:val="20"/>
                <w:szCs w:val="20"/>
              </w:rPr>
            </w:pPr>
            <w:r w:rsidRPr="00CB22BC">
              <w:rPr>
                <w:sz w:val="20"/>
                <w:szCs w:val="20"/>
              </w:rPr>
              <w:t xml:space="preserve">Dle informace Mgr. </w:t>
            </w:r>
            <w:proofErr w:type="spellStart"/>
            <w:r w:rsidRPr="00CB22BC">
              <w:rPr>
                <w:sz w:val="20"/>
                <w:szCs w:val="20"/>
              </w:rPr>
              <w:t>Blocha</w:t>
            </w:r>
            <w:proofErr w:type="spellEnd"/>
            <w:r w:rsidRPr="00CB22BC">
              <w:rPr>
                <w:sz w:val="20"/>
                <w:szCs w:val="20"/>
              </w:rPr>
              <w:t xml:space="preserve"> byl průzkum fasád objektu K3 byl proveden v</w:t>
            </w:r>
            <w:r w:rsidR="00B152F3">
              <w:rPr>
                <w:sz w:val="20"/>
                <w:szCs w:val="20"/>
              </w:rPr>
              <w:t> </w:t>
            </w:r>
            <w:r w:rsidRPr="00CB22BC">
              <w:rPr>
                <w:sz w:val="20"/>
                <w:szCs w:val="20"/>
              </w:rPr>
              <w:t xml:space="preserve">rámci doplňujících průzkumů při zpracování PD. Po postavení lešení bude provedeno pouze případné </w:t>
            </w:r>
            <w:proofErr w:type="spellStart"/>
            <w:r w:rsidRPr="00CB22BC">
              <w:rPr>
                <w:sz w:val="20"/>
                <w:szCs w:val="20"/>
              </w:rPr>
              <w:t>dopřesnění</w:t>
            </w:r>
            <w:proofErr w:type="spellEnd"/>
            <w:r w:rsidRPr="00CB22BC">
              <w:rPr>
                <w:sz w:val="20"/>
                <w:szCs w:val="20"/>
              </w:rPr>
              <w:t>.</w:t>
            </w:r>
          </w:p>
          <w:p w:rsidR="00083031" w:rsidRPr="001241D7" w:rsidRDefault="00083031" w:rsidP="004C21F7">
            <w:pPr>
              <w:spacing w:after="0" w:line="240" w:lineRule="auto"/>
              <w:jc w:val="both"/>
              <w:rPr>
                <w:b/>
                <w:color w:val="FF0000"/>
                <w:sz w:val="20"/>
                <w:szCs w:val="20"/>
              </w:rPr>
            </w:pPr>
          </w:p>
        </w:tc>
        <w:tc>
          <w:tcPr>
            <w:tcW w:w="1187" w:type="dxa"/>
            <w:vAlign w:val="center"/>
          </w:tcPr>
          <w:p w:rsidR="00083031" w:rsidRPr="00766A13" w:rsidRDefault="00083031" w:rsidP="00766A13">
            <w:pPr>
              <w:spacing w:after="0" w:line="240" w:lineRule="auto"/>
              <w:jc w:val="both"/>
              <w:rPr>
                <w:sz w:val="20"/>
                <w:szCs w:val="20"/>
              </w:rPr>
            </w:pPr>
            <w:r w:rsidRPr="00766A13">
              <w:rPr>
                <w:sz w:val="20"/>
                <w:szCs w:val="20"/>
              </w:rPr>
              <w:lastRenderedPageBreak/>
              <w:t>Stavba, NPÚ, TDO, projektant</w:t>
            </w:r>
          </w:p>
        </w:tc>
        <w:tc>
          <w:tcPr>
            <w:tcW w:w="1418" w:type="dxa"/>
            <w:vAlign w:val="center"/>
          </w:tcPr>
          <w:p w:rsidR="00083031" w:rsidRPr="00766A13" w:rsidRDefault="00083031" w:rsidP="00766A13">
            <w:pPr>
              <w:spacing w:after="0" w:line="240" w:lineRule="auto"/>
              <w:jc w:val="both"/>
              <w:rPr>
                <w:sz w:val="20"/>
                <w:szCs w:val="20"/>
              </w:rPr>
            </w:pPr>
            <w:r>
              <w:rPr>
                <w:sz w:val="20"/>
                <w:szCs w:val="20"/>
              </w:rPr>
              <w:t>Průběžně v</w:t>
            </w:r>
            <w:r w:rsidR="00B152F3">
              <w:rPr>
                <w:sz w:val="20"/>
                <w:szCs w:val="20"/>
              </w:rPr>
              <w:t> </w:t>
            </w:r>
            <w:r>
              <w:rPr>
                <w:sz w:val="20"/>
                <w:szCs w:val="20"/>
              </w:rPr>
              <w:t>rámci opravy fasád</w:t>
            </w:r>
          </w:p>
        </w:tc>
      </w:tr>
      <w:tr w:rsidR="0092599E" w:rsidRPr="00766A13" w:rsidTr="0092599E">
        <w:trPr>
          <w:trHeight w:val="290"/>
          <w:jc w:val="center"/>
        </w:trPr>
        <w:tc>
          <w:tcPr>
            <w:tcW w:w="763" w:type="dxa"/>
            <w:shd w:val="clear" w:color="auto" w:fill="auto"/>
            <w:vAlign w:val="center"/>
          </w:tcPr>
          <w:p w:rsidR="0092599E" w:rsidRDefault="0092599E" w:rsidP="00766A13">
            <w:pPr>
              <w:spacing w:after="0" w:line="240" w:lineRule="auto"/>
              <w:jc w:val="both"/>
              <w:rPr>
                <w:sz w:val="20"/>
                <w:szCs w:val="20"/>
              </w:rPr>
            </w:pPr>
            <w:r>
              <w:rPr>
                <w:sz w:val="20"/>
                <w:szCs w:val="20"/>
              </w:rPr>
              <w:lastRenderedPageBreak/>
              <w:t>F.03</w:t>
            </w:r>
          </w:p>
        </w:tc>
        <w:tc>
          <w:tcPr>
            <w:tcW w:w="6378" w:type="dxa"/>
            <w:shd w:val="clear" w:color="auto" w:fill="auto"/>
            <w:vAlign w:val="center"/>
          </w:tcPr>
          <w:p w:rsidR="0092599E" w:rsidRDefault="0092599E" w:rsidP="0092599E">
            <w:pPr>
              <w:spacing w:after="0" w:line="240" w:lineRule="auto"/>
              <w:jc w:val="both"/>
              <w:rPr>
                <w:b/>
                <w:sz w:val="20"/>
                <w:szCs w:val="20"/>
                <w:u w:val="single"/>
              </w:rPr>
            </w:pPr>
          </w:p>
          <w:p w:rsidR="0092599E" w:rsidRPr="005676C5" w:rsidRDefault="0092599E" w:rsidP="0092599E">
            <w:pPr>
              <w:spacing w:after="0" w:line="240" w:lineRule="auto"/>
              <w:jc w:val="both"/>
              <w:rPr>
                <w:b/>
                <w:sz w:val="20"/>
                <w:szCs w:val="20"/>
                <w:u w:val="single"/>
              </w:rPr>
            </w:pPr>
            <w:r w:rsidRPr="005676C5">
              <w:rPr>
                <w:b/>
                <w:sz w:val="20"/>
                <w:szCs w:val="20"/>
                <w:u w:val="single"/>
              </w:rPr>
              <w:t>Objekt K1 – fasády K1-8 až K1-10</w:t>
            </w:r>
          </w:p>
          <w:p w:rsidR="00893EDE" w:rsidRDefault="00893EDE" w:rsidP="0092599E">
            <w:pPr>
              <w:spacing w:after="0" w:line="240" w:lineRule="auto"/>
              <w:jc w:val="both"/>
              <w:rPr>
                <w:color w:val="FF0000"/>
                <w:sz w:val="20"/>
                <w:szCs w:val="20"/>
              </w:rPr>
            </w:pPr>
          </w:p>
          <w:p w:rsidR="00576687" w:rsidRPr="00F47AA4" w:rsidRDefault="00576687" w:rsidP="0092599E">
            <w:pPr>
              <w:spacing w:after="0" w:line="240" w:lineRule="auto"/>
              <w:jc w:val="both"/>
              <w:rPr>
                <w:sz w:val="20"/>
                <w:szCs w:val="20"/>
              </w:rPr>
            </w:pPr>
            <w:r w:rsidRPr="00F47AA4">
              <w:rPr>
                <w:sz w:val="20"/>
                <w:szCs w:val="20"/>
              </w:rPr>
              <w:t>KD č.20</w:t>
            </w:r>
          </w:p>
          <w:p w:rsidR="00893EDE" w:rsidRPr="00F47AA4" w:rsidRDefault="008306FA" w:rsidP="008306FA">
            <w:pPr>
              <w:jc w:val="both"/>
              <w:rPr>
                <w:b/>
                <w:sz w:val="20"/>
                <w:szCs w:val="20"/>
                <w:u w:val="single"/>
              </w:rPr>
            </w:pPr>
            <w:r w:rsidRPr="00F47AA4">
              <w:rPr>
                <w:b/>
                <w:sz w:val="20"/>
                <w:szCs w:val="20"/>
                <w:u w:val="single"/>
              </w:rPr>
              <w:t xml:space="preserve">Převzato ze zápisu z KD č. 2 s restaurátory </w:t>
            </w:r>
          </w:p>
          <w:p w:rsidR="008306FA" w:rsidRPr="00F47AA4" w:rsidRDefault="008306FA" w:rsidP="008306FA">
            <w:pPr>
              <w:jc w:val="both"/>
              <w:rPr>
                <w:b/>
                <w:sz w:val="20"/>
                <w:szCs w:val="20"/>
                <w:u w:val="single"/>
              </w:rPr>
            </w:pPr>
            <w:r w:rsidRPr="00F47AA4">
              <w:rPr>
                <w:b/>
                <w:sz w:val="20"/>
                <w:szCs w:val="20"/>
                <w:u w:val="single"/>
              </w:rPr>
              <w:t>Vzorky mramorování</w:t>
            </w:r>
          </w:p>
          <w:p w:rsidR="002F1ADC" w:rsidRPr="00F47AA4" w:rsidRDefault="008306FA" w:rsidP="00893EDE">
            <w:pPr>
              <w:jc w:val="both"/>
              <w:rPr>
                <w:sz w:val="20"/>
                <w:szCs w:val="20"/>
              </w:rPr>
            </w:pPr>
            <w:r w:rsidRPr="00F47AA4">
              <w:rPr>
                <w:sz w:val="20"/>
                <w:szCs w:val="20"/>
              </w:rPr>
              <w:t>Zástupce NPÚ Dr. Lavička vybral vzorek vhodný pro realizaci, který byl označen křídou a písmenem A. Tento vzorek bude realizován podle PD na všech šedých malovaných plochách.</w:t>
            </w:r>
          </w:p>
          <w:p w:rsidR="00B44EAC" w:rsidRPr="008306FA" w:rsidRDefault="00B44EAC" w:rsidP="00766A13">
            <w:pPr>
              <w:spacing w:after="0" w:line="240" w:lineRule="auto"/>
              <w:jc w:val="both"/>
              <w:rPr>
                <w:b/>
                <w:sz w:val="20"/>
                <w:szCs w:val="20"/>
                <w:u w:val="single"/>
              </w:rPr>
            </w:pPr>
            <w:r w:rsidRPr="008306FA">
              <w:rPr>
                <w:b/>
                <w:sz w:val="20"/>
                <w:szCs w:val="20"/>
                <w:u w:val="single"/>
              </w:rPr>
              <w:t>Fasáda K1-1 a K1-2 – sakristie</w:t>
            </w:r>
          </w:p>
          <w:p w:rsidR="00B44EAC" w:rsidRPr="008306FA" w:rsidRDefault="00B44EAC" w:rsidP="00766A13">
            <w:pPr>
              <w:spacing w:after="0" w:line="240" w:lineRule="auto"/>
              <w:jc w:val="both"/>
              <w:rPr>
                <w:sz w:val="20"/>
                <w:szCs w:val="20"/>
              </w:rPr>
            </w:pPr>
            <w:r w:rsidRPr="008306FA">
              <w:rPr>
                <w:sz w:val="20"/>
                <w:szCs w:val="20"/>
              </w:rPr>
              <w:t>Před zahájením prací bude provedeno posouzení stávajícího stavu fasády odbornými pracovníky NPÚ (dne 26.9.2014) a na základě tohoto posouzení bude navržena případná úprava postupu dle PD. O prohlídce bude proveden samostatný zápis, který bude přílohou stavebního deníku.</w:t>
            </w:r>
          </w:p>
          <w:p w:rsidR="008306FA" w:rsidRPr="008306FA" w:rsidRDefault="008306FA" w:rsidP="00766A13">
            <w:pPr>
              <w:spacing w:after="0" w:line="240" w:lineRule="auto"/>
              <w:jc w:val="both"/>
              <w:rPr>
                <w:color w:val="FF0000"/>
                <w:sz w:val="20"/>
                <w:szCs w:val="20"/>
              </w:rPr>
            </w:pPr>
          </w:p>
          <w:p w:rsidR="008306FA" w:rsidRPr="00F47AA4" w:rsidRDefault="008306FA" w:rsidP="00893EDE">
            <w:pPr>
              <w:spacing w:after="0"/>
              <w:jc w:val="both"/>
              <w:rPr>
                <w:sz w:val="20"/>
                <w:szCs w:val="20"/>
              </w:rPr>
            </w:pPr>
            <w:r w:rsidRPr="00F47AA4">
              <w:rPr>
                <w:sz w:val="20"/>
                <w:szCs w:val="20"/>
              </w:rPr>
              <w:t>KD č.20</w:t>
            </w:r>
          </w:p>
          <w:p w:rsidR="008306FA" w:rsidRPr="00F47AA4" w:rsidRDefault="008306FA" w:rsidP="00893EDE">
            <w:pPr>
              <w:spacing w:after="0"/>
              <w:jc w:val="both"/>
              <w:rPr>
                <w:b/>
                <w:sz w:val="20"/>
                <w:szCs w:val="20"/>
                <w:u w:val="single"/>
              </w:rPr>
            </w:pPr>
            <w:r w:rsidRPr="00F47AA4">
              <w:rPr>
                <w:b/>
                <w:sz w:val="20"/>
                <w:szCs w:val="20"/>
                <w:u w:val="single"/>
              </w:rPr>
              <w:t xml:space="preserve">Převzato ze zápisu z KD č. 2 s restaurátory </w:t>
            </w:r>
          </w:p>
          <w:p w:rsidR="008306FA" w:rsidRPr="00F47AA4" w:rsidRDefault="008306FA" w:rsidP="00893EDE">
            <w:pPr>
              <w:spacing w:after="0"/>
              <w:jc w:val="both"/>
              <w:rPr>
                <w:b/>
                <w:sz w:val="20"/>
                <w:szCs w:val="20"/>
                <w:u w:val="single"/>
              </w:rPr>
            </w:pPr>
            <w:r w:rsidRPr="00F47AA4">
              <w:rPr>
                <w:b/>
                <w:sz w:val="20"/>
                <w:szCs w:val="20"/>
                <w:u w:val="single"/>
              </w:rPr>
              <w:t>Omítky</w:t>
            </w:r>
          </w:p>
          <w:p w:rsidR="008306FA" w:rsidRPr="00F47AA4" w:rsidRDefault="008306FA" w:rsidP="00893EDE">
            <w:pPr>
              <w:spacing w:after="0"/>
              <w:jc w:val="both"/>
              <w:rPr>
                <w:sz w:val="20"/>
                <w:szCs w:val="20"/>
              </w:rPr>
            </w:pPr>
            <w:r w:rsidRPr="00F47AA4">
              <w:rPr>
                <w:sz w:val="20"/>
                <w:szCs w:val="20"/>
              </w:rPr>
              <w:t xml:space="preserve">Křídou byla vyznačena plocha omítky na severní straně (K1-2), která zůstane zachována a poslouží jako vzor pro rekonstrukci. Kolem okna v 1. NP východní strany fasády (K1-1) budou zrestaurovány pozůstatky omítkového rámu se znakovými štítky. Špaleta okna v přízemí bude také rekonstruována, dle dochovaných zbytků omítek. Rekonstruovaná omítka bude dotažena k nárožnímu kamennému armování formou pozvolného náběhu. </w:t>
            </w:r>
          </w:p>
          <w:p w:rsidR="00893EDE" w:rsidRPr="00F47AA4" w:rsidRDefault="00893EDE" w:rsidP="00893EDE">
            <w:pPr>
              <w:spacing w:after="0"/>
              <w:jc w:val="both"/>
              <w:rPr>
                <w:sz w:val="20"/>
                <w:szCs w:val="20"/>
              </w:rPr>
            </w:pPr>
          </w:p>
          <w:p w:rsidR="008306FA" w:rsidRPr="00F47AA4" w:rsidRDefault="008306FA" w:rsidP="00893EDE">
            <w:pPr>
              <w:spacing w:after="0"/>
              <w:jc w:val="both"/>
              <w:rPr>
                <w:sz w:val="20"/>
                <w:szCs w:val="20"/>
              </w:rPr>
            </w:pPr>
            <w:r w:rsidRPr="00F47AA4">
              <w:rPr>
                <w:b/>
                <w:sz w:val="20"/>
                <w:szCs w:val="20"/>
                <w:u w:val="single"/>
              </w:rPr>
              <w:t>Kamenné prvky</w:t>
            </w:r>
            <w:r w:rsidRPr="00F47AA4">
              <w:rPr>
                <w:sz w:val="20"/>
                <w:szCs w:val="20"/>
              </w:rPr>
              <w:t>:</w:t>
            </w:r>
          </w:p>
          <w:p w:rsidR="008306FA" w:rsidRPr="00F47AA4" w:rsidRDefault="008306FA" w:rsidP="00893EDE">
            <w:pPr>
              <w:spacing w:after="0"/>
              <w:jc w:val="both"/>
              <w:rPr>
                <w:sz w:val="20"/>
                <w:szCs w:val="20"/>
              </w:rPr>
            </w:pPr>
            <w:r w:rsidRPr="00F47AA4">
              <w:rPr>
                <w:sz w:val="20"/>
                <w:szCs w:val="20"/>
              </w:rPr>
              <w:t>Kamenné kvádry nárožního armování budou očištěny, zpevněny, nebudou omítány, ale překryty fasádním nátěrem.</w:t>
            </w:r>
          </w:p>
          <w:p w:rsidR="008306FA" w:rsidRPr="00F47AA4" w:rsidRDefault="001367DC" w:rsidP="00893EDE">
            <w:pPr>
              <w:spacing w:after="0"/>
              <w:jc w:val="both"/>
              <w:rPr>
                <w:sz w:val="20"/>
                <w:szCs w:val="20"/>
              </w:rPr>
            </w:pPr>
            <w:r>
              <w:rPr>
                <w:sz w:val="20"/>
                <w:szCs w:val="20"/>
              </w:rPr>
              <w:t>U okna v 2</w:t>
            </w:r>
            <w:r w:rsidR="008306FA" w:rsidRPr="00F47AA4">
              <w:rPr>
                <w:sz w:val="20"/>
                <w:szCs w:val="20"/>
              </w:rPr>
              <w:t xml:space="preserve">.NP východní stěny bude doplněn profilovaný kamenný prut středového kříže, tvarovaný podle zachovaných náběhů a zámku pro ukotvení. Malé střílnové okno v severní stěně zůstane zaslepené, okenní ostění bude restaurováno. </w:t>
            </w:r>
          </w:p>
          <w:p w:rsidR="00893EDE" w:rsidRPr="00F47AA4" w:rsidRDefault="00893EDE" w:rsidP="00893EDE">
            <w:pPr>
              <w:spacing w:after="0"/>
              <w:jc w:val="both"/>
              <w:rPr>
                <w:sz w:val="20"/>
                <w:szCs w:val="20"/>
              </w:rPr>
            </w:pPr>
          </w:p>
          <w:p w:rsidR="00893EDE" w:rsidRPr="00F47AA4" w:rsidRDefault="008306FA" w:rsidP="00893EDE">
            <w:pPr>
              <w:spacing w:after="0"/>
              <w:jc w:val="both"/>
              <w:rPr>
                <w:b/>
                <w:sz w:val="20"/>
                <w:szCs w:val="20"/>
                <w:u w:val="single"/>
              </w:rPr>
            </w:pPr>
            <w:r w:rsidRPr="00F47AA4">
              <w:rPr>
                <w:b/>
                <w:sz w:val="20"/>
                <w:szCs w:val="20"/>
                <w:u w:val="single"/>
              </w:rPr>
              <w:t>Kovové prvky:</w:t>
            </w:r>
          </w:p>
          <w:p w:rsidR="008306FA" w:rsidRPr="00F47AA4" w:rsidRDefault="008306FA" w:rsidP="00893EDE">
            <w:pPr>
              <w:spacing w:after="0"/>
              <w:jc w:val="both"/>
              <w:rPr>
                <w:sz w:val="20"/>
                <w:szCs w:val="20"/>
              </w:rPr>
            </w:pPr>
            <w:r w:rsidRPr="00F47AA4">
              <w:rPr>
                <w:sz w:val="20"/>
                <w:szCs w:val="20"/>
              </w:rPr>
              <w:t>Veškeré mříže, na oknech obou fasád, budou restaurovány.</w:t>
            </w:r>
          </w:p>
          <w:p w:rsidR="00893EDE" w:rsidRPr="00F47AA4" w:rsidRDefault="00893EDE" w:rsidP="00893EDE">
            <w:pPr>
              <w:spacing w:after="0"/>
              <w:jc w:val="both"/>
              <w:rPr>
                <w:sz w:val="20"/>
                <w:szCs w:val="20"/>
              </w:rPr>
            </w:pPr>
          </w:p>
          <w:p w:rsidR="008306FA" w:rsidRPr="00F47AA4" w:rsidRDefault="008306FA" w:rsidP="00893EDE">
            <w:pPr>
              <w:spacing w:after="0"/>
              <w:jc w:val="both"/>
              <w:rPr>
                <w:b/>
                <w:sz w:val="20"/>
                <w:szCs w:val="20"/>
                <w:u w:val="single"/>
              </w:rPr>
            </w:pPr>
            <w:r w:rsidRPr="00F47AA4">
              <w:rPr>
                <w:b/>
                <w:sz w:val="20"/>
                <w:szCs w:val="20"/>
                <w:u w:val="single"/>
              </w:rPr>
              <w:t>Ukončení východního štítu sakristie:</w:t>
            </w:r>
          </w:p>
          <w:p w:rsidR="008306FA" w:rsidRPr="00F47AA4" w:rsidRDefault="008306FA" w:rsidP="00893EDE">
            <w:pPr>
              <w:spacing w:after="0"/>
              <w:jc w:val="both"/>
              <w:rPr>
                <w:sz w:val="20"/>
                <w:szCs w:val="20"/>
              </w:rPr>
            </w:pPr>
            <w:r w:rsidRPr="00F47AA4">
              <w:rPr>
                <w:sz w:val="20"/>
                <w:szCs w:val="20"/>
              </w:rPr>
              <w:t xml:space="preserve">Hrana štítu bude důsledně očištěna od nesoudržných součástí, chybějící </w:t>
            </w:r>
            <w:r w:rsidRPr="00F47AA4">
              <w:rPr>
                <w:sz w:val="20"/>
                <w:szCs w:val="20"/>
              </w:rPr>
              <w:lastRenderedPageBreak/>
              <w:t>nebo poškozené cihly budou doplněny nebo vyměněny a celá horní hrana bude omítnuta tvrdou cementovou omítkou s příměsí bílého cementu.</w:t>
            </w:r>
          </w:p>
          <w:p w:rsidR="00F47AA4" w:rsidRDefault="00F47AA4" w:rsidP="00893EDE">
            <w:pPr>
              <w:spacing w:after="0"/>
              <w:jc w:val="both"/>
              <w:rPr>
                <w:color w:val="FF0000"/>
                <w:sz w:val="20"/>
                <w:szCs w:val="20"/>
              </w:rPr>
            </w:pPr>
          </w:p>
          <w:p w:rsidR="00F47AA4" w:rsidRPr="00F45E40" w:rsidRDefault="00F47AA4" w:rsidP="00893EDE">
            <w:pPr>
              <w:spacing w:after="0"/>
              <w:jc w:val="both"/>
              <w:rPr>
                <w:sz w:val="20"/>
                <w:szCs w:val="20"/>
              </w:rPr>
            </w:pPr>
            <w:r w:rsidRPr="00F45E40">
              <w:rPr>
                <w:sz w:val="20"/>
                <w:szCs w:val="20"/>
              </w:rPr>
              <w:t>KD č.21</w:t>
            </w:r>
          </w:p>
          <w:p w:rsidR="00D43F6D" w:rsidRPr="00F45E40" w:rsidRDefault="00D43F6D" w:rsidP="00893EDE">
            <w:pPr>
              <w:spacing w:after="0"/>
              <w:jc w:val="both"/>
              <w:rPr>
                <w:sz w:val="20"/>
                <w:szCs w:val="20"/>
              </w:rPr>
            </w:pPr>
            <w:r w:rsidRPr="00F45E40">
              <w:rPr>
                <w:sz w:val="20"/>
                <w:szCs w:val="20"/>
              </w:rPr>
              <w:t>Fasáda zákristie byla prohlédnuta restaurátorem a bude předložen restaurátorský návrh.</w:t>
            </w:r>
          </w:p>
          <w:p w:rsidR="00D43F6D" w:rsidRPr="00F45E40" w:rsidRDefault="00D43F6D" w:rsidP="00893EDE">
            <w:pPr>
              <w:spacing w:after="0"/>
              <w:jc w:val="both"/>
              <w:rPr>
                <w:sz w:val="20"/>
                <w:szCs w:val="20"/>
              </w:rPr>
            </w:pPr>
          </w:p>
          <w:p w:rsidR="00F47AA4" w:rsidRPr="00F45E40" w:rsidRDefault="00F47AA4" w:rsidP="00893EDE">
            <w:pPr>
              <w:spacing w:after="0"/>
              <w:jc w:val="both"/>
              <w:rPr>
                <w:sz w:val="20"/>
                <w:szCs w:val="20"/>
              </w:rPr>
            </w:pPr>
            <w:r w:rsidRPr="00F45E40">
              <w:rPr>
                <w:sz w:val="20"/>
                <w:szCs w:val="20"/>
              </w:rPr>
              <w:t>Okénko ve 2.NP severní fasáda K1</w:t>
            </w:r>
            <w:r w:rsidR="001367DC" w:rsidRPr="00F45E40">
              <w:rPr>
                <w:sz w:val="20"/>
                <w:szCs w:val="20"/>
              </w:rPr>
              <w:t>-2  po uvolnění zazdívky bude rozhodnuto o způsobu osazení výplně. GP navrhuje osadit jednoduché okno na obrtlíky dle analogie v objektu.</w:t>
            </w:r>
          </w:p>
          <w:p w:rsidR="001367DC" w:rsidRPr="00F45E40" w:rsidRDefault="001367DC" w:rsidP="00893EDE">
            <w:pPr>
              <w:spacing w:after="0"/>
              <w:jc w:val="both"/>
              <w:rPr>
                <w:sz w:val="20"/>
                <w:szCs w:val="20"/>
              </w:rPr>
            </w:pPr>
          </w:p>
          <w:p w:rsidR="001367DC" w:rsidRPr="00F45E40" w:rsidRDefault="001367DC" w:rsidP="00893EDE">
            <w:pPr>
              <w:spacing w:after="0"/>
              <w:jc w:val="both"/>
              <w:rPr>
                <w:sz w:val="20"/>
                <w:szCs w:val="20"/>
              </w:rPr>
            </w:pPr>
            <w:proofErr w:type="spellStart"/>
            <w:r w:rsidRPr="00F45E40">
              <w:rPr>
                <w:sz w:val="20"/>
                <w:szCs w:val="20"/>
              </w:rPr>
              <w:t>Zaatikový</w:t>
            </w:r>
            <w:proofErr w:type="spellEnd"/>
            <w:r w:rsidRPr="00F45E40">
              <w:rPr>
                <w:sz w:val="20"/>
                <w:szCs w:val="20"/>
              </w:rPr>
              <w:t xml:space="preserve"> žlab nad okapní hranou fasády K1-2. </w:t>
            </w:r>
          </w:p>
          <w:p w:rsidR="001367DC" w:rsidRPr="00F45E40" w:rsidRDefault="001367DC" w:rsidP="00893EDE">
            <w:pPr>
              <w:spacing w:after="0"/>
              <w:jc w:val="both"/>
              <w:rPr>
                <w:sz w:val="20"/>
                <w:szCs w:val="20"/>
              </w:rPr>
            </w:pPr>
            <w:r w:rsidRPr="00F45E40">
              <w:rPr>
                <w:sz w:val="20"/>
                <w:szCs w:val="20"/>
              </w:rPr>
              <w:t xml:space="preserve">GP navrhuje doplnění žlabu a </w:t>
            </w:r>
            <w:proofErr w:type="spellStart"/>
            <w:r w:rsidRPr="00F45E40">
              <w:rPr>
                <w:sz w:val="20"/>
                <w:szCs w:val="20"/>
              </w:rPr>
              <w:t>přespádování</w:t>
            </w:r>
            <w:proofErr w:type="spellEnd"/>
            <w:r w:rsidRPr="00F45E40">
              <w:rPr>
                <w:sz w:val="20"/>
                <w:szCs w:val="20"/>
              </w:rPr>
              <w:t xml:space="preserve"> směrem k úžlabí. Před provedením nástřešního žlabu je potřeba doplnit obvodové zdivo ukončené fabionem. K detailům bude předloženo projekční řešení, ke kterému bude následně požádáno o vydání ZS.</w:t>
            </w:r>
          </w:p>
          <w:p w:rsidR="0059224E" w:rsidRPr="00F45E40" w:rsidRDefault="0059224E" w:rsidP="00893EDE">
            <w:pPr>
              <w:spacing w:after="0"/>
              <w:jc w:val="both"/>
              <w:rPr>
                <w:sz w:val="20"/>
                <w:szCs w:val="20"/>
              </w:rPr>
            </w:pPr>
          </w:p>
          <w:p w:rsidR="0059224E" w:rsidRPr="00F45E40" w:rsidRDefault="0059224E" w:rsidP="00893EDE">
            <w:pPr>
              <w:spacing w:after="0"/>
              <w:jc w:val="both"/>
              <w:rPr>
                <w:sz w:val="20"/>
                <w:szCs w:val="20"/>
              </w:rPr>
            </w:pPr>
            <w:r w:rsidRPr="00F45E40">
              <w:rPr>
                <w:sz w:val="20"/>
                <w:szCs w:val="20"/>
              </w:rPr>
              <w:t>KD č.22</w:t>
            </w:r>
          </w:p>
          <w:p w:rsidR="0059224E" w:rsidRPr="00F45E40" w:rsidRDefault="0059224E" w:rsidP="00893EDE">
            <w:pPr>
              <w:spacing w:after="0"/>
              <w:jc w:val="both"/>
              <w:rPr>
                <w:sz w:val="20"/>
                <w:szCs w:val="20"/>
              </w:rPr>
            </w:pPr>
            <w:r w:rsidRPr="00F45E40">
              <w:rPr>
                <w:sz w:val="20"/>
                <w:szCs w:val="20"/>
              </w:rPr>
              <w:t xml:space="preserve">Na KD byl v tištěné podobě předán požadovaný restaurátorský záměr. </w:t>
            </w:r>
          </w:p>
          <w:p w:rsidR="00165829" w:rsidRPr="00F45E40" w:rsidRDefault="0059224E" w:rsidP="00893EDE">
            <w:pPr>
              <w:spacing w:after="0"/>
              <w:jc w:val="both"/>
              <w:rPr>
                <w:sz w:val="20"/>
                <w:szCs w:val="20"/>
              </w:rPr>
            </w:pPr>
            <w:r w:rsidRPr="00F45E40">
              <w:rPr>
                <w:sz w:val="20"/>
                <w:szCs w:val="20"/>
              </w:rPr>
              <w:t>Oprava fasády je prováděna  - bude provedena korekce napojení omítek na kameny v nároží v plynulém přechodu „ do ztracena“.</w:t>
            </w:r>
          </w:p>
          <w:p w:rsidR="002F1ADC" w:rsidRDefault="002F1ADC" w:rsidP="00766A13">
            <w:pPr>
              <w:spacing w:after="0" w:line="240" w:lineRule="auto"/>
              <w:jc w:val="both"/>
              <w:rPr>
                <w:color w:val="FF0000"/>
                <w:sz w:val="20"/>
                <w:szCs w:val="20"/>
              </w:rPr>
            </w:pPr>
          </w:p>
          <w:p w:rsidR="00D43F6D" w:rsidRDefault="00D43F6D" w:rsidP="00766A13">
            <w:pPr>
              <w:spacing w:after="0" w:line="240" w:lineRule="auto"/>
              <w:jc w:val="both"/>
              <w:rPr>
                <w:color w:val="FF0000"/>
                <w:sz w:val="20"/>
                <w:szCs w:val="20"/>
              </w:rPr>
            </w:pPr>
          </w:p>
          <w:p w:rsidR="002F1ADC" w:rsidRPr="001367DC" w:rsidRDefault="002F1ADC" w:rsidP="00766A13">
            <w:pPr>
              <w:spacing w:after="0" w:line="240" w:lineRule="auto"/>
              <w:jc w:val="both"/>
              <w:rPr>
                <w:sz w:val="20"/>
                <w:szCs w:val="20"/>
              </w:rPr>
            </w:pPr>
            <w:r w:rsidRPr="001367DC">
              <w:rPr>
                <w:sz w:val="20"/>
                <w:szCs w:val="20"/>
              </w:rPr>
              <w:t>KD č.20</w:t>
            </w:r>
          </w:p>
          <w:p w:rsidR="002F1ADC" w:rsidRPr="001367DC" w:rsidRDefault="002F1ADC" w:rsidP="00766A13">
            <w:pPr>
              <w:spacing w:after="0" w:line="240" w:lineRule="auto"/>
              <w:jc w:val="both"/>
              <w:rPr>
                <w:b/>
                <w:sz w:val="20"/>
                <w:szCs w:val="20"/>
                <w:u w:val="single"/>
              </w:rPr>
            </w:pPr>
            <w:r w:rsidRPr="001367DC">
              <w:rPr>
                <w:b/>
                <w:sz w:val="20"/>
                <w:szCs w:val="20"/>
                <w:u w:val="single"/>
              </w:rPr>
              <w:t>Římsa fasády K1-3</w:t>
            </w:r>
          </w:p>
          <w:p w:rsidR="002F1ADC" w:rsidRPr="001367DC" w:rsidRDefault="002F1ADC" w:rsidP="00766A13">
            <w:pPr>
              <w:spacing w:after="0" w:line="240" w:lineRule="auto"/>
              <w:jc w:val="both"/>
              <w:rPr>
                <w:sz w:val="20"/>
                <w:szCs w:val="20"/>
              </w:rPr>
            </w:pPr>
            <w:r w:rsidRPr="001367DC">
              <w:rPr>
                <w:sz w:val="20"/>
                <w:szCs w:val="20"/>
              </w:rPr>
              <w:t>Dřevěná část římsy bude po ošetření opatřena vápenným nátěrem v barevnosti dle zděných říms – šedá jako na ostatních tektonických prvcích.</w:t>
            </w:r>
          </w:p>
          <w:p w:rsidR="00B44EAC" w:rsidRDefault="00B44EAC" w:rsidP="00766A13">
            <w:pPr>
              <w:spacing w:after="0" w:line="240" w:lineRule="auto"/>
              <w:jc w:val="both"/>
              <w:rPr>
                <w:b/>
                <w:sz w:val="20"/>
                <w:szCs w:val="20"/>
                <w:u w:val="single"/>
              </w:rPr>
            </w:pPr>
          </w:p>
        </w:tc>
        <w:tc>
          <w:tcPr>
            <w:tcW w:w="1187" w:type="dxa"/>
            <w:shd w:val="clear" w:color="auto" w:fill="auto"/>
            <w:vAlign w:val="center"/>
          </w:tcPr>
          <w:p w:rsidR="0092599E" w:rsidRDefault="0092599E"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r>
              <w:rPr>
                <w:sz w:val="20"/>
                <w:szCs w:val="20"/>
              </w:rPr>
              <w:t>Stavba</w:t>
            </w:r>
          </w:p>
          <w:p w:rsidR="005136FF" w:rsidRPr="001C21EE" w:rsidRDefault="005136FF" w:rsidP="00766A13">
            <w:pPr>
              <w:spacing w:after="0" w:line="240" w:lineRule="auto"/>
              <w:jc w:val="both"/>
              <w:rPr>
                <w:sz w:val="20"/>
                <w:szCs w:val="20"/>
              </w:rPr>
            </w:pPr>
          </w:p>
        </w:tc>
        <w:tc>
          <w:tcPr>
            <w:tcW w:w="1418" w:type="dxa"/>
            <w:shd w:val="clear" w:color="auto" w:fill="auto"/>
            <w:vAlign w:val="center"/>
          </w:tcPr>
          <w:p w:rsidR="0092599E" w:rsidRDefault="0092599E"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Pr="001C21EE" w:rsidRDefault="005136FF" w:rsidP="00766A13">
            <w:pPr>
              <w:spacing w:after="0" w:line="240" w:lineRule="auto"/>
              <w:jc w:val="both"/>
              <w:rPr>
                <w:sz w:val="20"/>
                <w:szCs w:val="20"/>
              </w:rPr>
            </w:pPr>
            <w:r>
              <w:rPr>
                <w:sz w:val="20"/>
                <w:szCs w:val="20"/>
              </w:rPr>
              <w:t>Průběžně při provádění prací</w:t>
            </w:r>
          </w:p>
        </w:tc>
      </w:tr>
      <w:tr w:rsidR="0092599E" w:rsidRPr="00766A13" w:rsidTr="0092599E">
        <w:trPr>
          <w:trHeight w:val="290"/>
          <w:jc w:val="center"/>
        </w:trPr>
        <w:tc>
          <w:tcPr>
            <w:tcW w:w="763" w:type="dxa"/>
            <w:shd w:val="clear" w:color="auto" w:fill="auto"/>
            <w:vAlign w:val="center"/>
          </w:tcPr>
          <w:p w:rsidR="0092599E" w:rsidRDefault="0092599E" w:rsidP="00766A13">
            <w:pPr>
              <w:spacing w:after="0" w:line="240" w:lineRule="auto"/>
              <w:jc w:val="both"/>
              <w:rPr>
                <w:sz w:val="20"/>
                <w:szCs w:val="20"/>
              </w:rPr>
            </w:pPr>
            <w:r>
              <w:rPr>
                <w:sz w:val="20"/>
                <w:szCs w:val="20"/>
              </w:rPr>
              <w:lastRenderedPageBreak/>
              <w:t>F.04</w:t>
            </w:r>
          </w:p>
        </w:tc>
        <w:tc>
          <w:tcPr>
            <w:tcW w:w="6378" w:type="dxa"/>
            <w:shd w:val="clear" w:color="auto" w:fill="auto"/>
            <w:vAlign w:val="center"/>
          </w:tcPr>
          <w:p w:rsidR="0092599E" w:rsidRDefault="0092599E" w:rsidP="0092599E">
            <w:pPr>
              <w:spacing w:after="0" w:line="240" w:lineRule="auto"/>
              <w:jc w:val="both"/>
              <w:rPr>
                <w:b/>
                <w:sz w:val="20"/>
                <w:szCs w:val="20"/>
                <w:u w:val="single"/>
              </w:rPr>
            </w:pPr>
          </w:p>
          <w:p w:rsidR="0092599E" w:rsidRPr="005676C5" w:rsidRDefault="0092599E" w:rsidP="0092599E">
            <w:pPr>
              <w:spacing w:after="0" w:line="240" w:lineRule="auto"/>
              <w:jc w:val="both"/>
              <w:rPr>
                <w:b/>
                <w:sz w:val="20"/>
                <w:szCs w:val="20"/>
                <w:u w:val="single"/>
              </w:rPr>
            </w:pPr>
            <w:r w:rsidRPr="005676C5">
              <w:rPr>
                <w:b/>
                <w:sz w:val="20"/>
                <w:szCs w:val="20"/>
                <w:u w:val="single"/>
              </w:rPr>
              <w:t>Objekt K2- fasáda do ulice Latrán</w:t>
            </w:r>
          </w:p>
          <w:p w:rsidR="0084112B" w:rsidRDefault="0084112B" w:rsidP="0092599E">
            <w:pPr>
              <w:spacing w:after="0" w:line="240" w:lineRule="auto"/>
              <w:jc w:val="both"/>
              <w:rPr>
                <w:color w:val="FF0000"/>
                <w:sz w:val="20"/>
                <w:szCs w:val="20"/>
              </w:rPr>
            </w:pPr>
          </w:p>
          <w:p w:rsidR="0084112B" w:rsidRPr="00CE02E3" w:rsidRDefault="0084112B" w:rsidP="0092599E">
            <w:pPr>
              <w:spacing w:after="0" w:line="240" w:lineRule="auto"/>
              <w:jc w:val="both"/>
              <w:rPr>
                <w:sz w:val="20"/>
                <w:szCs w:val="20"/>
              </w:rPr>
            </w:pPr>
            <w:r w:rsidRPr="00CE02E3">
              <w:rPr>
                <w:sz w:val="20"/>
                <w:szCs w:val="20"/>
              </w:rPr>
              <w:t>KD č.16</w:t>
            </w:r>
          </w:p>
          <w:p w:rsidR="0084112B" w:rsidRPr="00CE02E3" w:rsidRDefault="0084112B" w:rsidP="0092599E">
            <w:pPr>
              <w:spacing w:after="0" w:line="240" w:lineRule="auto"/>
              <w:jc w:val="both"/>
              <w:rPr>
                <w:sz w:val="20"/>
                <w:szCs w:val="20"/>
              </w:rPr>
            </w:pPr>
            <w:r w:rsidRPr="00CE02E3">
              <w:rPr>
                <w:sz w:val="20"/>
                <w:szCs w:val="20"/>
              </w:rPr>
              <w:t>Na základě konzultace s</w:t>
            </w:r>
            <w:r w:rsidR="00B152F3">
              <w:rPr>
                <w:sz w:val="20"/>
                <w:szCs w:val="20"/>
              </w:rPr>
              <w:t> </w:t>
            </w:r>
            <w:r w:rsidRPr="00CE02E3">
              <w:rPr>
                <w:sz w:val="20"/>
                <w:szCs w:val="20"/>
              </w:rPr>
              <w:t>Dr. Lavičkou dne 29.8.2014 bylo</w:t>
            </w:r>
            <w:r w:rsidR="00463656" w:rsidRPr="00CE02E3">
              <w:rPr>
                <w:sz w:val="20"/>
                <w:szCs w:val="20"/>
              </w:rPr>
              <w:t xml:space="preserve"> ze strany NPÚ</w:t>
            </w:r>
            <w:r w:rsidRPr="00CE02E3">
              <w:rPr>
                <w:sz w:val="20"/>
                <w:szCs w:val="20"/>
              </w:rPr>
              <w:t xml:space="preserve"> doporučeno provést obrácení barev</w:t>
            </w:r>
            <w:r w:rsidR="00463656" w:rsidRPr="00CE02E3">
              <w:rPr>
                <w:sz w:val="20"/>
                <w:szCs w:val="20"/>
              </w:rPr>
              <w:t>nosti, než bylo uvažováno v</w:t>
            </w:r>
            <w:r w:rsidR="00B152F3">
              <w:rPr>
                <w:sz w:val="20"/>
                <w:szCs w:val="20"/>
              </w:rPr>
              <w:t> </w:t>
            </w:r>
            <w:r w:rsidR="00463656" w:rsidRPr="00CE02E3">
              <w:rPr>
                <w:sz w:val="20"/>
                <w:szCs w:val="20"/>
              </w:rPr>
              <w:t xml:space="preserve">PD. Na KD bylo dohodnuto, že </w:t>
            </w:r>
            <w:r w:rsidRPr="00CE02E3">
              <w:rPr>
                <w:sz w:val="20"/>
                <w:szCs w:val="20"/>
              </w:rPr>
              <w:t>barevnost bude prov</w:t>
            </w:r>
            <w:r w:rsidR="00463656" w:rsidRPr="00CE02E3">
              <w:rPr>
                <w:sz w:val="20"/>
                <w:szCs w:val="20"/>
              </w:rPr>
              <w:t>edena dle barevnosti objektu K4, která je uvedena v</w:t>
            </w:r>
            <w:r w:rsidR="00B152F3">
              <w:rPr>
                <w:sz w:val="20"/>
                <w:szCs w:val="20"/>
              </w:rPr>
              <w:t> </w:t>
            </w:r>
            <w:r w:rsidR="00463656" w:rsidRPr="00CE02E3">
              <w:rPr>
                <w:sz w:val="20"/>
                <w:szCs w:val="20"/>
              </w:rPr>
              <w:t>PD. Ke změně barevnosti bude požádáno o vydání závazného stanoviska orgánu státní památkové péče.</w:t>
            </w:r>
          </w:p>
          <w:p w:rsidR="003F77B2" w:rsidRPr="00CE02E3" w:rsidRDefault="003F77B2" w:rsidP="0092599E">
            <w:pPr>
              <w:spacing w:after="0" w:line="240" w:lineRule="auto"/>
              <w:jc w:val="both"/>
              <w:rPr>
                <w:sz w:val="20"/>
                <w:szCs w:val="20"/>
              </w:rPr>
            </w:pPr>
          </w:p>
          <w:p w:rsidR="003F77B2" w:rsidRPr="00CE02E3" w:rsidRDefault="003F77B2" w:rsidP="0092599E">
            <w:pPr>
              <w:spacing w:after="0" w:line="240" w:lineRule="auto"/>
              <w:jc w:val="both"/>
              <w:rPr>
                <w:sz w:val="20"/>
                <w:szCs w:val="20"/>
              </w:rPr>
            </w:pPr>
            <w:r w:rsidRPr="00CE02E3">
              <w:rPr>
                <w:sz w:val="20"/>
                <w:szCs w:val="20"/>
              </w:rPr>
              <w:t>Je nutné provést fixaci nového nálezu malované fasády nad bránou – obnažený pás malby. Jedná se o dokončení restaurátorského zásahu v</w:t>
            </w:r>
            <w:r w:rsidR="00B152F3">
              <w:rPr>
                <w:sz w:val="20"/>
                <w:szCs w:val="20"/>
              </w:rPr>
              <w:t> </w:t>
            </w:r>
            <w:r w:rsidRPr="00CE02E3">
              <w:rPr>
                <w:sz w:val="20"/>
                <w:szCs w:val="20"/>
              </w:rPr>
              <w:t>tomto místě. Část dříve nalezených maleb byla již fixována.</w:t>
            </w:r>
          </w:p>
          <w:p w:rsidR="00B732E1" w:rsidRDefault="00B732E1" w:rsidP="0092599E">
            <w:pPr>
              <w:spacing w:after="0" w:line="240" w:lineRule="auto"/>
              <w:jc w:val="both"/>
              <w:rPr>
                <w:color w:val="FF0000"/>
                <w:sz w:val="20"/>
                <w:szCs w:val="20"/>
              </w:rPr>
            </w:pPr>
          </w:p>
          <w:p w:rsidR="00B732E1" w:rsidRPr="00C73E10" w:rsidRDefault="00B732E1" w:rsidP="0092599E">
            <w:pPr>
              <w:spacing w:after="0" w:line="240" w:lineRule="auto"/>
              <w:jc w:val="both"/>
              <w:rPr>
                <w:sz w:val="20"/>
                <w:szCs w:val="20"/>
              </w:rPr>
            </w:pPr>
            <w:r w:rsidRPr="00C73E10">
              <w:rPr>
                <w:sz w:val="20"/>
                <w:szCs w:val="20"/>
              </w:rPr>
              <w:t>KD č.17</w:t>
            </w:r>
          </w:p>
          <w:p w:rsidR="00B732E1" w:rsidRDefault="00B732E1" w:rsidP="0092599E">
            <w:pPr>
              <w:spacing w:after="0" w:line="240" w:lineRule="auto"/>
              <w:jc w:val="both"/>
              <w:rPr>
                <w:sz w:val="20"/>
                <w:szCs w:val="20"/>
              </w:rPr>
            </w:pPr>
            <w:r w:rsidRPr="00C73E10">
              <w:rPr>
                <w:sz w:val="20"/>
                <w:szCs w:val="20"/>
              </w:rPr>
              <w:t>Na základě konzultace s</w:t>
            </w:r>
            <w:r w:rsidR="00B152F3">
              <w:rPr>
                <w:sz w:val="20"/>
                <w:szCs w:val="20"/>
              </w:rPr>
              <w:t> </w:t>
            </w:r>
            <w:r w:rsidRPr="00C73E10">
              <w:rPr>
                <w:sz w:val="20"/>
                <w:szCs w:val="20"/>
              </w:rPr>
              <w:t xml:space="preserve">Dr. Lavičkou byly dne 1.9.2014 potvrzena definitivní barevnost. Byly vybrány barvy na plochu </w:t>
            </w:r>
            <w:proofErr w:type="spellStart"/>
            <w:r w:rsidRPr="00C73E10">
              <w:rPr>
                <w:sz w:val="20"/>
                <w:szCs w:val="20"/>
              </w:rPr>
              <w:t>Keim</w:t>
            </w:r>
            <w:proofErr w:type="spellEnd"/>
            <w:r w:rsidRPr="00C73E10">
              <w:rPr>
                <w:sz w:val="20"/>
                <w:szCs w:val="20"/>
              </w:rPr>
              <w:t xml:space="preserve"> </w:t>
            </w:r>
            <w:proofErr w:type="spellStart"/>
            <w:r w:rsidRPr="00C73E10">
              <w:rPr>
                <w:sz w:val="20"/>
                <w:szCs w:val="20"/>
              </w:rPr>
              <w:t>Romanit</w:t>
            </w:r>
            <w:proofErr w:type="spellEnd"/>
            <w:r w:rsidRPr="00C73E10">
              <w:rPr>
                <w:sz w:val="20"/>
                <w:szCs w:val="20"/>
              </w:rPr>
              <w:t xml:space="preserve"> odstín 4300</w:t>
            </w:r>
            <w:r w:rsidR="00CE02E3" w:rsidRPr="00C73E10">
              <w:rPr>
                <w:sz w:val="20"/>
                <w:szCs w:val="20"/>
              </w:rPr>
              <w:t xml:space="preserve"> (původně dle KD 15 </w:t>
            </w:r>
            <w:r w:rsidR="00B152F3">
              <w:rPr>
                <w:sz w:val="20"/>
                <w:szCs w:val="20"/>
              </w:rPr>
              <w:t>–</w:t>
            </w:r>
            <w:r w:rsidR="00CE02E3" w:rsidRPr="00C73E10">
              <w:rPr>
                <w:sz w:val="20"/>
                <w:szCs w:val="20"/>
              </w:rPr>
              <w:t xml:space="preserve"> S</w:t>
            </w:r>
            <w:r w:rsidR="00B152F3">
              <w:rPr>
                <w:sz w:val="20"/>
                <w:szCs w:val="20"/>
              </w:rPr>
              <w:t> </w:t>
            </w:r>
            <w:r w:rsidR="00CE02E3" w:rsidRPr="00C73E10">
              <w:rPr>
                <w:sz w:val="20"/>
                <w:szCs w:val="20"/>
              </w:rPr>
              <w:t>1010-Y30R)</w:t>
            </w:r>
            <w:r w:rsidRPr="00C73E10">
              <w:rPr>
                <w:sz w:val="20"/>
                <w:szCs w:val="20"/>
              </w:rPr>
              <w:t xml:space="preserve">, tektonika </w:t>
            </w:r>
            <w:proofErr w:type="spellStart"/>
            <w:r w:rsidRPr="00C73E10">
              <w:rPr>
                <w:sz w:val="20"/>
                <w:szCs w:val="20"/>
              </w:rPr>
              <w:t>Keim</w:t>
            </w:r>
            <w:proofErr w:type="spellEnd"/>
            <w:r w:rsidRPr="00C73E10">
              <w:rPr>
                <w:sz w:val="20"/>
                <w:szCs w:val="20"/>
              </w:rPr>
              <w:t xml:space="preserve"> </w:t>
            </w:r>
            <w:proofErr w:type="spellStart"/>
            <w:r w:rsidRPr="00C73E10">
              <w:rPr>
                <w:sz w:val="20"/>
                <w:szCs w:val="20"/>
              </w:rPr>
              <w:t>Ex</w:t>
            </w:r>
            <w:r w:rsidR="00CE02E3" w:rsidRPr="00C73E10">
              <w:rPr>
                <w:sz w:val="20"/>
                <w:szCs w:val="20"/>
              </w:rPr>
              <w:t>clusive</w:t>
            </w:r>
            <w:proofErr w:type="spellEnd"/>
            <w:r w:rsidR="00CE02E3" w:rsidRPr="00C73E10">
              <w:rPr>
                <w:sz w:val="20"/>
                <w:szCs w:val="20"/>
              </w:rPr>
              <w:t xml:space="preserve"> </w:t>
            </w:r>
            <w:r w:rsidRPr="00C73E10">
              <w:rPr>
                <w:sz w:val="20"/>
                <w:szCs w:val="20"/>
              </w:rPr>
              <w:t xml:space="preserve">odstín </w:t>
            </w:r>
            <w:r w:rsidR="00CE02E3" w:rsidRPr="00C73E10">
              <w:rPr>
                <w:sz w:val="20"/>
                <w:szCs w:val="20"/>
              </w:rPr>
              <w:t xml:space="preserve">9051 (původně dle KD 15 </w:t>
            </w:r>
            <w:r w:rsidR="00B152F3">
              <w:rPr>
                <w:sz w:val="20"/>
                <w:szCs w:val="20"/>
              </w:rPr>
              <w:t>–</w:t>
            </w:r>
            <w:r w:rsidR="00CE02E3" w:rsidRPr="00C73E10">
              <w:rPr>
                <w:sz w:val="20"/>
                <w:szCs w:val="20"/>
              </w:rPr>
              <w:t xml:space="preserve"> S</w:t>
            </w:r>
            <w:r w:rsidR="00B152F3">
              <w:rPr>
                <w:sz w:val="20"/>
                <w:szCs w:val="20"/>
              </w:rPr>
              <w:t> </w:t>
            </w:r>
            <w:r w:rsidR="00CE02E3" w:rsidRPr="00C73E10">
              <w:rPr>
                <w:sz w:val="20"/>
                <w:szCs w:val="20"/>
              </w:rPr>
              <w:t>3020-Y30R).</w:t>
            </w:r>
          </w:p>
          <w:p w:rsidR="00B44EAC" w:rsidRDefault="00B44EAC" w:rsidP="0092599E">
            <w:pPr>
              <w:spacing w:after="0" w:line="240" w:lineRule="auto"/>
              <w:jc w:val="both"/>
              <w:rPr>
                <w:sz w:val="20"/>
                <w:szCs w:val="20"/>
              </w:rPr>
            </w:pPr>
          </w:p>
          <w:p w:rsidR="00B44EAC" w:rsidRPr="002F1ADC" w:rsidRDefault="00B44EAC" w:rsidP="0092599E">
            <w:pPr>
              <w:spacing w:after="0" w:line="240" w:lineRule="auto"/>
              <w:jc w:val="both"/>
              <w:rPr>
                <w:sz w:val="20"/>
                <w:szCs w:val="20"/>
              </w:rPr>
            </w:pPr>
            <w:r w:rsidRPr="002F1ADC">
              <w:rPr>
                <w:sz w:val="20"/>
                <w:szCs w:val="20"/>
              </w:rPr>
              <w:lastRenderedPageBreak/>
              <w:t>KD č.19</w:t>
            </w:r>
          </w:p>
          <w:p w:rsidR="00B44EAC" w:rsidRPr="002F1ADC" w:rsidRDefault="00B44EAC" w:rsidP="0092599E">
            <w:pPr>
              <w:spacing w:after="0" w:line="240" w:lineRule="auto"/>
              <w:jc w:val="both"/>
              <w:rPr>
                <w:sz w:val="20"/>
                <w:szCs w:val="20"/>
              </w:rPr>
            </w:pPr>
            <w:r w:rsidRPr="002F1ADC">
              <w:rPr>
                <w:sz w:val="20"/>
                <w:szCs w:val="20"/>
              </w:rPr>
              <w:t>Nátěr fasády bude proveden po osazení výplní oken.</w:t>
            </w:r>
          </w:p>
          <w:p w:rsidR="00FC260E" w:rsidRDefault="00FC260E" w:rsidP="0092599E">
            <w:pPr>
              <w:spacing w:after="0" w:line="240" w:lineRule="auto"/>
              <w:jc w:val="both"/>
              <w:rPr>
                <w:color w:val="FF0000"/>
                <w:sz w:val="20"/>
                <w:szCs w:val="20"/>
              </w:rPr>
            </w:pPr>
          </w:p>
          <w:p w:rsidR="002F1ADC" w:rsidRPr="002F1ADC" w:rsidRDefault="002F1ADC" w:rsidP="0092599E">
            <w:pPr>
              <w:spacing w:after="0" w:line="240" w:lineRule="auto"/>
              <w:jc w:val="both"/>
              <w:rPr>
                <w:sz w:val="20"/>
                <w:szCs w:val="20"/>
              </w:rPr>
            </w:pPr>
            <w:r w:rsidRPr="002F1ADC">
              <w:rPr>
                <w:sz w:val="20"/>
                <w:szCs w:val="20"/>
              </w:rPr>
              <w:t>KD č.19</w:t>
            </w:r>
          </w:p>
          <w:p w:rsidR="00FC260E" w:rsidRPr="002F1ADC" w:rsidRDefault="00FC260E" w:rsidP="0092599E">
            <w:pPr>
              <w:spacing w:after="0" w:line="240" w:lineRule="auto"/>
              <w:jc w:val="both"/>
              <w:rPr>
                <w:b/>
                <w:sz w:val="20"/>
                <w:szCs w:val="20"/>
                <w:u w:val="single"/>
              </w:rPr>
            </w:pPr>
            <w:r w:rsidRPr="002F1ADC">
              <w:rPr>
                <w:b/>
                <w:sz w:val="20"/>
                <w:szCs w:val="20"/>
                <w:u w:val="single"/>
              </w:rPr>
              <w:t>Fasáda K2-2</w:t>
            </w:r>
          </w:p>
          <w:p w:rsidR="00FC260E" w:rsidRPr="002F1ADC" w:rsidRDefault="00FC260E" w:rsidP="0092599E">
            <w:pPr>
              <w:spacing w:after="0" w:line="240" w:lineRule="auto"/>
              <w:jc w:val="both"/>
              <w:rPr>
                <w:sz w:val="20"/>
                <w:szCs w:val="20"/>
              </w:rPr>
            </w:pPr>
            <w:r w:rsidRPr="002F1ADC">
              <w:rPr>
                <w:sz w:val="20"/>
                <w:szCs w:val="20"/>
              </w:rPr>
              <w:t>Je nutné zkusit</w:t>
            </w:r>
            <w:r w:rsidR="004C21F7" w:rsidRPr="002F1ADC">
              <w:rPr>
                <w:sz w:val="20"/>
                <w:szCs w:val="20"/>
              </w:rPr>
              <w:t>,</w:t>
            </w:r>
            <w:r w:rsidRPr="002F1ADC">
              <w:rPr>
                <w:sz w:val="20"/>
                <w:szCs w:val="20"/>
              </w:rPr>
              <w:t xml:space="preserve"> jakým technologickým způsobem bude možné provést odstranění stávajícího </w:t>
            </w:r>
            <w:proofErr w:type="spellStart"/>
            <w:r w:rsidRPr="002F1ADC">
              <w:rPr>
                <w:sz w:val="20"/>
                <w:szCs w:val="20"/>
              </w:rPr>
              <w:t>akronátového</w:t>
            </w:r>
            <w:proofErr w:type="spellEnd"/>
            <w:r w:rsidRPr="002F1ADC">
              <w:rPr>
                <w:sz w:val="20"/>
                <w:szCs w:val="20"/>
              </w:rPr>
              <w:t xml:space="preserve"> nátěru. Nesoudržné vrstvy omítky je možné opatrně odstranit v souladu s PD. Jakékoli nálezy na fasádě je nutné oznámit pracovníkům SPP. </w:t>
            </w:r>
          </w:p>
          <w:p w:rsidR="00576687" w:rsidRDefault="00576687" w:rsidP="0092599E">
            <w:pPr>
              <w:spacing w:after="0" w:line="240" w:lineRule="auto"/>
              <w:jc w:val="both"/>
              <w:rPr>
                <w:color w:val="FF0000"/>
                <w:sz w:val="20"/>
                <w:szCs w:val="20"/>
              </w:rPr>
            </w:pPr>
          </w:p>
          <w:p w:rsidR="00576687" w:rsidRPr="00D43F6D" w:rsidRDefault="00576687" w:rsidP="0092599E">
            <w:pPr>
              <w:spacing w:after="0" w:line="240" w:lineRule="auto"/>
              <w:jc w:val="both"/>
              <w:rPr>
                <w:sz w:val="20"/>
                <w:szCs w:val="20"/>
              </w:rPr>
            </w:pPr>
            <w:r w:rsidRPr="00D43F6D">
              <w:rPr>
                <w:sz w:val="20"/>
                <w:szCs w:val="20"/>
              </w:rPr>
              <w:t>KD č.20</w:t>
            </w:r>
          </w:p>
          <w:p w:rsidR="00576687" w:rsidRPr="00D43F6D" w:rsidRDefault="00576687" w:rsidP="0092599E">
            <w:pPr>
              <w:spacing w:after="0" w:line="240" w:lineRule="auto"/>
              <w:jc w:val="both"/>
              <w:rPr>
                <w:sz w:val="20"/>
                <w:szCs w:val="20"/>
              </w:rPr>
            </w:pPr>
            <w:proofErr w:type="spellStart"/>
            <w:r w:rsidRPr="00D43F6D">
              <w:rPr>
                <w:sz w:val="20"/>
                <w:szCs w:val="20"/>
              </w:rPr>
              <w:t>Akronátový</w:t>
            </w:r>
            <w:proofErr w:type="spellEnd"/>
            <w:r w:rsidRPr="00D43F6D">
              <w:rPr>
                <w:sz w:val="20"/>
                <w:szCs w:val="20"/>
              </w:rPr>
              <w:t xml:space="preserve"> nátěr je odstraňován společně s nesoudržnou vrstvou vrchní novodobé omítky.</w:t>
            </w:r>
          </w:p>
          <w:p w:rsidR="00D43F6D" w:rsidRPr="00F45E40" w:rsidRDefault="00D43F6D" w:rsidP="0092599E">
            <w:pPr>
              <w:spacing w:after="0" w:line="240" w:lineRule="auto"/>
              <w:jc w:val="both"/>
              <w:rPr>
                <w:sz w:val="20"/>
                <w:szCs w:val="20"/>
              </w:rPr>
            </w:pPr>
          </w:p>
          <w:p w:rsidR="00D43F6D" w:rsidRPr="00F45E40" w:rsidRDefault="00D43F6D" w:rsidP="0092599E">
            <w:pPr>
              <w:spacing w:after="0" w:line="240" w:lineRule="auto"/>
              <w:jc w:val="both"/>
              <w:rPr>
                <w:sz w:val="20"/>
                <w:szCs w:val="20"/>
              </w:rPr>
            </w:pPr>
            <w:r w:rsidRPr="00F45E40">
              <w:rPr>
                <w:sz w:val="20"/>
                <w:szCs w:val="20"/>
              </w:rPr>
              <w:t>KD č.21</w:t>
            </w:r>
          </w:p>
          <w:p w:rsidR="00576687" w:rsidRPr="00F45E40" w:rsidRDefault="00D43F6D" w:rsidP="0092599E">
            <w:pPr>
              <w:spacing w:after="0" w:line="240" w:lineRule="auto"/>
              <w:jc w:val="both"/>
              <w:rPr>
                <w:sz w:val="20"/>
                <w:szCs w:val="20"/>
              </w:rPr>
            </w:pPr>
            <w:r w:rsidRPr="00F45E40">
              <w:rPr>
                <w:sz w:val="20"/>
                <w:szCs w:val="20"/>
              </w:rPr>
              <w:t>Nálezy na fasádě byly zdokumentovány monitoringem NPÚ a fasáda může být upravena dle postupu identického dle uličního průčelí K2-1.</w:t>
            </w:r>
          </w:p>
          <w:p w:rsidR="00614F9F" w:rsidRPr="00F45E40" w:rsidRDefault="00614F9F" w:rsidP="0092599E">
            <w:pPr>
              <w:spacing w:after="0" w:line="240" w:lineRule="auto"/>
              <w:jc w:val="both"/>
              <w:rPr>
                <w:sz w:val="20"/>
                <w:szCs w:val="20"/>
              </w:rPr>
            </w:pPr>
          </w:p>
          <w:p w:rsidR="00614F9F" w:rsidRPr="00F45E40" w:rsidRDefault="00614F9F" w:rsidP="0092599E">
            <w:pPr>
              <w:spacing w:after="0" w:line="240" w:lineRule="auto"/>
              <w:jc w:val="both"/>
              <w:rPr>
                <w:sz w:val="20"/>
                <w:szCs w:val="20"/>
              </w:rPr>
            </w:pPr>
            <w:r w:rsidRPr="00F45E40">
              <w:rPr>
                <w:sz w:val="20"/>
                <w:szCs w:val="20"/>
              </w:rPr>
              <w:t>KD č.22</w:t>
            </w:r>
          </w:p>
          <w:p w:rsidR="00614F9F" w:rsidRPr="00F45E40" w:rsidRDefault="00614F9F" w:rsidP="0092599E">
            <w:pPr>
              <w:spacing w:after="0" w:line="240" w:lineRule="auto"/>
              <w:jc w:val="both"/>
              <w:rPr>
                <w:sz w:val="20"/>
                <w:szCs w:val="20"/>
              </w:rPr>
            </w:pPr>
            <w:r w:rsidRPr="00F45E40">
              <w:rPr>
                <w:sz w:val="20"/>
                <w:szCs w:val="20"/>
              </w:rPr>
              <w:t>2.NP okno O 259-O 265 – bude provedena výměna křídel dle PD a rámy, které jsou v pořádku nepoškozené</w:t>
            </w:r>
            <w:r w:rsidR="00ED54F0" w:rsidRPr="00F45E40">
              <w:rPr>
                <w:sz w:val="20"/>
                <w:szCs w:val="20"/>
              </w:rPr>
              <w:t>,</w:t>
            </w:r>
            <w:r w:rsidRPr="00F45E40">
              <w:rPr>
                <w:sz w:val="20"/>
                <w:szCs w:val="20"/>
              </w:rPr>
              <w:t xml:space="preserve"> budou repasovány. Rámy</w:t>
            </w:r>
            <w:r w:rsidR="00ED54F0" w:rsidRPr="00F45E40">
              <w:rPr>
                <w:sz w:val="20"/>
                <w:szCs w:val="20"/>
              </w:rPr>
              <w:t xml:space="preserve"> vnějších i vnitřních křídel</w:t>
            </w:r>
            <w:r w:rsidRPr="00F45E40">
              <w:rPr>
                <w:sz w:val="20"/>
                <w:szCs w:val="20"/>
              </w:rPr>
              <w:t xml:space="preserve"> </w:t>
            </w:r>
            <w:r w:rsidR="00ED54F0" w:rsidRPr="00F45E40">
              <w:rPr>
                <w:sz w:val="20"/>
                <w:szCs w:val="20"/>
              </w:rPr>
              <w:t>budou překovány na kování</w:t>
            </w:r>
            <w:r w:rsidRPr="00F45E40">
              <w:rPr>
                <w:sz w:val="20"/>
                <w:szCs w:val="20"/>
              </w:rPr>
              <w:t xml:space="preserve"> K-O-01</w:t>
            </w:r>
            <w:r w:rsidR="00ED54F0" w:rsidRPr="00F45E40">
              <w:rPr>
                <w:sz w:val="20"/>
                <w:szCs w:val="20"/>
              </w:rPr>
              <w:t>0 a), b) – zadlabané závěsy s kuželovou ucpávkou .</w:t>
            </w:r>
          </w:p>
          <w:p w:rsidR="00D43F6D" w:rsidRPr="00F45E40" w:rsidRDefault="00ED54F0" w:rsidP="0092599E">
            <w:pPr>
              <w:spacing w:after="0" w:line="240" w:lineRule="auto"/>
              <w:jc w:val="both"/>
              <w:rPr>
                <w:sz w:val="20"/>
                <w:szCs w:val="20"/>
              </w:rPr>
            </w:pPr>
            <w:r w:rsidRPr="00F45E40">
              <w:rPr>
                <w:sz w:val="20"/>
                <w:szCs w:val="20"/>
              </w:rPr>
              <w:t>1.NP okno O 234 a</w:t>
            </w:r>
            <w:r w:rsidR="0072457F" w:rsidRPr="00F45E40">
              <w:rPr>
                <w:sz w:val="20"/>
                <w:szCs w:val="20"/>
              </w:rPr>
              <w:t>ž</w:t>
            </w:r>
            <w:r w:rsidRPr="00F45E40">
              <w:rPr>
                <w:sz w:val="20"/>
                <w:szCs w:val="20"/>
              </w:rPr>
              <w:t xml:space="preserve"> O 240 – bude </w:t>
            </w:r>
            <w:r w:rsidR="0072457F" w:rsidRPr="00F45E40">
              <w:rPr>
                <w:sz w:val="20"/>
                <w:szCs w:val="20"/>
              </w:rPr>
              <w:t xml:space="preserve">provedena </w:t>
            </w:r>
            <w:r w:rsidRPr="00F45E40">
              <w:rPr>
                <w:sz w:val="20"/>
                <w:szCs w:val="20"/>
              </w:rPr>
              <w:t>oprava vnějších křídel s tím, že křídla i rámy budou překovány na kování K-O-010 a), b) – zadlabané závěsy s kuželovou ucpávkou a vnit</w:t>
            </w:r>
            <w:r w:rsidR="005B4527" w:rsidRPr="00F45E40">
              <w:rPr>
                <w:sz w:val="20"/>
                <w:szCs w:val="20"/>
              </w:rPr>
              <w:t>řní křídlo bude provedeno nové 3</w:t>
            </w:r>
            <w:r w:rsidRPr="00F45E40">
              <w:rPr>
                <w:sz w:val="20"/>
                <w:szCs w:val="20"/>
              </w:rPr>
              <w:t xml:space="preserve"> tabulkové dle vzoru venkovního křídla</w:t>
            </w:r>
            <w:r w:rsidR="0072457F" w:rsidRPr="00F45E40">
              <w:rPr>
                <w:sz w:val="20"/>
                <w:szCs w:val="20"/>
              </w:rPr>
              <w:t xml:space="preserve"> – kování dtto venkovní křídlo.</w:t>
            </w:r>
          </w:p>
          <w:p w:rsidR="005B4527" w:rsidRPr="00F45E40" w:rsidRDefault="005B4527" w:rsidP="0092599E">
            <w:pPr>
              <w:spacing w:after="0" w:line="240" w:lineRule="auto"/>
              <w:jc w:val="both"/>
              <w:rPr>
                <w:sz w:val="20"/>
                <w:szCs w:val="20"/>
              </w:rPr>
            </w:pPr>
          </w:p>
          <w:p w:rsidR="005B4527" w:rsidRPr="00F45E40" w:rsidRDefault="005B4527" w:rsidP="0092599E">
            <w:pPr>
              <w:spacing w:after="0" w:line="240" w:lineRule="auto"/>
              <w:jc w:val="both"/>
              <w:rPr>
                <w:sz w:val="20"/>
                <w:szCs w:val="20"/>
              </w:rPr>
            </w:pPr>
            <w:r w:rsidRPr="00F45E40">
              <w:rPr>
                <w:sz w:val="20"/>
                <w:szCs w:val="20"/>
              </w:rPr>
              <w:t xml:space="preserve">K oknům bude předložen změnový list. </w:t>
            </w:r>
          </w:p>
          <w:p w:rsidR="005B4527" w:rsidRDefault="005B4527" w:rsidP="0092599E">
            <w:pPr>
              <w:spacing w:after="0" w:line="240" w:lineRule="auto"/>
              <w:jc w:val="both"/>
              <w:rPr>
                <w:color w:val="FF0000"/>
                <w:sz w:val="20"/>
                <w:szCs w:val="20"/>
              </w:rPr>
            </w:pPr>
          </w:p>
          <w:p w:rsidR="00ED54F0" w:rsidRDefault="00ED54F0" w:rsidP="0092599E">
            <w:pPr>
              <w:spacing w:after="0" w:line="240" w:lineRule="auto"/>
              <w:jc w:val="both"/>
              <w:rPr>
                <w:color w:val="FF0000"/>
                <w:sz w:val="20"/>
                <w:szCs w:val="20"/>
              </w:rPr>
            </w:pPr>
          </w:p>
          <w:p w:rsidR="00FC260E" w:rsidRPr="002F1ADC" w:rsidRDefault="00576687" w:rsidP="0092599E">
            <w:pPr>
              <w:spacing w:after="0" w:line="240" w:lineRule="auto"/>
              <w:jc w:val="both"/>
              <w:rPr>
                <w:sz w:val="20"/>
                <w:szCs w:val="20"/>
              </w:rPr>
            </w:pPr>
            <w:r w:rsidRPr="002F1ADC">
              <w:rPr>
                <w:sz w:val="20"/>
                <w:szCs w:val="20"/>
              </w:rPr>
              <w:t>KD č.19</w:t>
            </w:r>
          </w:p>
          <w:p w:rsidR="00FC260E" w:rsidRPr="002F1ADC" w:rsidRDefault="00FC260E" w:rsidP="0092599E">
            <w:pPr>
              <w:spacing w:after="0" w:line="240" w:lineRule="auto"/>
              <w:jc w:val="both"/>
              <w:rPr>
                <w:b/>
                <w:sz w:val="20"/>
                <w:szCs w:val="20"/>
                <w:u w:val="single"/>
              </w:rPr>
            </w:pPr>
            <w:r w:rsidRPr="002F1ADC">
              <w:rPr>
                <w:b/>
                <w:sz w:val="20"/>
                <w:szCs w:val="20"/>
                <w:u w:val="single"/>
              </w:rPr>
              <w:t>Dvorní fasády objektu K2</w:t>
            </w:r>
          </w:p>
          <w:p w:rsidR="00FC260E" w:rsidRPr="002F1ADC" w:rsidRDefault="00FC260E" w:rsidP="0092599E">
            <w:pPr>
              <w:spacing w:after="0" w:line="240" w:lineRule="auto"/>
              <w:jc w:val="both"/>
              <w:rPr>
                <w:sz w:val="20"/>
                <w:szCs w:val="20"/>
              </w:rPr>
            </w:pPr>
            <w:r w:rsidRPr="002F1ADC">
              <w:rPr>
                <w:sz w:val="20"/>
                <w:szCs w:val="20"/>
              </w:rPr>
              <w:t xml:space="preserve">Jsou prováděny dle PD. </w:t>
            </w:r>
            <w:r w:rsidR="00C56B20" w:rsidRPr="002F1ADC">
              <w:rPr>
                <w:sz w:val="20"/>
                <w:szCs w:val="20"/>
              </w:rPr>
              <w:t>Omítku pilíře je možné provést</w:t>
            </w:r>
            <w:r w:rsidRPr="002F1ADC">
              <w:rPr>
                <w:sz w:val="20"/>
                <w:szCs w:val="20"/>
              </w:rPr>
              <w:t xml:space="preserve"> analogicky dle obdobného</w:t>
            </w:r>
            <w:r w:rsidR="00C56B20" w:rsidRPr="002F1ADC">
              <w:rPr>
                <w:sz w:val="20"/>
                <w:szCs w:val="20"/>
              </w:rPr>
              <w:t xml:space="preserve"> pilíře na objektu Latrán č.p.20</w:t>
            </w:r>
            <w:r w:rsidRPr="002F1ADC">
              <w:rPr>
                <w:sz w:val="20"/>
                <w:szCs w:val="20"/>
              </w:rPr>
              <w:t>.</w:t>
            </w:r>
            <w:r w:rsidR="00C56B20" w:rsidRPr="002F1ADC">
              <w:rPr>
                <w:sz w:val="20"/>
                <w:szCs w:val="20"/>
              </w:rPr>
              <w:t xml:space="preserve"> Bude zpracován do pohledů zjednodušený návrh na provedení omítek pilíře – přechod omítek v</w:t>
            </w:r>
            <w:r w:rsidR="005B4527">
              <w:rPr>
                <w:sz w:val="20"/>
                <w:szCs w:val="20"/>
              </w:rPr>
              <w:t> </w:t>
            </w:r>
            <w:r w:rsidR="00C56B20" w:rsidRPr="002F1ADC">
              <w:rPr>
                <w:sz w:val="20"/>
                <w:szCs w:val="20"/>
              </w:rPr>
              <w:t>částech, kde jsou omítky namáhány povětrnostními vlivy.</w:t>
            </w:r>
          </w:p>
          <w:p w:rsidR="00576687" w:rsidRPr="00D43F6D" w:rsidRDefault="00576687" w:rsidP="0092599E">
            <w:pPr>
              <w:spacing w:after="0" w:line="240" w:lineRule="auto"/>
              <w:jc w:val="both"/>
              <w:rPr>
                <w:sz w:val="20"/>
                <w:szCs w:val="20"/>
              </w:rPr>
            </w:pPr>
          </w:p>
          <w:p w:rsidR="00576687" w:rsidRPr="00D43F6D" w:rsidRDefault="00576687" w:rsidP="0092599E">
            <w:pPr>
              <w:spacing w:after="0" w:line="240" w:lineRule="auto"/>
              <w:jc w:val="both"/>
              <w:rPr>
                <w:sz w:val="20"/>
                <w:szCs w:val="20"/>
              </w:rPr>
            </w:pPr>
            <w:r w:rsidRPr="00D43F6D">
              <w:rPr>
                <w:sz w:val="20"/>
                <w:szCs w:val="20"/>
              </w:rPr>
              <w:t>KD č.20</w:t>
            </w:r>
          </w:p>
          <w:p w:rsidR="00576687" w:rsidRPr="00D43F6D" w:rsidRDefault="00576687" w:rsidP="0092599E">
            <w:pPr>
              <w:spacing w:after="0" w:line="240" w:lineRule="auto"/>
              <w:jc w:val="both"/>
              <w:rPr>
                <w:sz w:val="20"/>
                <w:szCs w:val="20"/>
              </w:rPr>
            </w:pPr>
            <w:r w:rsidRPr="00D43F6D">
              <w:rPr>
                <w:sz w:val="20"/>
                <w:szCs w:val="20"/>
              </w:rPr>
              <w:t>Pro provedení omítky pilíře byla Ing. Papouškem zaslána jako vzor foto</w:t>
            </w:r>
            <w:r w:rsidR="002F1ADC" w:rsidRPr="00D43F6D">
              <w:rPr>
                <w:sz w:val="20"/>
                <w:szCs w:val="20"/>
              </w:rPr>
              <w:t>dokumentace obdobné realizace.</w:t>
            </w:r>
          </w:p>
          <w:p w:rsidR="0092599E" w:rsidRDefault="0092599E" w:rsidP="00766A13">
            <w:pPr>
              <w:spacing w:after="0" w:line="240" w:lineRule="auto"/>
              <w:jc w:val="both"/>
              <w:rPr>
                <w:b/>
                <w:sz w:val="20"/>
                <w:szCs w:val="20"/>
                <w:u w:val="single"/>
              </w:rPr>
            </w:pPr>
          </w:p>
        </w:tc>
        <w:tc>
          <w:tcPr>
            <w:tcW w:w="1187" w:type="dxa"/>
            <w:shd w:val="clear" w:color="auto" w:fill="auto"/>
            <w:vAlign w:val="center"/>
          </w:tcPr>
          <w:p w:rsidR="0092599E" w:rsidRDefault="0092599E"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r>
              <w:rPr>
                <w:sz w:val="20"/>
                <w:szCs w:val="20"/>
              </w:rPr>
              <w:t>Stavba a TDO</w:t>
            </w: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r>
              <w:rPr>
                <w:sz w:val="20"/>
                <w:szCs w:val="20"/>
              </w:rPr>
              <w:t>Stavba</w:t>
            </w:r>
          </w:p>
          <w:p w:rsidR="005136FF" w:rsidRDefault="005136FF"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Pr="001C21EE" w:rsidRDefault="004C21F7" w:rsidP="00766A13">
            <w:pPr>
              <w:spacing w:after="0" w:line="240" w:lineRule="auto"/>
              <w:jc w:val="both"/>
              <w:rPr>
                <w:sz w:val="20"/>
                <w:szCs w:val="20"/>
              </w:rPr>
            </w:pPr>
            <w:r>
              <w:rPr>
                <w:sz w:val="20"/>
                <w:szCs w:val="20"/>
              </w:rPr>
              <w:t>Stavba</w:t>
            </w:r>
          </w:p>
        </w:tc>
        <w:tc>
          <w:tcPr>
            <w:tcW w:w="1418" w:type="dxa"/>
            <w:shd w:val="clear" w:color="auto" w:fill="auto"/>
            <w:vAlign w:val="center"/>
          </w:tcPr>
          <w:p w:rsidR="0092599E" w:rsidRDefault="0092599E"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r>
              <w:rPr>
                <w:sz w:val="20"/>
                <w:szCs w:val="20"/>
              </w:rPr>
              <w:t>Průběžně při provádění prací</w:t>
            </w: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Pr="001C21EE" w:rsidRDefault="00D56C74" w:rsidP="00766A13">
            <w:pPr>
              <w:spacing w:after="0" w:line="240" w:lineRule="auto"/>
              <w:jc w:val="both"/>
              <w:rPr>
                <w:sz w:val="20"/>
                <w:szCs w:val="20"/>
              </w:rPr>
            </w:pPr>
            <w:r>
              <w:rPr>
                <w:sz w:val="20"/>
                <w:szCs w:val="20"/>
              </w:rPr>
              <w:t>Průběžně</w:t>
            </w:r>
          </w:p>
        </w:tc>
      </w:tr>
      <w:tr w:rsidR="004B775C" w:rsidRPr="00766A13" w:rsidTr="0092599E">
        <w:trPr>
          <w:trHeight w:val="290"/>
          <w:jc w:val="center"/>
        </w:trPr>
        <w:tc>
          <w:tcPr>
            <w:tcW w:w="763" w:type="dxa"/>
            <w:shd w:val="clear" w:color="auto" w:fill="auto"/>
            <w:vAlign w:val="center"/>
          </w:tcPr>
          <w:p w:rsidR="004B775C" w:rsidRDefault="00E21DBF" w:rsidP="00766A13">
            <w:pPr>
              <w:spacing w:after="0" w:line="240" w:lineRule="auto"/>
              <w:jc w:val="both"/>
              <w:rPr>
                <w:sz w:val="20"/>
                <w:szCs w:val="20"/>
              </w:rPr>
            </w:pPr>
            <w:r>
              <w:rPr>
                <w:sz w:val="20"/>
                <w:szCs w:val="20"/>
              </w:rPr>
              <w:lastRenderedPageBreak/>
              <w:t>F.05</w:t>
            </w:r>
          </w:p>
        </w:tc>
        <w:tc>
          <w:tcPr>
            <w:tcW w:w="6378" w:type="dxa"/>
            <w:shd w:val="clear" w:color="auto" w:fill="auto"/>
            <w:vAlign w:val="center"/>
          </w:tcPr>
          <w:p w:rsidR="00463656" w:rsidRDefault="00463656" w:rsidP="0092599E">
            <w:pPr>
              <w:spacing w:after="0" w:line="240" w:lineRule="auto"/>
              <w:jc w:val="both"/>
              <w:rPr>
                <w:b/>
                <w:color w:val="FF0000"/>
                <w:sz w:val="20"/>
                <w:szCs w:val="20"/>
                <w:u w:val="single"/>
              </w:rPr>
            </w:pPr>
          </w:p>
          <w:p w:rsidR="004B775C" w:rsidRPr="00CE02E3" w:rsidRDefault="004B775C" w:rsidP="0092599E">
            <w:pPr>
              <w:spacing w:after="0" w:line="240" w:lineRule="auto"/>
              <w:jc w:val="both"/>
              <w:rPr>
                <w:b/>
                <w:sz w:val="20"/>
                <w:szCs w:val="20"/>
                <w:u w:val="single"/>
              </w:rPr>
            </w:pPr>
            <w:r w:rsidRPr="00CE02E3">
              <w:rPr>
                <w:b/>
                <w:sz w:val="20"/>
                <w:szCs w:val="20"/>
                <w:u w:val="single"/>
              </w:rPr>
              <w:t>Fasáda objektu K2-2</w:t>
            </w:r>
            <w:r w:rsidR="003F77B2" w:rsidRPr="00CE02E3">
              <w:rPr>
                <w:b/>
                <w:sz w:val="20"/>
                <w:szCs w:val="20"/>
                <w:u w:val="single"/>
              </w:rPr>
              <w:t>, K2-3</w:t>
            </w:r>
          </w:p>
          <w:p w:rsidR="003F77B2" w:rsidRDefault="004B775C" w:rsidP="003F77B2">
            <w:pPr>
              <w:spacing w:after="0" w:line="240" w:lineRule="auto"/>
              <w:jc w:val="both"/>
              <w:rPr>
                <w:sz w:val="20"/>
                <w:szCs w:val="20"/>
              </w:rPr>
            </w:pPr>
            <w:r w:rsidRPr="00CE02E3">
              <w:rPr>
                <w:sz w:val="20"/>
                <w:szCs w:val="20"/>
              </w:rPr>
              <w:t>V</w:t>
            </w:r>
            <w:r w:rsidR="005B4527">
              <w:rPr>
                <w:sz w:val="20"/>
                <w:szCs w:val="20"/>
              </w:rPr>
              <w:t> </w:t>
            </w:r>
            <w:r w:rsidR="005136FF" w:rsidRPr="00CE02E3">
              <w:rPr>
                <w:sz w:val="20"/>
                <w:szCs w:val="20"/>
              </w:rPr>
              <w:t>části od ulice k</w:t>
            </w:r>
            <w:r w:rsidR="005B4527">
              <w:rPr>
                <w:sz w:val="20"/>
                <w:szCs w:val="20"/>
              </w:rPr>
              <w:t> </w:t>
            </w:r>
            <w:r w:rsidR="005136FF" w:rsidRPr="00CE02E3">
              <w:rPr>
                <w:sz w:val="20"/>
                <w:szCs w:val="20"/>
              </w:rPr>
              <w:t>mostku bude provedeno v</w:t>
            </w:r>
            <w:r w:rsidR="005B4527">
              <w:rPr>
                <w:sz w:val="20"/>
                <w:szCs w:val="20"/>
              </w:rPr>
              <w:t> </w:t>
            </w:r>
            <w:r w:rsidRPr="00CE02E3">
              <w:rPr>
                <w:sz w:val="20"/>
                <w:szCs w:val="20"/>
              </w:rPr>
              <w:t>barevnosti dle ulice Latrán</w:t>
            </w:r>
            <w:r w:rsidR="005136FF" w:rsidRPr="00CE02E3">
              <w:rPr>
                <w:sz w:val="20"/>
                <w:szCs w:val="20"/>
              </w:rPr>
              <w:t>,</w:t>
            </w:r>
            <w:r w:rsidRPr="00CE02E3">
              <w:rPr>
                <w:sz w:val="20"/>
                <w:szCs w:val="20"/>
              </w:rPr>
              <w:t xml:space="preserve"> vzorky </w:t>
            </w:r>
            <w:r w:rsidR="005136FF" w:rsidRPr="00CE02E3">
              <w:rPr>
                <w:sz w:val="20"/>
                <w:szCs w:val="20"/>
              </w:rPr>
              <w:t>schválené na fasádě</w:t>
            </w:r>
            <w:r w:rsidRPr="00CE02E3">
              <w:rPr>
                <w:sz w:val="20"/>
                <w:szCs w:val="20"/>
              </w:rPr>
              <w:t xml:space="preserve"> K2-1 (Fasáda do ulice Latrán). Od mostku na pravou stranu a pohled K2-3 jsou navrhovány v</w:t>
            </w:r>
            <w:r w:rsidR="005B4527">
              <w:rPr>
                <w:sz w:val="20"/>
                <w:szCs w:val="20"/>
              </w:rPr>
              <w:t> </w:t>
            </w:r>
            <w:r w:rsidRPr="00CE02E3">
              <w:rPr>
                <w:sz w:val="20"/>
                <w:szCs w:val="20"/>
              </w:rPr>
              <w:t>barevnosti dle PD.</w:t>
            </w:r>
            <w:r w:rsidR="005136FF" w:rsidRPr="00CE02E3">
              <w:rPr>
                <w:sz w:val="20"/>
                <w:szCs w:val="20"/>
              </w:rPr>
              <w:t xml:space="preserve"> Stavba požaduje návrh </w:t>
            </w:r>
            <w:r w:rsidR="003F77B2" w:rsidRPr="00CE02E3">
              <w:rPr>
                <w:sz w:val="20"/>
                <w:szCs w:val="20"/>
              </w:rPr>
              <w:t>barevností jednotlivých fasád projednaný na KD zakreslit p</w:t>
            </w:r>
            <w:r w:rsidR="005136FF" w:rsidRPr="00CE02E3">
              <w:rPr>
                <w:sz w:val="20"/>
                <w:szCs w:val="20"/>
              </w:rPr>
              <w:t>řehledně do situace fasád v</w:t>
            </w:r>
            <w:r w:rsidR="005B4527">
              <w:rPr>
                <w:sz w:val="20"/>
                <w:szCs w:val="20"/>
              </w:rPr>
              <w:t> </w:t>
            </w:r>
            <w:r w:rsidR="005136FF" w:rsidRPr="00CE02E3">
              <w:rPr>
                <w:sz w:val="20"/>
                <w:szCs w:val="20"/>
              </w:rPr>
              <w:t>PD</w:t>
            </w:r>
            <w:r w:rsidR="003F77B2" w:rsidRPr="00CE02E3">
              <w:rPr>
                <w:sz w:val="20"/>
                <w:szCs w:val="20"/>
              </w:rPr>
              <w:t>.</w:t>
            </w:r>
            <w:r w:rsidR="005136FF" w:rsidRPr="00CE02E3">
              <w:rPr>
                <w:sz w:val="20"/>
                <w:szCs w:val="20"/>
              </w:rPr>
              <w:t xml:space="preserve"> K</w:t>
            </w:r>
            <w:r w:rsidR="005B4527">
              <w:rPr>
                <w:sz w:val="20"/>
                <w:szCs w:val="20"/>
              </w:rPr>
              <w:t> </w:t>
            </w:r>
            <w:r w:rsidR="005136FF" w:rsidRPr="00CE02E3">
              <w:rPr>
                <w:sz w:val="20"/>
                <w:szCs w:val="20"/>
              </w:rPr>
              <w:t>záměně barevnosti bude požádáno o vydání závazného stanoviska.</w:t>
            </w:r>
            <w:r w:rsidR="00CE02E3" w:rsidRPr="00CE02E3">
              <w:rPr>
                <w:sz w:val="20"/>
                <w:szCs w:val="20"/>
              </w:rPr>
              <w:t xml:space="preserve"> </w:t>
            </w:r>
          </w:p>
          <w:p w:rsidR="00F406F9" w:rsidRPr="00CE02E3" w:rsidRDefault="00F406F9" w:rsidP="003F77B2">
            <w:pPr>
              <w:spacing w:after="0" w:line="240" w:lineRule="auto"/>
              <w:jc w:val="both"/>
              <w:rPr>
                <w:sz w:val="20"/>
                <w:szCs w:val="20"/>
              </w:rPr>
            </w:pPr>
          </w:p>
          <w:p w:rsidR="00CE02E3" w:rsidRDefault="00CE02E3" w:rsidP="003F77B2">
            <w:pPr>
              <w:spacing w:after="0" w:line="240" w:lineRule="auto"/>
              <w:jc w:val="both"/>
              <w:rPr>
                <w:color w:val="FF0000"/>
                <w:sz w:val="20"/>
                <w:szCs w:val="20"/>
              </w:rPr>
            </w:pPr>
          </w:p>
          <w:p w:rsidR="00CE02E3" w:rsidRPr="00C73E10" w:rsidRDefault="00CE02E3" w:rsidP="003F77B2">
            <w:pPr>
              <w:spacing w:after="0" w:line="240" w:lineRule="auto"/>
              <w:jc w:val="both"/>
              <w:rPr>
                <w:sz w:val="20"/>
                <w:szCs w:val="20"/>
              </w:rPr>
            </w:pPr>
            <w:r w:rsidRPr="00C73E10">
              <w:rPr>
                <w:sz w:val="20"/>
                <w:szCs w:val="20"/>
              </w:rPr>
              <w:t>KD č.17</w:t>
            </w:r>
          </w:p>
          <w:p w:rsidR="00CE02E3" w:rsidRPr="00C73E10" w:rsidRDefault="00CE02E3" w:rsidP="003F77B2">
            <w:pPr>
              <w:spacing w:after="0" w:line="240" w:lineRule="auto"/>
              <w:jc w:val="both"/>
              <w:rPr>
                <w:sz w:val="20"/>
                <w:szCs w:val="20"/>
              </w:rPr>
            </w:pPr>
            <w:r w:rsidRPr="00C73E10">
              <w:rPr>
                <w:sz w:val="20"/>
                <w:szCs w:val="20"/>
              </w:rPr>
              <w:t>Viz bodF.04</w:t>
            </w:r>
          </w:p>
          <w:p w:rsidR="00463656" w:rsidRPr="003F77B2" w:rsidRDefault="00463656" w:rsidP="003F77B2">
            <w:pPr>
              <w:spacing w:after="0" w:line="240" w:lineRule="auto"/>
              <w:jc w:val="both"/>
              <w:rPr>
                <w:color w:val="FF0000"/>
                <w:sz w:val="20"/>
                <w:szCs w:val="20"/>
              </w:rPr>
            </w:pPr>
          </w:p>
        </w:tc>
        <w:tc>
          <w:tcPr>
            <w:tcW w:w="1187" w:type="dxa"/>
            <w:shd w:val="clear" w:color="auto" w:fill="auto"/>
            <w:vAlign w:val="center"/>
          </w:tcPr>
          <w:p w:rsidR="004B775C" w:rsidRPr="001C21EE" w:rsidRDefault="005136FF" w:rsidP="00766A13">
            <w:pPr>
              <w:spacing w:after="0" w:line="240" w:lineRule="auto"/>
              <w:jc w:val="both"/>
              <w:rPr>
                <w:sz w:val="20"/>
                <w:szCs w:val="20"/>
              </w:rPr>
            </w:pPr>
            <w:r>
              <w:rPr>
                <w:sz w:val="20"/>
                <w:szCs w:val="20"/>
              </w:rPr>
              <w:lastRenderedPageBreak/>
              <w:t>Stavba a TDO</w:t>
            </w:r>
          </w:p>
        </w:tc>
        <w:tc>
          <w:tcPr>
            <w:tcW w:w="1418" w:type="dxa"/>
            <w:shd w:val="clear" w:color="auto" w:fill="auto"/>
            <w:vAlign w:val="center"/>
          </w:tcPr>
          <w:p w:rsidR="004B775C" w:rsidRPr="001C21EE" w:rsidRDefault="005136FF" w:rsidP="00766A13">
            <w:pPr>
              <w:spacing w:after="0" w:line="240" w:lineRule="auto"/>
              <w:jc w:val="both"/>
              <w:rPr>
                <w:sz w:val="20"/>
                <w:szCs w:val="20"/>
              </w:rPr>
            </w:pPr>
            <w:r>
              <w:rPr>
                <w:sz w:val="20"/>
                <w:szCs w:val="20"/>
              </w:rPr>
              <w:t>Průběžně při provádění prací</w:t>
            </w:r>
          </w:p>
        </w:tc>
      </w:tr>
      <w:tr w:rsidR="004B775C" w:rsidRPr="00766A13" w:rsidTr="0092599E">
        <w:trPr>
          <w:trHeight w:val="290"/>
          <w:jc w:val="center"/>
        </w:trPr>
        <w:tc>
          <w:tcPr>
            <w:tcW w:w="763" w:type="dxa"/>
            <w:shd w:val="clear" w:color="auto" w:fill="auto"/>
            <w:vAlign w:val="center"/>
          </w:tcPr>
          <w:p w:rsidR="004B775C" w:rsidRDefault="00E21DBF" w:rsidP="00766A13">
            <w:pPr>
              <w:spacing w:after="0" w:line="240" w:lineRule="auto"/>
              <w:jc w:val="both"/>
              <w:rPr>
                <w:sz w:val="20"/>
                <w:szCs w:val="20"/>
              </w:rPr>
            </w:pPr>
            <w:r>
              <w:rPr>
                <w:sz w:val="20"/>
                <w:szCs w:val="20"/>
              </w:rPr>
              <w:lastRenderedPageBreak/>
              <w:t>F.06</w:t>
            </w:r>
          </w:p>
        </w:tc>
        <w:tc>
          <w:tcPr>
            <w:tcW w:w="6378" w:type="dxa"/>
            <w:shd w:val="clear" w:color="auto" w:fill="auto"/>
            <w:vAlign w:val="center"/>
          </w:tcPr>
          <w:p w:rsidR="00463656" w:rsidRDefault="00463656" w:rsidP="0092599E">
            <w:pPr>
              <w:spacing w:after="0" w:line="240" w:lineRule="auto"/>
              <w:jc w:val="both"/>
              <w:rPr>
                <w:b/>
                <w:color w:val="FF0000"/>
                <w:sz w:val="20"/>
                <w:szCs w:val="20"/>
                <w:u w:val="single"/>
              </w:rPr>
            </w:pPr>
          </w:p>
          <w:p w:rsidR="004B775C" w:rsidRPr="00CE02E3" w:rsidRDefault="004B775C" w:rsidP="0092599E">
            <w:pPr>
              <w:spacing w:after="0" w:line="240" w:lineRule="auto"/>
              <w:jc w:val="both"/>
              <w:rPr>
                <w:b/>
                <w:sz w:val="20"/>
                <w:szCs w:val="20"/>
                <w:u w:val="single"/>
              </w:rPr>
            </w:pPr>
            <w:r w:rsidRPr="00CE02E3">
              <w:rPr>
                <w:b/>
                <w:sz w:val="20"/>
                <w:szCs w:val="20"/>
                <w:u w:val="single"/>
              </w:rPr>
              <w:t>Fasáda objektu K4</w:t>
            </w:r>
          </w:p>
          <w:p w:rsidR="004B775C" w:rsidRPr="00CE02E3" w:rsidRDefault="004B775C" w:rsidP="0092599E">
            <w:pPr>
              <w:spacing w:after="0" w:line="240" w:lineRule="auto"/>
              <w:jc w:val="both"/>
              <w:rPr>
                <w:sz w:val="20"/>
                <w:szCs w:val="20"/>
              </w:rPr>
            </w:pPr>
            <w:r w:rsidRPr="00CE02E3">
              <w:rPr>
                <w:sz w:val="20"/>
                <w:szCs w:val="20"/>
              </w:rPr>
              <w:t>Fasáda bude provedena v</w:t>
            </w:r>
            <w:r w:rsidR="005B4527">
              <w:rPr>
                <w:sz w:val="20"/>
                <w:szCs w:val="20"/>
              </w:rPr>
              <w:t> </w:t>
            </w:r>
            <w:r w:rsidRPr="00CE02E3">
              <w:rPr>
                <w:sz w:val="20"/>
                <w:szCs w:val="20"/>
              </w:rPr>
              <w:t>barevnost</w:t>
            </w:r>
            <w:r w:rsidR="00463656" w:rsidRPr="00CE02E3">
              <w:rPr>
                <w:sz w:val="20"/>
                <w:szCs w:val="20"/>
              </w:rPr>
              <w:t>i</w:t>
            </w:r>
            <w:r w:rsidRPr="00CE02E3">
              <w:rPr>
                <w:sz w:val="20"/>
                <w:szCs w:val="20"/>
              </w:rPr>
              <w:t xml:space="preserve"> dle PD. Barevnost – </w:t>
            </w:r>
            <w:r w:rsidR="005136FF" w:rsidRPr="00CE02E3">
              <w:rPr>
                <w:sz w:val="20"/>
                <w:szCs w:val="20"/>
              </w:rPr>
              <w:t>definitivní barevnost</w:t>
            </w:r>
            <w:r w:rsidR="00463656" w:rsidRPr="00CE02E3">
              <w:rPr>
                <w:sz w:val="20"/>
                <w:szCs w:val="20"/>
              </w:rPr>
              <w:t xml:space="preserve"> </w:t>
            </w:r>
            <w:r w:rsidR="005136FF" w:rsidRPr="00CE02E3">
              <w:rPr>
                <w:sz w:val="20"/>
                <w:szCs w:val="20"/>
              </w:rPr>
              <w:t>stejná</w:t>
            </w:r>
            <w:r w:rsidRPr="00CE02E3">
              <w:rPr>
                <w:sz w:val="20"/>
                <w:szCs w:val="20"/>
              </w:rPr>
              <w:t xml:space="preserve"> dle</w:t>
            </w:r>
            <w:r w:rsidR="005136FF" w:rsidRPr="00CE02E3">
              <w:rPr>
                <w:sz w:val="20"/>
                <w:szCs w:val="20"/>
              </w:rPr>
              <w:t xml:space="preserve"> již</w:t>
            </w:r>
            <w:r w:rsidR="00463656" w:rsidRPr="00CE02E3">
              <w:rPr>
                <w:sz w:val="20"/>
                <w:szCs w:val="20"/>
              </w:rPr>
              <w:t xml:space="preserve"> schválených </w:t>
            </w:r>
            <w:r w:rsidR="005136FF" w:rsidRPr="00CE02E3">
              <w:rPr>
                <w:sz w:val="20"/>
                <w:szCs w:val="20"/>
              </w:rPr>
              <w:t xml:space="preserve">vzorků na části </w:t>
            </w:r>
            <w:r w:rsidRPr="00CE02E3">
              <w:rPr>
                <w:sz w:val="20"/>
                <w:szCs w:val="20"/>
              </w:rPr>
              <w:t>K2-1 (Fasáda do ulice Latrán).</w:t>
            </w:r>
          </w:p>
          <w:p w:rsidR="00CE02E3" w:rsidRDefault="00CE02E3" w:rsidP="0092599E">
            <w:pPr>
              <w:spacing w:after="0" w:line="240" w:lineRule="auto"/>
              <w:jc w:val="both"/>
              <w:rPr>
                <w:color w:val="FF0000"/>
                <w:sz w:val="20"/>
                <w:szCs w:val="20"/>
              </w:rPr>
            </w:pPr>
          </w:p>
          <w:p w:rsidR="00CE02E3" w:rsidRPr="00C73E10" w:rsidRDefault="00CE02E3" w:rsidP="00CE02E3">
            <w:pPr>
              <w:spacing w:after="0" w:line="240" w:lineRule="auto"/>
              <w:jc w:val="both"/>
              <w:rPr>
                <w:sz w:val="20"/>
                <w:szCs w:val="20"/>
              </w:rPr>
            </w:pPr>
            <w:r w:rsidRPr="00C73E10">
              <w:rPr>
                <w:sz w:val="20"/>
                <w:szCs w:val="20"/>
              </w:rPr>
              <w:t>KD č.17</w:t>
            </w:r>
          </w:p>
          <w:p w:rsidR="00CE02E3" w:rsidRPr="00C73E10" w:rsidRDefault="00CE02E3" w:rsidP="0092599E">
            <w:pPr>
              <w:spacing w:after="0" w:line="240" w:lineRule="auto"/>
              <w:jc w:val="both"/>
              <w:rPr>
                <w:sz w:val="20"/>
                <w:szCs w:val="20"/>
              </w:rPr>
            </w:pPr>
            <w:r w:rsidRPr="00C73E10">
              <w:rPr>
                <w:sz w:val="20"/>
                <w:szCs w:val="20"/>
              </w:rPr>
              <w:t>Viz bodF.04</w:t>
            </w:r>
          </w:p>
          <w:p w:rsidR="00463656" w:rsidRPr="004B775C" w:rsidRDefault="00463656" w:rsidP="0092599E">
            <w:pPr>
              <w:spacing w:after="0" w:line="240" w:lineRule="auto"/>
              <w:jc w:val="both"/>
              <w:rPr>
                <w:color w:val="FF0000"/>
                <w:sz w:val="20"/>
                <w:szCs w:val="20"/>
              </w:rPr>
            </w:pPr>
          </w:p>
        </w:tc>
        <w:tc>
          <w:tcPr>
            <w:tcW w:w="1187" w:type="dxa"/>
            <w:shd w:val="clear" w:color="auto" w:fill="auto"/>
            <w:vAlign w:val="center"/>
          </w:tcPr>
          <w:p w:rsidR="004B775C" w:rsidRPr="001C21EE" w:rsidRDefault="005136FF" w:rsidP="00766A13">
            <w:pPr>
              <w:spacing w:after="0" w:line="240" w:lineRule="auto"/>
              <w:jc w:val="both"/>
              <w:rPr>
                <w:sz w:val="20"/>
                <w:szCs w:val="20"/>
              </w:rPr>
            </w:pPr>
            <w:r>
              <w:rPr>
                <w:sz w:val="20"/>
                <w:szCs w:val="20"/>
              </w:rPr>
              <w:t>Stavba</w:t>
            </w:r>
          </w:p>
        </w:tc>
        <w:tc>
          <w:tcPr>
            <w:tcW w:w="1418" w:type="dxa"/>
            <w:shd w:val="clear" w:color="auto" w:fill="auto"/>
            <w:vAlign w:val="center"/>
          </w:tcPr>
          <w:p w:rsidR="004B775C" w:rsidRPr="001C21EE" w:rsidRDefault="005136FF" w:rsidP="00766A13">
            <w:pPr>
              <w:spacing w:after="0" w:line="240" w:lineRule="auto"/>
              <w:jc w:val="both"/>
              <w:rPr>
                <w:sz w:val="20"/>
                <w:szCs w:val="20"/>
              </w:rPr>
            </w:pPr>
            <w:r>
              <w:rPr>
                <w:sz w:val="20"/>
                <w:szCs w:val="20"/>
              </w:rPr>
              <w:t>Průběžně při provádění prací</w:t>
            </w:r>
          </w:p>
        </w:tc>
      </w:tr>
      <w:tr w:rsidR="003F77B2" w:rsidRPr="00766A13" w:rsidTr="0092599E">
        <w:trPr>
          <w:trHeight w:val="290"/>
          <w:jc w:val="center"/>
        </w:trPr>
        <w:tc>
          <w:tcPr>
            <w:tcW w:w="763" w:type="dxa"/>
            <w:shd w:val="clear" w:color="auto" w:fill="auto"/>
            <w:vAlign w:val="center"/>
          </w:tcPr>
          <w:p w:rsidR="003F77B2" w:rsidRDefault="00E21DBF" w:rsidP="00766A13">
            <w:pPr>
              <w:spacing w:after="0" w:line="240" w:lineRule="auto"/>
              <w:jc w:val="both"/>
              <w:rPr>
                <w:sz w:val="20"/>
                <w:szCs w:val="20"/>
              </w:rPr>
            </w:pPr>
            <w:r>
              <w:rPr>
                <w:sz w:val="20"/>
                <w:szCs w:val="20"/>
              </w:rPr>
              <w:t>F.07</w:t>
            </w:r>
          </w:p>
        </w:tc>
        <w:tc>
          <w:tcPr>
            <w:tcW w:w="6378" w:type="dxa"/>
            <w:shd w:val="clear" w:color="auto" w:fill="auto"/>
            <w:vAlign w:val="center"/>
          </w:tcPr>
          <w:p w:rsidR="003F77B2" w:rsidRPr="00CE02E3" w:rsidRDefault="003F77B2" w:rsidP="0092599E">
            <w:pPr>
              <w:spacing w:after="0" w:line="240" w:lineRule="auto"/>
              <w:jc w:val="both"/>
              <w:rPr>
                <w:b/>
                <w:sz w:val="20"/>
                <w:szCs w:val="20"/>
                <w:u w:val="single"/>
              </w:rPr>
            </w:pPr>
            <w:r w:rsidRPr="00CE02E3">
              <w:rPr>
                <w:b/>
                <w:sz w:val="20"/>
                <w:szCs w:val="20"/>
                <w:u w:val="single"/>
              </w:rPr>
              <w:t>Dvorní fasády K2, K2-4 až K2-13</w:t>
            </w:r>
          </w:p>
          <w:p w:rsidR="003F77B2" w:rsidRPr="00CE02E3" w:rsidRDefault="003F77B2" w:rsidP="0092599E">
            <w:pPr>
              <w:spacing w:after="0" w:line="240" w:lineRule="auto"/>
              <w:jc w:val="both"/>
              <w:rPr>
                <w:sz w:val="20"/>
                <w:szCs w:val="20"/>
              </w:rPr>
            </w:pPr>
            <w:r w:rsidRPr="00CE02E3">
              <w:rPr>
                <w:sz w:val="20"/>
                <w:szCs w:val="20"/>
              </w:rPr>
              <w:t>Zůstává v</w:t>
            </w:r>
            <w:r w:rsidR="005B4527">
              <w:rPr>
                <w:sz w:val="20"/>
                <w:szCs w:val="20"/>
              </w:rPr>
              <w:t> </w:t>
            </w:r>
            <w:r w:rsidRPr="00CE02E3">
              <w:rPr>
                <w:sz w:val="20"/>
                <w:szCs w:val="20"/>
              </w:rPr>
              <w:t>barevnosti dle PD.</w:t>
            </w:r>
          </w:p>
          <w:p w:rsidR="003F77B2" w:rsidRPr="00CE02E3" w:rsidRDefault="003F77B2" w:rsidP="0092599E">
            <w:pPr>
              <w:spacing w:after="0" w:line="240" w:lineRule="auto"/>
              <w:jc w:val="both"/>
              <w:rPr>
                <w:b/>
                <w:sz w:val="20"/>
                <w:szCs w:val="20"/>
                <w:u w:val="single"/>
              </w:rPr>
            </w:pPr>
          </w:p>
        </w:tc>
        <w:tc>
          <w:tcPr>
            <w:tcW w:w="1187" w:type="dxa"/>
            <w:shd w:val="clear" w:color="auto" w:fill="auto"/>
            <w:vAlign w:val="center"/>
          </w:tcPr>
          <w:p w:rsidR="003F77B2" w:rsidRDefault="005136FF" w:rsidP="00766A13">
            <w:pPr>
              <w:spacing w:after="0" w:line="240" w:lineRule="auto"/>
              <w:jc w:val="both"/>
              <w:rPr>
                <w:sz w:val="20"/>
                <w:szCs w:val="20"/>
              </w:rPr>
            </w:pPr>
            <w:r>
              <w:rPr>
                <w:sz w:val="20"/>
                <w:szCs w:val="20"/>
              </w:rPr>
              <w:t>Stavba</w:t>
            </w:r>
          </w:p>
          <w:p w:rsidR="005136FF" w:rsidRPr="001C21EE" w:rsidRDefault="005136FF" w:rsidP="00766A13">
            <w:pPr>
              <w:spacing w:after="0" w:line="240" w:lineRule="auto"/>
              <w:jc w:val="both"/>
              <w:rPr>
                <w:sz w:val="20"/>
                <w:szCs w:val="20"/>
              </w:rPr>
            </w:pPr>
          </w:p>
        </w:tc>
        <w:tc>
          <w:tcPr>
            <w:tcW w:w="1418" w:type="dxa"/>
            <w:shd w:val="clear" w:color="auto" w:fill="auto"/>
            <w:vAlign w:val="center"/>
          </w:tcPr>
          <w:p w:rsidR="003F77B2" w:rsidRPr="001C21EE" w:rsidRDefault="005136FF" w:rsidP="00766A13">
            <w:pPr>
              <w:spacing w:after="0" w:line="240" w:lineRule="auto"/>
              <w:jc w:val="both"/>
              <w:rPr>
                <w:sz w:val="20"/>
                <w:szCs w:val="20"/>
              </w:rPr>
            </w:pPr>
            <w:r>
              <w:rPr>
                <w:sz w:val="20"/>
                <w:szCs w:val="20"/>
              </w:rPr>
              <w:t>Průběžně při provádění prací</w:t>
            </w:r>
          </w:p>
        </w:tc>
      </w:tr>
      <w:tr w:rsidR="005B4527" w:rsidRPr="00766A13" w:rsidTr="0092599E">
        <w:trPr>
          <w:trHeight w:val="290"/>
          <w:jc w:val="center"/>
        </w:trPr>
        <w:tc>
          <w:tcPr>
            <w:tcW w:w="763" w:type="dxa"/>
            <w:shd w:val="clear" w:color="auto" w:fill="auto"/>
            <w:vAlign w:val="center"/>
          </w:tcPr>
          <w:p w:rsidR="005B4527" w:rsidRDefault="005B4527" w:rsidP="00071190">
            <w:pPr>
              <w:spacing w:after="0" w:line="240" w:lineRule="auto"/>
              <w:jc w:val="both"/>
              <w:rPr>
                <w:sz w:val="20"/>
                <w:szCs w:val="20"/>
              </w:rPr>
            </w:pPr>
            <w:r>
              <w:rPr>
                <w:sz w:val="20"/>
                <w:szCs w:val="20"/>
              </w:rPr>
              <w:t>F.10</w:t>
            </w:r>
          </w:p>
        </w:tc>
        <w:tc>
          <w:tcPr>
            <w:tcW w:w="6378" w:type="dxa"/>
            <w:shd w:val="clear" w:color="auto" w:fill="auto"/>
            <w:vAlign w:val="center"/>
          </w:tcPr>
          <w:p w:rsidR="005B4527" w:rsidRPr="00F45E40" w:rsidRDefault="005B4527" w:rsidP="00071190">
            <w:pPr>
              <w:spacing w:after="0" w:line="240" w:lineRule="auto"/>
              <w:jc w:val="both"/>
              <w:rPr>
                <w:b/>
                <w:sz w:val="20"/>
                <w:szCs w:val="20"/>
                <w:u w:val="single"/>
              </w:rPr>
            </w:pPr>
            <w:r w:rsidRPr="00F45E40">
              <w:rPr>
                <w:b/>
                <w:sz w:val="20"/>
                <w:szCs w:val="20"/>
                <w:u w:val="single"/>
              </w:rPr>
              <w:t>KD č.22</w:t>
            </w:r>
          </w:p>
          <w:p w:rsidR="005B4527" w:rsidRDefault="005B4527" w:rsidP="00071190">
            <w:pPr>
              <w:spacing w:after="0" w:line="240" w:lineRule="auto"/>
              <w:jc w:val="both"/>
              <w:rPr>
                <w:color w:val="FF0000"/>
                <w:sz w:val="20"/>
                <w:szCs w:val="20"/>
              </w:rPr>
            </w:pPr>
            <w:r w:rsidRPr="00F45E40">
              <w:rPr>
                <w:sz w:val="20"/>
                <w:szCs w:val="20"/>
              </w:rPr>
              <w:t>Okno ve 2.NP – O 103 bude prověřena možnost výměny tohoto okna za tvarově obdobnou výplň dle sousedního okna O 102. Projektant navrhne řešení.</w:t>
            </w:r>
          </w:p>
          <w:p w:rsidR="00165829" w:rsidRDefault="00165829" w:rsidP="00071190">
            <w:pPr>
              <w:spacing w:after="0" w:line="240" w:lineRule="auto"/>
              <w:jc w:val="both"/>
              <w:rPr>
                <w:color w:val="FF0000"/>
                <w:sz w:val="20"/>
                <w:szCs w:val="20"/>
              </w:rPr>
            </w:pPr>
          </w:p>
          <w:p w:rsidR="00165829" w:rsidRPr="008F7439" w:rsidRDefault="00165829" w:rsidP="00071190">
            <w:pPr>
              <w:spacing w:after="0" w:line="240" w:lineRule="auto"/>
              <w:jc w:val="both"/>
              <w:rPr>
                <w:sz w:val="20"/>
                <w:szCs w:val="20"/>
              </w:rPr>
            </w:pPr>
            <w:r w:rsidRPr="008F7439">
              <w:rPr>
                <w:sz w:val="20"/>
                <w:szCs w:val="20"/>
              </w:rPr>
              <w:t>KD č.23</w:t>
            </w:r>
          </w:p>
          <w:p w:rsidR="00165829" w:rsidRPr="008F7439" w:rsidRDefault="00165829" w:rsidP="00071190">
            <w:pPr>
              <w:spacing w:after="0" w:line="240" w:lineRule="auto"/>
              <w:jc w:val="both"/>
              <w:rPr>
                <w:sz w:val="20"/>
                <w:szCs w:val="20"/>
              </w:rPr>
            </w:pPr>
            <w:r w:rsidRPr="008F7439">
              <w:rPr>
                <w:sz w:val="20"/>
                <w:szCs w:val="20"/>
              </w:rPr>
              <w:t>Po pos</w:t>
            </w:r>
            <w:r w:rsidR="00FC7574" w:rsidRPr="008F7439">
              <w:rPr>
                <w:sz w:val="20"/>
                <w:szCs w:val="20"/>
              </w:rPr>
              <w:t xml:space="preserve">ouzení projektantem </w:t>
            </w:r>
            <w:r w:rsidRPr="008F7439">
              <w:rPr>
                <w:sz w:val="20"/>
                <w:szCs w:val="20"/>
              </w:rPr>
              <w:t>a zástupci NPU není dopo</w:t>
            </w:r>
            <w:r w:rsidR="00FC7574" w:rsidRPr="008F7439">
              <w:rPr>
                <w:sz w:val="20"/>
                <w:szCs w:val="20"/>
              </w:rPr>
              <w:t>ručeno tuto výměnu uskutečňovat. D</w:t>
            </w:r>
            <w:r w:rsidRPr="008F7439">
              <w:rPr>
                <w:sz w:val="20"/>
                <w:szCs w:val="20"/>
              </w:rPr>
              <w:t>ále bude postupováno dle platné PD</w:t>
            </w:r>
          </w:p>
          <w:p w:rsidR="005B4527" w:rsidRPr="005B4527" w:rsidRDefault="005B4527" w:rsidP="00071190">
            <w:pPr>
              <w:spacing w:after="0" w:line="240" w:lineRule="auto"/>
              <w:jc w:val="both"/>
              <w:rPr>
                <w:color w:val="FF0000"/>
                <w:sz w:val="20"/>
                <w:szCs w:val="20"/>
              </w:rPr>
            </w:pPr>
          </w:p>
        </w:tc>
        <w:tc>
          <w:tcPr>
            <w:tcW w:w="1187" w:type="dxa"/>
            <w:shd w:val="clear" w:color="auto" w:fill="auto"/>
            <w:vAlign w:val="center"/>
          </w:tcPr>
          <w:p w:rsidR="005B4527" w:rsidRDefault="005B4527" w:rsidP="00071190">
            <w:pPr>
              <w:spacing w:after="0" w:line="240" w:lineRule="auto"/>
              <w:jc w:val="both"/>
              <w:rPr>
                <w:sz w:val="20"/>
                <w:szCs w:val="20"/>
              </w:rPr>
            </w:pPr>
          </w:p>
        </w:tc>
        <w:tc>
          <w:tcPr>
            <w:tcW w:w="1418" w:type="dxa"/>
            <w:shd w:val="clear" w:color="auto" w:fill="auto"/>
            <w:vAlign w:val="center"/>
          </w:tcPr>
          <w:p w:rsidR="005B4527" w:rsidRDefault="005B4527" w:rsidP="00071190">
            <w:pPr>
              <w:spacing w:after="0" w:line="240" w:lineRule="auto"/>
              <w:jc w:val="both"/>
              <w:rPr>
                <w:sz w:val="20"/>
                <w:szCs w:val="20"/>
              </w:rPr>
            </w:pPr>
          </w:p>
        </w:tc>
      </w:tr>
      <w:tr w:rsidR="0092132A" w:rsidRPr="00766A13" w:rsidTr="0092599E">
        <w:trPr>
          <w:trHeight w:val="290"/>
          <w:jc w:val="center"/>
        </w:trPr>
        <w:tc>
          <w:tcPr>
            <w:tcW w:w="763" w:type="dxa"/>
            <w:shd w:val="clear" w:color="auto" w:fill="auto"/>
            <w:vAlign w:val="center"/>
          </w:tcPr>
          <w:p w:rsidR="0092132A" w:rsidRPr="008F7439" w:rsidRDefault="0092132A" w:rsidP="00071190">
            <w:pPr>
              <w:spacing w:after="0" w:line="240" w:lineRule="auto"/>
              <w:jc w:val="both"/>
              <w:rPr>
                <w:sz w:val="20"/>
                <w:szCs w:val="20"/>
              </w:rPr>
            </w:pPr>
            <w:r w:rsidRPr="008F7439">
              <w:rPr>
                <w:sz w:val="20"/>
                <w:szCs w:val="20"/>
              </w:rPr>
              <w:t>F.11</w:t>
            </w:r>
          </w:p>
        </w:tc>
        <w:tc>
          <w:tcPr>
            <w:tcW w:w="6378" w:type="dxa"/>
            <w:shd w:val="clear" w:color="auto" w:fill="auto"/>
            <w:vAlign w:val="center"/>
          </w:tcPr>
          <w:p w:rsidR="0092132A" w:rsidRPr="008F7439" w:rsidRDefault="0092132A" w:rsidP="00071190">
            <w:pPr>
              <w:spacing w:after="0" w:line="240" w:lineRule="auto"/>
              <w:jc w:val="both"/>
              <w:rPr>
                <w:b/>
                <w:sz w:val="20"/>
                <w:szCs w:val="20"/>
                <w:u w:val="single"/>
              </w:rPr>
            </w:pPr>
            <w:r w:rsidRPr="008F7439">
              <w:rPr>
                <w:b/>
                <w:sz w:val="20"/>
                <w:szCs w:val="20"/>
                <w:u w:val="single"/>
              </w:rPr>
              <w:t>KD č.22</w:t>
            </w:r>
          </w:p>
          <w:p w:rsidR="0092132A" w:rsidRPr="008F7439" w:rsidRDefault="0092132A" w:rsidP="00071190">
            <w:pPr>
              <w:spacing w:after="0" w:line="240" w:lineRule="auto"/>
              <w:jc w:val="both"/>
              <w:rPr>
                <w:sz w:val="20"/>
                <w:szCs w:val="20"/>
              </w:rPr>
            </w:pPr>
            <w:r w:rsidRPr="008F7439">
              <w:rPr>
                <w:sz w:val="20"/>
                <w:szCs w:val="20"/>
              </w:rPr>
              <w:t>Kachlová kamna v místnostech K1-2-007 a 008</w:t>
            </w:r>
          </w:p>
          <w:p w:rsidR="0092132A" w:rsidRPr="008F7439" w:rsidRDefault="0092132A" w:rsidP="00071190">
            <w:pPr>
              <w:spacing w:after="0" w:line="240" w:lineRule="auto"/>
              <w:jc w:val="both"/>
              <w:rPr>
                <w:sz w:val="20"/>
                <w:szCs w:val="20"/>
              </w:rPr>
            </w:pPr>
            <w:r w:rsidRPr="008F7439">
              <w:rPr>
                <w:sz w:val="20"/>
                <w:szCs w:val="20"/>
              </w:rPr>
              <w:t xml:space="preserve">V násypech při vyklízení gotických sklepů bylo nalezeno velké množství původních kachlových kamen </w:t>
            </w:r>
            <w:proofErr w:type="spellStart"/>
            <w:r w:rsidRPr="008F7439">
              <w:rPr>
                <w:sz w:val="20"/>
                <w:szCs w:val="20"/>
              </w:rPr>
              <w:t>zdemontovaných</w:t>
            </w:r>
            <w:proofErr w:type="spellEnd"/>
            <w:r w:rsidRPr="008F7439">
              <w:rPr>
                <w:sz w:val="20"/>
                <w:szCs w:val="20"/>
              </w:rPr>
              <w:t xml:space="preserve"> při přestavbách v objektu. Další fragmenty kachlových kamen byly nalezeny i v násypech nad gotickými trámovými stropy. </w:t>
            </w:r>
            <w:r w:rsidR="00A33D58" w:rsidRPr="008F7439">
              <w:rPr>
                <w:sz w:val="20"/>
                <w:szCs w:val="20"/>
              </w:rPr>
              <w:t xml:space="preserve">Pracovník NPÚ Mgr. </w:t>
            </w:r>
            <w:proofErr w:type="spellStart"/>
            <w:r w:rsidR="00A33D58" w:rsidRPr="008F7439">
              <w:rPr>
                <w:sz w:val="20"/>
                <w:szCs w:val="20"/>
              </w:rPr>
              <w:t>Bloch</w:t>
            </w:r>
            <w:proofErr w:type="spellEnd"/>
            <w:r w:rsidR="00A33D58" w:rsidRPr="008F7439">
              <w:rPr>
                <w:sz w:val="20"/>
                <w:szCs w:val="20"/>
              </w:rPr>
              <w:t xml:space="preserve"> navrhuje provést revizi PD a kachlová kamna v místnostech uvedených výše provést v replikách dle nalezených fragmentů. Dále je nutné provést revizi i dalších 2 kusů deponovaných kachlových kamen, které byly v objektu rozebrány předchozím majitelem a zvážit jejich řemeslnou opravu a další prezentaci v objektu.</w:t>
            </w:r>
          </w:p>
          <w:p w:rsidR="00A33D58" w:rsidRPr="008F7439" w:rsidRDefault="00A33D58" w:rsidP="00071190">
            <w:pPr>
              <w:spacing w:after="0" w:line="240" w:lineRule="auto"/>
              <w:jc w:val="both"/>
              <w:rPr>
                <w:sz w:val="20"/>
                <w:szCs w:val="20"/>
              </w:rPr>
            </w:pPr>
            <w:r w:rsidRPr="008F7439">
              <w:rPr>
                <w:sz w:val="20"/>
                <w:szCs w:val="20"/>
              </w:rPr>
              <w:t>Stavba předloží návrh na provedení replik kamen ve výše uvedených místností.</w:t>
            </w:r>
          </w:p>
          <w:p w:rsidR="008F3F9A" w:rsidRPr="008F7439" w:rsidRDefault="008F3F9A" w:rsidP="00071190">
            <w:pPr>
              <w:spacing w:after="0" w:line="240" w:lineRule="auto"/>
              <w:jc w:val="both"/>
              <w:rPr>
                <w:sz w:val="20"/>
                <w:szCs w:val="20"/>
              </w:rPr>
            </w:pPr>
          </w:p>
          <w:p w:rsidR="008F3F9A" w:rsidRPr="008F7439" w:rsidRDefault="008F3F9A" w:rsidP="00071190">
            <w:pPr>
              <w:spacing w:after="0" w:line="240" w:lineRule="auto"/>
              <w:jc w:val="both"/>
              <w:rPr>
                <w:sz w:val="20"/>
                <w:szCs w:val="20"/>
              </w:rPr>
            </w:pPr>
            <w:r w:rsidRPr="008F7439">
              <w:rPr>
                <w:sz w:val="20"/>
                <w:szCs w:val="20"/>
              </w:rPr>
              <w:t>KD č.23 trvá</w:t>
            </w:r>
          </w:p>
          <w:p w:rsidR="00F406F9" w:rsidRPr="008F7439" w:rsidRDefault="00F406F9" w:rsidP="00071190">
            <w:pPr>
              <w:spacing w:after="0" w:line="240" w:lineRule="auto"/>
              <w:jc w:val="both"/>
              <w:rPr>
                <w:sz w:val="20"/>
                <w:szCs w:val="20"/>
              </w:rPr>
            </w:pPr>
          </w:p>
        </w:tc>
        <w:tc>
          <w:tcPr>
            <w:tcW w:w="1187" w:type="dxa"/>
            <w:shd w:val="clear" w:color="auto" w:fill="auto"/>
            <w:vAlign w:val="center"/>
          </w:tcPr>
          <w:p w:rsidR="0092132A" w:rsidRDefault="0092132A" w:rsidP="00071190">
            <w:pPr>
              <w:spacing w:after="0" w:line="240" w:lineRule="auto"/>
              <w:jc w:val="both"/>
              <w:rPr>
                <w:sz w:val="20"/>
                <w:szCs w:val="20"/>
              </w:rPr>
            </w:pPr>
          </w:p>
        </w:tc>
        <w:tc>
          <w:tcPr>
            <w:tcW w:w="1418" w:type="dxa"/>
            <w:shd w:val="clear" w:color="auto" w:fill="auto"/>
            <w:vAlign w:val="center"/>
          </w:tcPr>
          <w:p w:rsidR="0092132A" w:rsidRDefault="0092132A" w:rsidP="00071190">
            <w:pPr>
              <w:spacing w:after="0" w:line="240" w:lineRule="auto"/>
              <w:jc w:val="both"/>
              <w:rPr>
                <w:sz w:val="20"/>
                <w:szCs w:val="20"/>
              </w:rPr>
            </w:pPr>
          </w:p>
        </w:tc>
      </w:tr>
      <w:tr w:rsidR="00A33D58" w:rsidRPr="00766A13" w:rsidTr="0092599E">
        <w:trPr>
          <w:trHeight w:val="290"/>
          <w:jc w:val="center"/>
        </w:trPr>
        <w:tc>
          <w:tcPr>
            <w:tcW w:w="763" w:type="dxa"/>
            <w:shd w:val="clear" w:color="auto" w:fill="auto"/>
            <w:vAlign w:val="center"/>
          </w:tcPr>
          <w:p w:rsidR="00A33D58" w:rsidRDefault="00A33D58" w:rsidP="00071190">
            <w:pPr>
              <w:spacing w:after="0" w:line="240" w:lineRule="auto"/>
              <w:jc w:val="both"/>
              <w:rPr>
                <w:sz w:val="20"/>
                <w:szCs w:val="20"/>
              </w:rPr>
            </w:pPr>
            <w:r>
              <w:rPr>
                <w:sz w:val="20"/>
                <w:szCs w:val="20"/>
              </w:rPr>
              <w:t>F.12</w:t>
            </w:r>
          </w:p>
        </w:tc>
        <w:tc>
          <w:tcPr>
            <w:tcW w:w="6378" w:type="dxa"/>
            <w:shd w:val="clear" w:color="auto" w:fill="auto"/>
            <w:vAlign w:val="center"/>
          </w:tcPr>
          <w:p w:rsidR="00A33D58" w:rsidRPr="00C1019B" w:rsidRDefault="00A33D58" w:rsidP="00071190">
            <w:pPr>
              <w:spacing w:after="0" w:line="240" w:lineRule="auto"/>
              <w:jc w:val="both"/>
              <w:rPr>
                <w:b/>
                <w:sz w:val="20"/>
                <w:szCs w:val="20"/>
                <w:highlight w:val="yellow"/>
                <w:u w:val="single"/>
              </w:rPr>
            </w:pPr>
            <w:r w:rsidRPr="00C1019B">
              <w:rPr>
                <w:b/>
                <w:sz w:val="20"/>
                <w:szCs w:val="20"/>
                <w:highlight w:val="yellow"/>
                <w:u w:val="single"/>
              </w:rPr>
              <w:t>KD č.22</w:t>
            </w:r>
          </w:p>
          <w:p w:rsidR="00A33D58" w:rsidRPr="00C1019B" w:rsidRDefault="00F406F9" w:rsidP="00071190">
            <w:pPr>
              <w:spacing w:after="0" w:line="240" w:lineRule="auto"/>
              <w:jc w:val="both"/>
              <w:rPr>
                <w:sz w:val="20"/>
                <w:szCs w:val="20"/>
                <w:highlight w:val="yellow"/>
              </w:rPr>
            </w:pPr>
            <w:r w:rsidRPr="00C1019B">
              <w:rPr>
                <w:sz w:val="20"/>
                <w:szCs w:val="20"/>
                <w:highlight w:val="yellow"/>
              </w:rPr>
              <w:t>Bude předložen návrh provedení podlahy K1-1-014, K1-1-013 a K1-1-025 (strp nově nalezených gotických sklepů). Projektant předloží variantní řešení, která budou konzultována se zástupci SPP.</w:t>
            </w:r>
          </w:p>
          <w:p w:rsidR="008F3F9A" w:rsidRPr="00C1019B" w:rsidRDefault="008F3F9A" w:rsidP="00071190">
            <w:pPr>
              <w:spacing w:after="0" w:line="240" w:lineRule="auto"/>
              <w:jc w:val="both"/>
              <w:rPr>
                <w:color w:val="FF0000"/>
                <w:sz w:val="20"/>
                <w:szCs w:val="20"/>
                <w:highlight w:val="yellow"/>
              </w:rPr>
            </w:pPr>
          </w:p>
          <w:p w:rsidR="008F3F9A" w:rsidRPr="00C1019B" w:rsidRDefault="008F3F9A" w:rsidP="00071190">
            <w:pPr>
              <w:spacing w:after="0" w:line="240" w:lineRule="auto"/>
              <w:jc w:val="both"/>
              <w:rPr>
                <w:sz w:val="20"/>
                <w:szCs w:val="20"/>
                <w:highlight w:val="yellow"/>
              </w:rPr>
            </w:pPr>
            <w:r w:rsidRPr="00C1019B">
              <w:rPr>
                <w:sz w:val="20"/>
                <w:szCs w:val="20"/>
                <w:highlight w:val="yellow"/>
              </w:rPr>
              <w:t>KD č.23</w:t>
            </w:r>
          </w:p>
          <w:p w:rsidR="008F3F9A" w:rsidRPr="00C1019B" w:rsidRDefault="008F3F9A" w:rsidP="00071190">
            <w:pPr>
              <w:spacing w:after="0" w:line="240" w:lineRule="auto"/>
              <w:jc w:val="both"/>
              <w:rPr>
                <w:sz w:val="20"/>
                <w:szCs w:val="20"/>
                <w:highlight w:val="yellow"/>
              </w:rPr>
            </w:pPr>
            <w:r w:rsidRPr="00C1019B">
              <w:rPr>
                <w:sz w:val="20"/>
                <w:szCs w:val="20"/>
                <w:highlight w:val="yellow"/>
              </w:rPr>
              <w:t>Projektant předložil v </w:t>
            </w:r>
            <w:r w:rsidR="00D274E0" w:rsidRPr="00C1019B">
              <w:rPr>
                <w:sz w:val="20"/>
                <w:szCs w:val="20"/>
                <w:highlight w:val="yellow"/>
              </w:rPr>
              <w:t xml:space="preserve"> </w:t>
            </w:r>
            <w:r w:rsidRPr="00C1019B">
              <w:rPr>
                <w:sz w:val="20"/>
                <w:szCs w:val="20"/>
                <w:highlight w:val="yellow"/>
              </w:rPr>
              <w:t>konceptu varianty zastropení nově nalezených sklepů.</w:t>
            </w:r>
          </w:p>
          <w:p w:rsidR="008F3F9A" w:rsidRPr="00C1019B" w:rsidRDefault="008F3F9A" w:rsidP="00071190">
            <w:pPr>
              <w:spacing w:after="0" w:line="240" w:lineRule="auto"/>
              <w:jc w:val="both"/>
              <w:rPr>
                <w:sz w:val="20"/>
                <w:szCs w:val="20"/>
                <w:highlight w:val="yellow"/>
              </w:rPr>
            </w:pPr>
            <w:r w:rsidRPr="00C1019B">
              <w:rPr>
                <w:sz w:val="20"/>
                <w:szCs w:val="20"/>
                <w:highlight w:val="yellow"/>
              </w:rPr>
              <w:t>Jedna varianta počítá s prosklenou částí stropu</w:t>
            </w:r>
            <w:r w:rsidR="00B92660" w:rsidRPr="00C1019B">
              <w:rPr>
                <w:sz w:val="20"/>
                <w:szCs w:val="20"/>
                <w:highlight w:val="yellow"/>
              </w:rPr>
              <w:t xml:space="preserve"> – podlahy m.č. K1-1-014</w:t>
            </w:r>
            <w:r w:rsidRPr="00C1019B">
              <w:rPr>
                <w:sz w:val="20"/>
                <w:szCs w:val="20"/>
                <w:highlight w:val="yellow"/>
              </w:rPr>
              <w:t>. NPU a zástupci SPP nepožadují z hlediska památkové péče realizovat</w:t>
            </w:r>
            <w:r w:rsidRPr="008F3F9A">
              <w:rPr>
                <w:color w:val="00B050"/>
                <w:sz w:val="20"/>
                <w:szCs w:val="20"/>
              </w:rPr>
              <w:t xml:space="preserve"> </w:t>
            </w:r>
            <w:r w:rsidRPr="00C1019B">
              <w:rPr>
                <w:sz w:val="20"/>
                <w:szCs w:val="20"/>
                <w:highlight w:val="yellow"/>
              </w:rPr>
              <w:lastRenderedPageBreak/>
              <w:t>prosklenou část stropu. Definitivní provedení bude odvislé od stanoviska investora a uživatele objektu.</w:t>
            </w:r>
          </w:p>
          <w:p w:rsidR="008F3F9A" w:rsidRPr="00C1019B" w:rsidRDefault="00B92660" w:rsidP="00071190">
            <w:pPr>
              <w:spacing w:after="0" w:line="240" w:lineRule="auto"/>
              <w:jc w:val="both"/>
              <w:rPr>
                <w:sz w:val="20"/>
                <w:szCs w:val="20"/>
                <w:highlight w:val="yellow"/>
              </w:rPr>
            </w:pPr>
            <w:r w:rsidRPr="00C1019B">
              <w:rPr>
                <w:sz w:val="20"/>
                <w:szCs w:val="20"/>
                <w:highlight w:val="yellow"/>
              </w:rPr>
              <w:t>Technické</w:t>
            </w:r>
            <w:r w:rsidR="008F3F9A" w:rsidRPr="00C1019B">
              <w:rPr>
                <w:sz w:val="20"/>
                <w:szCs w:val="20"/>
                <w:highlight w:val="yellow"/>
              </w:rPr>
              <w:t xml:space="preserve"> řešení zastropení je navrhováno se zásadním požadavkem dodržení stanovených parametrů požární odolnosti konstrukce – konstrukce druhu DP1 – nespalná konstrukce.</w:t>
            </w:r>
          </w:p>
          <w:p w:rsidR="009958FD" w:rsidRPr="00C1019B" w:rsidRDefault="009958FD" w:rsidP="00071190">
            <w:pPr>
              <w:spacing w:after="0" w:line="240" w:lineRule="auto"/>
              <w:jc w:val="both"/>
              <w:rPr>
                <w:color w:val="00B050"/>
                <w:sz w:val="20"/>
                <w:szCs w:val="20"/>
                <w:highlight w:val="yellow"/>
              </w:rPr>
            </w:pPr>
          </w:p>
          <w:p w:rsidR="00310DD4" w:rsidRPr="00C1019B" w:rsidRDefault="009958FD" w:rsidP="00071190">
            <w:pPr>
              <w:spacing w:after="0" w:line="240" w:lineRule="auto"/>
              <w:jc w:val="both"/>
              <w:rPr>
                <w:sz w:val="20"/>
                <w:szCs w:val="20"/>
                <w:highlight w:val="yellow"/>
              </w:rPr>
            </w:pPr>
            <w:r w:rsidRPr="00C1019B">
              <w:rPr>
                <w:sz w:val="20"/>
                <w:szCs w:val="20"/>
                <w:highlight w:val="yellow"/>
              </w:rPr>
              <w:t>KD č.24</w:t>
            </w:r>
          </w:p>
          <w:p w:rsidR="009958FD" w:rsidRPr="00C1019B" w:rsidRDefault="009958FD" w:rsidP="00071190">
            <w:pPr>
              <w:spacing w:after="0" w:line="240" w:lineRule="auto"/>
              <w:jc w:val="both"/>
              <w:rPr>
                <w:sz w:val="20"/>
                <w:szCs w:val="20"/>
                <w:highlight w:val="yellow"/>
              </w:rPr>
            </w:pPr>
            <w:r w:rsidRPr="00C1019B">
              <w:rPr>
                <w:sz w:val="20"/>
                <w:szCs w:val="20"/>
                <w:highlight w:val="yellow"/>
              </w:rPr>
              <w:t xml:space="preserve">Projektant předložil tři rozpracované varianty řešení a navrhuje provést </w:t>
            </w:r>
            <w:r w:rsidR="0073731F" w:rsidRPr="00C1019B">
              <w:rPr>
                <w:sz w:val="20"/>
                <w:szCs w:val="20"/>
                <w:highlight w:val="yellow"/>
              </w:rPr>
              <w:t>variantu bez prosklení stropu. Byl prokonzultován návrh provedení a doporučena varianta k dopracování bez proskleného stropu. Pokud to bude potřebné pro realizaci průběžného rovného podhledu z fošen na sraz</w:t>
            </w:r>
            <w:r w:rsidR="008F7439" w:rsidRPr="00C1019B">
              <w:rPr>
                <w:sz w:val="20"/>
                <w:szCs w:val="20"/>
                <w:highlight w:val="yellow"/>
              </w:rPr>
              <w:t>,</w:t>
            </w:r>
            <w:r w:rsidR="0073731F" w:rsidRPr="00C1019B">
              <w:rPr>
                <w:sz w:val="20"/>
                <w:szCs w:val="20"/>
                <w:highlight w:val="yellow"/>
              </w:rPr>
              <w:t xml:space="preserve"> je možné zvednout výškovou úroveň podlahy chodby.</w:t>
            </w:r>
          </w:p>
          <w:p w:rsidR="008D05E6" w:rsidRPr="00C1019B" w:rsidRDefault="008D05E6" w:rsidP="00071190">
            <w:pPr>
              <w:spacing w:after="0" w:line="240" w:lineRule="auto"/>
              <w:jc w:val="both"/>
              <w:rPr>
                <w:color w:val="FF0000"/>
                <w:sz w:val="20"/>
                <w:szCs w:val="20"/>
                <w:highlight w:val="yellow"/>
              </w:rPr>
            </w:pPr>
          </w:p>
          <w:p w:rsidR="008D05E6" w:rsidRPr="00C1019B" w:rsidRDefault="008D05E6" w:rsidP="00071190">
            <w:pPr>
              <w:spacing w:after="0" w:line="240" w:lineRule="auto"/>
              <w:jc w:val="both"/>
              <w:rPr>
                <w:color w:val="FF0000"/>
                <w:sz w:val="20"/>
                <w:szCs w:val="20"/>
                <w:highlight w:val="yellow"/>
              </w:rPr>
            </w:pPr>
            <w:r w:rsidRPr="00C1019B">
              <w:rPr>
                <w:color w:val="FF0000"/>
                <w:sz w:val="20"/>
                <w:szCs w:val="20"/>
                <w:highlight w:val="yellow"/>
              </w:rPr>
              <w:t>KD č.25</w:t>
            </w:r>
          </w:p>
          <w:p w:rsidR="008D05E6" w:rsidRPr="009958FD" w:rsidRDefault="00CF4ADC" w:rsidP="00071190">
            <w:pPr>
              <w:spacing w:after="0" w:line="240" w:lineRule="auto"/>
              <w:jc w:val="both"/>
              <w:rPr>
                <w:color w:val="FF0000"/>
                <w:sz w:val="20"/>
                <w:szCs w:val="20"/>
              </w:rPr>
            </w:pPr>
            <w:r w:rsidRPr="00C1019B">
              <w:rPr>
                <w:color w:val="FF0000"/>
                <w:sz w:val="20"/>
                <w:szCs w:val="20"/>
                <w:highlight w:val="yellow"/>
              </w:rPr>
              <w:t>Projektant</w:t>
            </w:r>
            <w:r w:rsidR="00310DD4" w:rsidRPr="00C1019B">
              <w:rPr>
                <w:color w:val="FF0000"/>
                <w:sz w:val="20"/>
                <w:szCs w:val="20"/>
                <w:highlight w:val="yellow"/>
              </w:rPr>
              <w:t xml:space="preserve"> předal k projednání definitivní podobu řešení stropu. Dopracované řešení bude předáno stavbě.</w:t>
            </w:r>
          </w:p>
          <w:p w:rsidR="00A33D58" w:rsidRDefault="00A33D58" w:rsidP="00071190">
            <w:pPr>
              <w:spacing w:after="0" w:line="240" w:lineRule="auto"/>
              <w:jc w:val="both"/>
              <w:rPr>
                <w:b/>
                <w:color w:val="FF0000"/>
                <w:sz w:val="20"/>
                <w:szCs w:val="20"/>
                <w:u w:val="single"/>
              </w:rPr>
            </w:pPr>
          </w:p>
        </w:tc>
        <w:tc>
          <w:tcPr>
            <w:tcW w:w="1187" w:type="dxa"/>
            <w:shd w:val="clear" w:color="auto" w:fill="auto"/>
            <w:vAlign w:val="center"/>
          </w:tcPr>
          <w:p w:rsidR="00A33D58" w:rsidRDefault="00A33D58" w:rsidP="00071190">
            <w:pPr>
              <w:spacing w:after="0" w:line="240" w:lineRule="auto"/>
              <w:jc w:val="both"/>
              <w:rPr>
                <w:sz w:val="20"/>
                <w:szCs w:val="20"/>
              </w:rPr>
            </w:pPr>
          </w:p>
        </w:tc>
        <w:tc>
          <w:tcPr>
            <w:tcW w:w="1418" w:type="dxa"/>
            <w:shd w:val="clear" w:color="auto" w:fill="auto"/>
            <w:vAlign w:val="center"/>
          </w:tcPr>
          <w:p w:rsidR="00A33D58" w:rsidRDefault="00A33D58" w:rsidP="00071190">
            <w:pPr>
              <w:spacing w:after="0" w:line="240" w:lineRule="auto"/>
              <w:jc w:val="both"/>
              <w:rPr>
                <w:sz w:val="20"/>
                <w:szCs w:val="20"/>
              </w:rPr>
            </w:pPr>
          </w:p>
        </w:tc>
      </w:tr>
      <w:tr w:rsidR="00071190" w:rsidRPr="00766A13" w:rsidTr="008B5063">
        <w:trPr>
          <w:trHeight w:val="290"/>
          <w:jc w:val="center"/>
        </w:trPr>
        <w:tc>
          <w:tcPr>
            <w:tcW w:w="763" w:type="dxa"/>
            <w:shd w:val="clear" w:color="auto" w:fill="92D050"/>
            <w:vAlign w:val="center"/>
          </w:tcPr>
          <w:p w:rsidR="00071190" w:rsidRDefault="00071190" w:rsidP="00071190">
            <w:pPr>
              <w:spacing w:after="0" w:line="240" w:lineRule="auto"/>
              <w:jc w:val="both"/>
              <w:rPr>
                <w:sz w:val="20"/>
                <w:szCs w:val="20"/>
              </w:rPr>
            </w:pPr>
          </w:p>
        </w:tc>
        <w:tc>
          <w:tcPr>
            <w:tcW w:w="6378" w:type="dxa"/>
            <w:shd w:val="clear" w:color="auto" w:fill="92D050"/>
            <w:vAlign w:val="center"/>
          </w:tcPr>
          <w:p w:rsidR="00071190" w:rsidRPr="001C21EE" w:rsidRDefault="00071190" w:rsidP="00071190">
            <w:pPr>
              <w:spacing w:after="0" w:line="240" w:lineRule="auto"/>
              <w:jc w:val="both"/>
              <w:rPr>
                <w:b/>
                <w:sz w:val="20"/>
                <w:szCs w:val="20"/>
                <w:u w:val="single"/>
              </w:rPr>
            </w:pPr>
            <w:r>
              <w:rPr>
                <w:b/>
                <w:sz w:val="20"/>
                <w:szCs w:val="20"/>
                <w:u w:val="single"/>
              </w:rPr>
              <w:t>Objekt K2</w:t>
            </w:r>
          </w:p>
        </w:tc>
        <w:tc>
          <w:tcPr>
            <w:tcW w:w="1187" w:type="dxa"/>
            <w:shd w:val="clear" w:color="auto" w:fill="92D050"/>
            <w:vAlign w:val="center"/>
          </w:tcPr>
          <w:p w:rsidR="00071190" w:rsidRPr="001C21EE" w:rsidRDefault="00071190" w:rsidP="00071190">
            <w:pPr>
              <w:spacing w:after="0" w:line="240" w:lineRule="auto"/>
              <w:jc w:val="both"/>
              <w:rPr>
                <w:sz w:val="20"/>
                <w:szCs w:val="20"/>
              </w:rPr>
            </w:pPr>
          </w:p>
        </w:tc>
        <w:tc>
          <w:tcPr>
            <w:tcW w:w="1418" w:type="dxa"/>
            <w:shd w:val="clear" w:color="auto" w:fill="92D050"/>
            <w:vAlign w:val="center"/>
          </w:tcPr>
          <w:p w:rsidR="00071190" w:rsidRPr="001C21EE" w:rsidRDefault="00071190" w:rsidP="00071190">
            <w:pPr>
              <w:spacing w:after="0" w:line="240" w:lineRule="auto"/>
              <w:jc w:val="both"/>
              <w:rPr>
                <w:sz w:val="20"/>
                <w:szCs w:val="20"/>
              </w:rPr>
            </w:pPr>
          </w:p>
        </w:tc>
      </w:tr>
      <w:tr w:rsidR="00071190" w:rsidRPr="00766A13" w:rsidTr="008B5063">
        <w:trPr>
          <w:trHeight w:val="290"/>
          <w:jc w:val="center"/>
        </w:trPr>
        <w:tc>
          <w:tcPr>
            <w:tcW w:w="763" w:type="dxa"/>
            <w:vAlign w:val="center"/>
          </w:tcPr>
          <w:p w:rsidR="00071190" w:rsidRPr="00766A13" w:rsidRDefault="00071190" w:rsidP="00071190">
            <w:pPr>
              <w:spacing w:after="0" w:line="240" w:lineRule="auto"/>
              <w:jc w:val="both"/>
              <w:rPr>
                <w:sz w:val="20"/>
                <w:szCs w:val="20"/>
              </w:rPr>
            </w:pPr>
            <w:r>
              <w:rPr>
                <w:sz w:val="20"/>
                <w:szCs w:val="20"/>
              </w:rPr>
              <w:t>K2.01</w:t>
            </w:r>
          </w:p>
        </w:tc>
        <w:tc>
          <w:tcPr>
            <w:tcW w:w="6378" w:type="dxa"/>
            <w:vAlign w:val="center"/>
          </w:tcPr>
          <w:p w:rsidR="00071190" w:rsidRDefault="00071190" w:rsidP="00071190">
            <w:pPr>
              <w:spacing w:after="0" w:line="240" w:lineRule="auto"/>
              <w:jc w:val="both"/>
              <w:rPr>
                <w:b/>
                <w:sz w:val="20"/>
                <w:szCs w:val="20"/>
                <w:u w:val="single"/>
              </w:rPr>
            </w:pPr>
          </w:p>
          <w:p w:rsidR="00071190" w:rsidRPr="00766A13" w:rsidRDefault="00071190" w:rsidP="00071190">
            <w:pPr>
              <w:spacing w:after="0" w:line="240" w:lineRule="auto"/>
              <w:jc w:val="both"/>
              <w:rPr>
                <w:b/>
                <w:sz w:val="20"/>
                <w:szCs w:val="20"/>
                <w:u w:val="single"/>
              </w:rPr>
            </w:pPr>
            <w:r w:rsidRPr="00766A13">
              <w:rPr>
                <w:b/>
                <w:sz w:val="20"/>
                <w:szCs w:val="20"/>
                <w:u w:val="single"/>
              </w:rPr>
              <w:t>Nový vstup do místnosti č.K2-2-010</w:t>
            </w:r>
          </w:p>
          <w:p w:rsidR="00071190" w:rsidRPr="00766A13" w:rsidRDefault="00071190" w:rsidP="00071190">
            <w:pPr>
              <w:spacing w:after="0" w:line="240" w:lineRule="auto"/>
              <w:jc w:val="both"/>
              <w:rPr>
                <w:sz w:val="20"/>
                <w:szCs w:val="20"/>
              </w:rPr>
            </w:pPr>
            <w:r w:rsidRPr="00766A13">
              <w:rPr>
                <w:sz w:val="20"/>
                <w:szCs w:val="20"/>
              </w:rPr>
              <w:t>Ve stěně mezi místností K2-2-010 a chodbou K2-2-028 byly po oškrabání nesoudržných vrstev nátěrů nalezeny obrysy dvou otvorů se záklenkem. Původní otvor místnosti byl s</w:t>
            </w:r>
            <w:r w:rsidR="00104099">
              <w:rPr>
                <w:sz w:val="20"/>
                <w:szCs w:val="20"/>
              </w:rPr>
              <w:t> </w:t>
            </w:r>
            <w:r w:rsidRPr="00766A13">
              <w:rPr>
                <w:sz w:val="20"/>
                <w:szCs w:val="20"/>
              </w:rPr>
              <w:t xml:space="preserve">největší pravděpodobností na ose místnosti, posléze byl zazděn a zřízen otvor se </w:t>
            </w:r>
            <w:proofErr w:type="spellStart"/>
            <w:r w:rsidRPr="00766A13">
              <w:rPr>
                <w:sz w:val="20"/>
                <w:szCs w:val="20"/>
              </w:rPr>
              <w:t>záklekem</w:t>
            </w:r>
            <w:proofErr w:type="spellEnd"/>
            <w:r w:rsidRPr="00766A13">
              <w:rPr>
                <w:sz w:val="20"/>
                <w:szCs w:val="20"/>
              </w:rPr>
              <w:t xml:space="preserve"> na levé straně při pohledu z</w:t>
            </w:r>
            <w:r w:rsidR="00104099">
              <w:rPr>
                <w:sz w:val="20"/>
                <w:szCs w:val="20"/>
              </w:rPr>
              <w:t> </w:t>
            </w:r>
            <w:r w:rsidRPr="00766A13">
              <w:rPr>
                <w:sz w:val="20"/>
                <w:szCs w:val="20"/>
              </w:rPr>
              <w:t>chodby. Postupně došlo i k</w:t>
            </w:r>
            <w:r w:rsidR="00104099">
              <w:rPr>
                <w:sz w:val="20"/>
                <w:szCs w:val="20"/>
              </w:rPr>
              <w:t> </w:t>
            </w:r>
            <w:r w:rsidRPr="00766A13">
              <w:rPr>
                <w:sz w:val="20"/>
                <w:szCs w:val="20"/>
              </w:rPr>
              <w:t>zazdění tohoto otvoru a zřízení otvoru třetího zcela novodobého posunutého z</w:t>
            </w:r>
            <w:r w:rsidR="00104099">
              <w:rPr>
                <w:sz w:val="20"/>
                <w:szCs w:val="20"/>
              </w:rPr>
              <w:t> </w:t>
            </w:r>
            <w:r w:rsidRPr="00766A13">
              <w:rPr>
                <w:sz w:val="20"/>
                <w:szCs w:val="20"/>
              </w:rPr>
              <w:t>osy do pravé strany při pohledu z</w:t>
            </w:r>
            <w:r w:rsidR="00104099">
              <w:rPr>
                <w:sz w:val="20"/>
                <w:szCs w:val="20"/>
              </w:rPr>
              <w:t> </w:t>
            </w:r>
            <w:r w:rsidRPr="00766A13">
              <w:rPr>
                <w:sz w:val="20"/>
                <w:szCs w:val="20"/>
              </w:rPr>
              <w:t>chodby, který částečně zasahuje do otvoru původního. S</w:t>
            </w:r>
            <w:r w:rsidR="00104099">
              <w:rPr>
                <w:sz w:val="20"/>
                <w:szCs w:val="20"/>
              </w:rPr>
              <w:t> </w:t>
            </w:r>
            <w:r w:rsidRPr="00766A13">
              <w:rPr>
                <w:sz w:val="20"/>
                <w:szCs w:val="20"/>
              </w:rPr>
              <w:t>ohledem na to, že místnost má zachovanou v</w:t>
            </w:r>
            <w:r w:rsidR="00104099">
              <w:rPr>
                <w:sz w:val="20"/>
                <w:szCs w:val="20"/>
              </w:rPr>
              <w:t> </w:t>
            </w:r>
            <w:r w:rsidRPr="00766A13">
              <w:rPr>
                <w:sz w:val="20"/>
                <w:szCs w:val="20"/>
              </w:rPr>
              <w:t>celém rozsahu velmi dobře čitelnou šablonovou výmalbu, která se váže právě ke vchodu umístěnému ve středu stěny, nabízí se řešení obnovit původní historický vstup. Toto řešení by vedle možnosti prezentace původního rozvrhu vybrané šablonové výmalby napomohlo i lepšímu dispozičnímu uspořádání místnosti. Tato nová skutečnost v</w:t>
            </w:r>
            <w:r w:rsidR="00104099">
              <w:rPr>
                <w:sz w:val="20"/>
                <w:szCs w:val="20"/>
              </w:rPr>
              <w:t> </w:t>
            </w:r>
            <w:r w:rsidRPr="00766A13">
              <w:rPr>
                <w:sz w:val="20"/>
                <w:szCs w:val="20"/>
              </w:rPr>
              <w:t>případě předběžného souhlasu zástupců SPP bude zapracována do projektové dokumentace a bude k</w:t>
            </w:r>
            <w:r w:rsidR="00104099">
              <w:rPr>
                <w:sz w:val="20"/>
                <w:szCs w:val="20"/>
              </w:rPr>
              <w:t> </w:t>
            </w:r>
            <w:r w:rsidRPr="00766A13">
              <w:rPr>
                <w:sz w:val="20"/>
                <w:szCs w:val="20"/>
              </w:rPr>
              <w:t>ní požádáno o vydání závazného stanoviska orgánu státní památkové péče.</w:t>
            </w:r>
          </w:p>
          <w:p w:rsidR="00071190" w:rsidRPr="00766A13" w:rsidRDefault="00071190" w:rsidP="00071190">
            <w:pPr>
              <w:spacing w:after="0" w:line="240" w:lineRule="auto"/>
              <w:jc w:val="both"/>
              <w:rPr>
                <w:sz w:val="20"/>
                <w:szCs w:val="20"/>
              </w:rPr>
            </w:pPr>
          </w:p>
        </w:tc>
        <w:tc>
          <w:tcPr>
            <w:tcW w:w="1187" w:type="dxa"/>
            <w:vAlign w:val="center"/>
          </w:tcPr>
          <w:p w:rsidR="00071190" w:rsidRPr="00766A13" w:rsidRDefault="00071190" w:rsidP="00071190">
            <w:pPr>
              <w:spacing w:after="0" w:line="240" w:lineRule="auto"/>
              <w:jc w:val="both"/>
              <w:rPr>
                <w:sz w:val="20"/>
                <w:szCs w:val="20"/>
              </w:rPr>
            </w:pPr>
          </w:p>
          <w:p w:rsidR="00071190" w:rsidRPr="00766A13" w:rsidRDefault="00071190" w:rsidP="00071190">
            <w:pPr>
              <w:spacing w:after="0" w:line="240" w:lineRule="auto"/>
              <w:jc w:val="both"/>
              <w:rPr>
                <w:sz w:val="20"/>
                <w:szCs w:val="20"/>
              </w:rPr>
            </w:pPr>
          </w:p>
          <w:p w:rsidR="00071190" w:rsidRPr="00766A13" w:rsidRDefault="00071190" w:rsidP="00071190">
            <w:pPr>
              <w:spacing w:after="0" w:line="240" w:lineRule="auto"/>
              <w:jc w:val="both"/>
              <w:rPr>
                <w:sz w:val="20"/>
                <w:szCs w:val="20"/>
              </w:rPr>
            </w:pPr>
          </w:p>
          <w:p w:rsidR="00071190" w:rsidRPr="00766A13" w:rsidRDefault="00071190" w:rsidP="00071190">
            <w:pPr>
              <w:spacing w:after="0" w:line="240" w:lineRule="auto"/>
              <w:jc w:val="both"/>
              <w:rPr>
                <w:sz w:val="20"/>
                <w:szCs w:val="20"/>
              </w:rPr>
            </w:pPr>
          </w:p>
          <w:p w:rsidR="00071190" w:rsidRPr="00766A13" w:rsidRDefault="00071190" w:rsidP="00071190">
            <w:pPr>
              <w:spacing w:after="0" w:line="240" w:lineRule="auto"/>
              <w:jc w:val="both"/>
              <w:rPr>
                <w:sz w:val="20"/>
                <w:szCs w:val="20"/>
              </w:rPr>
            </w:pPr>
            <w:r w:rsidRPr="00766A13">
              <w:rPr>
                <w:sz w:val="20"/>
                <w:szCs w:val="20"/>
              </w:rPr>
              <w:t>Investor a projektant</w:t>
            </w:r>
          </w:p>
        </w:tc>
        <w:tc>
          <w:tcPr>
            <w:tcW w:w="1418" w:type="dxa"/>
            <w:vAlign w:val="center"/>
          </w:tcPr>
          <w:p w:rsidR="00071190" w:rsidRPr="005676C5" w:rsidRDefault="00071190" w:rsidP="00071190">
            <w:pPr>
              <w:spacing w:after="0" w:line="240" w:lineRule="auto"/>
              <w:jc w:val="both"/>
              <w:rPr>
                <w:sz w:val="18"/>
                <w:szCs w:val="18"/>
              </w:rPr>
            </w:pPr>
          </w:p>
          <w:p w:rsidR="00071190" w:rsidRPr="005676C5" w:rsidRDefault="00071190" w:rsidP="00071190">
            <w:pPr>
              <w:spacing w:after="0" w:line="240" w:lineRule="auto"/>
              <w:jc w:val="both"/>
              <w:rPr>
                <w:sz w:val="18"/>
                <w:szCs w:val="18"/>
              </w:rPr>
            </w:pPr>
          </w:p>
          <w:p w:rsidR="00071190" w:rsidRPr="005676C5" w:rsidRDefault="00071190" w:rsidP="00071190">
            <w:pPr>
              <w:spacing w:after="0" w:line="240" w:lineRule="auto"/>
              <w:jc w:val="both"/>
              <w:rPr>
                <w:sz w:val="18"/>
                <w:szCs w:val="18"/>
              </w:rPr>
            </w:pPr>
          </w:p>
          <w:p w:rsidR="00071190" w:rsidRPr="005676C5" w:rsidRDefault="00071190" w:rsidP="00071190">
            <w:pPr>
              <w:spacing w:after="0" w:line="240" w:lineRule="auto"/>
              <w:jc w:val="both"/>
              <w:rPr>
                <w:sz w:val="18"/>
                <w:szCs w:val="18"/>
              </w:rPr>
            </w:pPr>
            <w:r w:rsidRPr="005676C5">
              <w:rPr>
                <w:sz w:val="18"/>
                <w:szCs w:val="18"/>
              </w:rPr>
              <w:t>Úkol trvá</w:t>
            </w:r>
          </w:p>
        </w:tc>
      </w:tr>
      <w:tr w:rsidR="00071190" w:rsidRPr="00766A13" w:rsidTr="008B5063">
        <w:trPr>
          <w:trHeight w:val="290"/>
          <w:jc w:val="center"/>
        </w:trPr>
        <w:tc>
          <w:tcPr>
            <w:tcW w:w="763" w:type="dxa"/>
            <w:vAlign w:val="center"/>
          </w:tcPr>
          <w:p w:rsidR="00071190" w:rsidRPr="00766A13" w:rsidRDefault="00071190" w:rsidP="00071190">
            <w:pPr>
              <w:spacing w:after="0" w:line="240" w:lineRule="auto"/>
              <w:jc w:val="both"/>
              <w:rPr>
                <w:sz w:val="20"/>
                <w:szCs w:val="20"/>
              </w:rPr>
            </w:pPr>
            <w:r>
              <w:rPr>
                <w:sz w:val="20"/>
                <w:szCs w:val="20"/>
              </w:rPr>
              <w:t>K2.02</w:t>
            </w:r>
            <w:r w:rsidRPr="00766A13">
              <w:rPr>
                <w:sz w:val="20"/>
                <w:szCs w:val="20"/>
              </w:rPr>
              <w:t xml:space="preserve"> </w:t>
            </w:r>
          </w:p>
        </w:tc>
        <w:tc>
          <w:tcPr>
            <w:tcW w:w="6378" w:type="dxa"/>
            <w:vAlign w:val="center"/>
          </w:tcPr>
          <w:p w:rsidR="00071190" w:rsidRDefault="00071190" w:rsidP="00071190">
            <w:pPr>
              <w:spacing w:after="0" w:line="240" w:lineRule="auto"/>
              <w:jc w:val="both"/>
              <w:rPr>
                <w:b/>
                <w:sz w:val="20"/>
                <w:szCs w:val="20"/>
                <w:u w:val="single"/>
              </w:rPr>
            </w:pPr>
          </w:p>
          <w:p w:rsidR="00071190" w:rsidRPr="00766A13" w:rsidRDefault="00071190" w:rsidP="00071190">
            <w:pPr>
              <w:spacing w:after="0" w:line="240" w:lineRule="auto"/>
              <w:jc w:val="both"/>
              <w:rPr>
                <w:b/>
                <w:sz w:val="20"/>
                <w:szCs w:val="20"/>
                <w:u w:val="single"/>
              </w:rPr>
            </w:pPr>
            <w:r w:rsidRPr="00766A13">
              <w:rPr>
                <w:b/>
                <w:sz w:val="20"/>
                <w:szCs w:val="20"/>
                <w:u w:val="single"/>
              </w:rPr>
              <w:t>Revize části stropů a podlah K2</w:t>
            </w:r>
          </w:p>
          <w:p w:rsidR="00071190" w:rsidRPr="00766A13" w:rsidRDefault="00071190" w:rsidP="00071190">
            <w:pPr>
              <w:spacing w:after="0" w:line="240" w:lineRule="auto"/>
              <w:jc w:val="both"/>
              <w:rPr>
                <w:sz w:val="20"/>
                <w:szCs w:val="20"/>
              </w:rPr>
            </w:pPr>
            <w:r w:rsidRPr="00766A13">
              <w:rPr>
                <w:sz w:val="20"/>
                <w:szCs w:val="20"/>
              </w:rPr>
              <w:t>Bude provedena revize podlah a stropů mezi místnostmi K2-2-003 a K2-1-021 až 024 a také mezi místnostmi K2-2-004 a K2-1-001a</w:t>
            </w:r>
          </w:p>
          <w:p w:rsidR="00071190" w:rsidRPr="00766A13" w:rsidRDefault="00071190" w:rsidP="00071190">
            <w:pPr>
              <w:spacing w:after="0" w:line="240" w:lineRule="auto"/>
              <w:jc w:val="both"/>
              <w:rPr>
                <w:sz w:val="20"/>
                <w:szCs w:val="20"/>
              </w:rPr>
            </w:pPr>
          </w:p>
          <w:p w:rsidR="00071190" w:rsidRPr="00766A13" w:rsidRDefault="00071190" w:rsidP="00071190">
            <w:pPr>
              <w:spacing w:after="0" w:line="240" w:lineRule="auto"/>
              <w:jc w:val="both"/>
              <w:rPr>
                <w:sz w:val="20"/>
                <w:szCs w:val="20"/>
              </w:rPr>
            </w:pPr>
            <w:r w:rsidRPr="00766A13">
              <w:rPr>
                <w:sz w:val="20"/>
                <w:szCs w:val="20"/>
              </w:rPr>
              <w:t xml:space="preserve">KD č.7 </w:t>
            </w:r>
          </w:p>
          <w:p w:rsidR="00071190" w:rsidRPr="00766A13" w:rsidRDefault="00071190" w:rsidP="00071190">
            <w:pPr>
              <w:spacing w:after="0" w:line="240" w:lineRule="auto"/>
              <w:jc w:val="both"/>
              <w:rPr>
                <w:sz w:val="20"/>
                <w:szCs w:val="20"/>
              </w:rPr>
            </w:pPr>
            <w:r w:rsidRPr="00766A13">
              <w:rPr>
                <w:sz w:val="20"/>
                <w:szCs w:val="20"/>
              </w:rPr>
              <w:t>V</w:t>
            </w:r>
            <w:r w:rsidR="00104099">
              <w:rPr>
                <w:sz w:val="20"/>
                <w:szCs w:val="20"/>
              </w:rPr>
              <w:t> </w:t>
            </w:r>
            <w:r w:rsidRPr="00766A13">
              <w:rPr>
                <w:sz w:val="20"/>
                <w:szCs w:val="20"/>
              </w:rPr>
              <w:t>místnostech</w:t>
            </w:r>
            <w:r>
              <w:rPr>
                <w:sz w:val="20"/>
                <w:szCs w:val="20"/>
              </w:rPr>
              <w:t xml:space="preserve"> </w:t>
            </w:r>
            <w:r w:rsidRPr="00766A13">
              <w:rPr>
                <w:sz w:val="20"/>
                <w:szCs w:val="20"/>
              </w:rPr>
              <w:t>K2-2-003 a 004 bylo provedeno vyčištění prostoru pod druhotně vloženou podlahu a byla objevena původní cihelná dlažba v</w:t>
            </w:r>
            <w:r w:rsidR="00104099">
              <w:rPr>
                <w:sz w:val="20"/>
                <w:szCs w:val="20"/>
              </w:rPr>
              <w:t> </w:t>
            </w:r>
            <w:r w:rsidRPr="00766A13">
              <w:rPr>
                <w:sz w:val="20"/>
                <w:szCs w:val="20"/>
              </w:rPr>
              <w:t xml:space="preserve">celém rozsahu místností 003 a 004 ve zřejmě původní poloze podlahy místnosti před přestavbou do stávajícího stavu. Nosné trámy druhotné podlahy jsou bez defektů a byly nalezeny i původní rozpěry, které byly osazené mezi jednotlivými trámy. Stávající </w:t>
            </w:r>
            <w:proofErr w:type="spellStart"/>
            <w:r w:rsidRPr="00766A13">
              <w:rPr>
                <w:sz w:val="20"/>
                <w:szCs w:val="20"/>
              </w:rPr>
              <w:t>kci</w:t>
            </w:r>
            <w:proofErr w:type="spellEnd"/>
            <w:r w:rsidRPr="00766A13">
              <w:rPr>
                <w:sz w:val="20"/>
                <w:szCs w:val="20"/>
              </w:rPr>
              <w:t xml:space="preserve"> je možné použít jako nosnou i pro novou podlahu s</w:t>
            </w:r>
            <w:r w:rsidR="00104099">
              <w:rPr>
                <w:sz w:val="20"/>
                <w:szCs w:val="20"/>
              </w:rPr>
              <w:t> </w:t>
            </w:r>
            <w:r w:rsidRPr="00766A13">
              <w:rPr>
                <w:sz w:val="20"/>
                <w:szCs w:val="20"/>
              </w:rPr>
              <w:t>tím, že nové podlahové fošny ba měly být v</w:t>
            </w:r>
            <w:r w:rsidR="00104099">
              <w:rPr>
                <w:sz w:val="20"/>
                <w:szCs w:val="20"/>
              </w:rPr>
              <w:t> </w:t>
            </w:r>
            <w:r w:rsidRPr="00766A13">
              <w:rPr>
                <w:sz w:val="20"/>
                <w:szCs w:val="20"/>
              </w:rPr>
              <w:t>tloušťce cca 4 cm s</w:t>
            </w:r>
            <w:r w:rsidR="00104099">
              <w:rPr>
                <w:sz w:val="20"/>
                <w:szCs w:val="20"/>
              </w:rPr>
              <w:t> </w:t>
            </w:r>
            <w:r w:rsidRPr="00766A13">
              <w:rPr>
                <w:sz w:val="20"/>
                <w:szCs w:val="20"/>
              </w:rPr>
              <w:t xml:space="preserve">ohledem na rozteč nosné </w:t>
            </w:r>
            <w:proofErr w:type="spellStart"/>
            <w:r w:rsidRPr="00766A13">
              <w:rPr>
                <w:sz w:val="20"/>
                <w:szCs w:val="20"/>
              </w:rPr>
              <w:t>kce</w:t>
            </w:r>
            <w:proofErr w:type="spellEnd"/>
            <w:r w:rsidRPr="00766A13">
              <w:rPr>
                <w:sz w:val="20"/>
                <w:szCs w:val="20"/>
              </w:rPr>
              <w:t>.</w:t>
            </w:r>
          </w:p>
          <w:p w:rsidR="00071190" w:rsidRDefault="00071190" w:rsidP="00071190">
            <w:pPr>
              <w:spacing w:after="0" w:line="240" w:lineRule="auto"/>
              <w:jc w:val="both"/>
              <w:rPr>
                <w:sz w:val="20"/>
                <w:szCs w:val="20"/>
              </w:rPr>
            </w:pPr>
            <w:r w:rsidRPr="00766A13">
              <w:rPr>
                <w:sz w:val="20"/>
                <w:szCs w:val="20"/>
              </w:rPr>
              <w:t xml:space="preserve"> Bylo provedeno rozkrytí podlahy v</w:t>
            </w:r>
            <w:r w:rsidR="00104099">
              <w:rPr>
                <w:sz w:val="20"/>
                <w:szCs w:val="20"/>
              </w:rPr>
              <w:t> </w:t>
            </w:r>
            <w:r w:rsidRPr="00766A13">
              <w:rPr>
                <w:sz w:val="20"/>
                <w:szCs w:val="20"/>
              </w:rPr>
              <w:t xml:space="preserve">chodbě K2-2-005 a bylo zjištěno, že </w:t>
            </w:r>
            <w:r w:rsidRPr="00766A13">
              <w:rPr>
                <w:sz w:val="20"/>
                <w:szCs w:val="20"/>
              </w:rPr>
              <w:lastRenderedPageBreak/>
              <w:t xml:space="preserve">nosná dřevěná </w:t>
            </w:r>
            <w:proofErr w:type="spellStart"/>
            <w:r w:rsidRPr="00766A13">
              <w:rPr>
                <w:sz w:val="20"/>
                <w:szCs w:val="20"/>
              </w:rPr>
              <w:t>kce</w:t>
            </w:r>
            <w:proofErr w:type="spellEnd"/>
            <w:r w:rsidRPr="00766A13">
              <w:rPr>
                <w:sz w:val="20"/>
                <w:szCs w:val="20"/>
              </w:rPr>
              <w:t xml:space="preserve"> podlahy vložená nad klenbami stropu nad 1.NP je zcela dožilá a bude nutné provést kompletní výměnu dřevěných nosných prvků podlah (trámy). Podlahu je nutné </w:t>
            </w:r>
            <w:proofErr w:type="spellStart"/>
            <w:r w:rsidRPr="00766A13">
              <w:rPr>
                <w:sz w:val="20"/>
                <w:szCs w:val="20"/>
              </w:rPr>
              <w:t>zdemontovat</w:t>
            </w:r>
            <w:proofErr w:type="spellEnd"/>
            <w:r w:rsidRPr="00766A13">
              <w:rPr>
                <w:sz w:val="20"/>
                <w:szCs w:val="20"/>
              </w:rPr>
              <w:t xml:space="preserve"> v</w:t>
            </w:r>
            <w:r w:rsidR="00104099">
              <w:rPr>
                <w:sz w:val="20"/>
                <w:szCs w:val="20"/>
              </w:rPr>
              <w:t> </w:t>
            </w:r>
            <w:r w:rsidRPr="00766A13">
              <w:rPr>
                <w:sz w:val="20"/>
                <w:szCs w:val="20"/>
              </w:rPr>
              <w:t>plném rozsahu místnosti a odtěžit násypy, ve kterých jsou nosné prvky zasypány.</w:t>
            </w:r>
          </w:p>
          <w:p w:rsidR="00071190" w:rsidRPr="00766A13" w:rsidRDefault="00071190" w:rsidP="00071190">
            <w:pPr>
              <w:spacing w:after="0" w:line="240" w:lineRule="auto"/>
              <w:jc w:val="both"/>
              <w:rPr>
                <w:sz w:val="20"/>
                <w:szCs w:val="20"/>
              </w:rPr>
            </w:pPr>
          </w:p>
          <w:p w:rsidR="00071190" w:rsidRPr="00601706" w:rsidRDefault="00071190" w:rsidP="00071190">
            <w:pPr>
              <w:spacing w:after="0" w:line="240" w:lineRule="auto"/>
              <w:jc w:val="both"/>
              <w:rPr>
                <w:sz w:val="20"/>
                <w:szCs w:val="20"/>
              </w:rPr>
            </w:pPr>
            <w:r w:rsidRPr="00601706">
              <w:rPr>
                <w:sz w:val="20"/>
                <w:szCs w:val="20"/>
              </w:rPr>
              <w:t>KD č.8</w:t>
            </w:r>
          </w:p>
          <w:p w:rsidR="00071190" w:rsidRDefault="00071190" w:rsidP="00071190">
            <w:pPr>
              <w:spacing w:after="0" w:line="240" w:lineRule="auto"/>
              <w:jc w:val="both"/>
              <w:rPr>
                <w:sz w:val="20"/>
                <w:szCs w:val="20"/>
              </w:rPr>
            </w:pPr>
            <w:r w:rsidRPr="00601706">
              <w:rPr>
                <w:sz w:val="20"/>
                <w:szCs w:val="20"/>
              </w:rPr>
              <w:t xml:space="preserve">Po rozkrytí </w:t>
            </w:r>
            <w:proofErr w:type="spellStart"/>
            <w:r w:rsidRPr="00601706">
              <w:rPr>
                <w:sz w:val="20"/>
                <w:szCs w:val="20"/>
              </w:rPr>
              <w:t>kce</w:t>
            </w:r>
            <w:proofErr w:type="spellEnd"/>
            <w:r w:rsidRPr="00601706">
              <w:rPr>
                <w:sz w:val="20"/>
                <w:szCs w:val="20"/>
              </w:rPr>
              <w:t xml:space="preserve"> v</w:t>
            </w:r>
            <w:r w:rsidR="00104099">
              <w:rPr>
                <w:sz w:val="20"/>
                <w:szCs w:val="20"/>
              </w:rPr>
              <w:t> </w:t>
            </w:r>
            <w:r w:rsidRPr="00601706">
              <w:rPr>
                <w:sz w:val="20"/>
                <w:szCs w:val="20"/>
              </w:rPr>
              <w:t>chodbě K2-2-005 je zřejmé, že bude nutné provést výměnu nosných prvků podlah z</w:t>
            </w:r>
            <w:r w:rsidR="00104099">
              <w:rPr>
                <w:sz w:val="20"/>
                <w:szCs w:val="20"/>
              </w:rPr>
              <w:t> </w:t>
            </w:r>
            <w:r w:rsidRPr="00601706">
              <w:rPr>
                <w:sz w:val="20"/>
                <w:szCs w:val="20"/>
              </w:rPr>
              <w:t>dřevěných hranolů. Tato potřeba vznikla až z</w:t>
            </w:r>
            <w:r w:rsidR="00104099">
              <w:rPr>
                <w:sz w:val="20"/>
                <w:szCs w:val="20"/>
              </w:rPr>
              <w:t> </w:t>
            </w:r>
            <w:r w:rsidRPr="00601706">
              <w:rPr>
                <w:sz w:val="20"/>
                <w:szCs w:val="20"/>
              </w:rPr>
              <w:t>nálezové situace při odtěžení násypů původní podlahy a nebyla v</w:t>
            </w:r>
            <w:r w:rsidR="00104099">
              <w:rPr>
                <w:sz w:val="20"/>
                <w:szCs w:val="20"/>
              </w:rPr>
              <w:t> </w:t>
            </w:r>
            <w:r w:rsidRPr="00601706">
              <w:rPr>
                <w:sz w:val="20"/>
                <w:szCs w:val="20"/>
              </w:rPr>
              <w:t>původní PD uvažována. Úprava bude projekčně vyřešena a bude k</w:t>
            </w:r>
            <w:r w:rsidR="00104099">
              <w:rPr>
                <w:sz w:val="20"/>
                <w:szCs w:val="20"/>
              </w:rPr>
              <w:t> </w:t>
            </w:r>
            <w:r w:rsidRPr="00601706">
              <w:rPr>
                <w:sz w:val="20"/>
                <w:szCs w:val="20"/>
              </w:rPr>
              <w:t>ní požádáno o vydání závazného stanoviska orgánu státní památkové péče.</w:t>
            </w:r>
          </w:p>
          <w:p w:rsidR="006F219E" w:rsidRDefault="006F219E" w:rsidP="00071190">
            <w:pPr>
              <w:spacing w:after="0" w:line="240" w:lineRule="auto"/>
              <w:jc w:val="both"/>
              <w:rPr>
                <w:sz w:val="20"/>
                <w:szCs w:val="20"/>
              </w:rPr>
            </w:pPr>
          </w:p>
          <w:p w:rsidR="006F219E" w:rsidRPr="00FE3BD6" w:rsidRDefault="006F219E" w:rsidP="00071190">
            <w:pPr>
              <w:spacing w:after="0" w:line="240" w:lineRule="auto"/>
              <w:jc w:val="both"/>
              <w:rPr>
                <w:sz w:val="20"/>
                <w:szCs w:val="20"/>
              </w:rPr>
            </w:pPr>
            <w:r w:rsidRPr="00FE3BD6">
              <w:rPr>
                <w:sz w:val="20"/>
                <w:szCs w:val="20"/>
              </w:rPr>
              <w:t>KDč.24</w:t>
            </w:r>
          </w:p>
          <w:p w:rsidR="00567E70" w:rsidRPr="00766A13" w:rsidRDefault="006F219E" w:rsidP="008F7439">
            <w:pPr>
              <w:spacing w:after="0" w:line="240" w:lineRule="auto"/>
              <w:jc w:val="both"/>
              <w:rPr>
                <w:color w:val="FF0000"/>
                <w:sz w:val="20"/>
                <w:szCs w:val="20"/>
              </w:rPr>
            </w:pPr>
            <w:r w:rsidRPr="00FE3BD6">
              <w:rPr>
                <w:sz w:val="20"/>
                <w:szCs w:val="20"/>
              </w:rPr>
              <w:t>V místnostech K2-2-008, K2-2-010, K2-2-015, K2-2-018, K2-2-020, K2-2-021, K2-2-023 a 024 budou po opravě a doplnění navráceny původní smrkové fošnové podlahy.</w:t>
            </w:r>
            <w:r w:rsidR="00567E70" w:rsidRPr="00FE3BD6">
              <w:rPr>
                <w:sz w:val="20"/>
                <w:szCs w:val="20"/>
              </w:rPr>
              <w:t xml:space="preserve"> V místnostech K2-2-003, 004 a 006 budou nové nášlapy provedeny ze smrkových fošen.</w:t>
            </w:r>
          </w:p>
        </w:tc>
        <w:tc>
          <w:tcPr>
            <w:tcW w:w="1187" w:type="dxa"/>
            <w:vAlign w:val="center"/>
          </w:tcPr>
          <w:p w:rsidR="00071190" w:rsidRPr="00766A13" w:rsidRDefault="00071190" w:rsidP="00071190">
            <w:pPr>
              <w:spacing w:after="0" w:line="240" w:lineRule="auto"/>
              <w:jc w:val="both"/>
              <w:rPr>
                <w:sz w:val="20"/>
                <w:szCs w:val="20"/>
              </w:rPr>
            </w:pPr>
            <w:r w:rsidRPr="00766A13">
              <w:rPr>
                <w:sz w:val="20"/>
                <w:szCs w:val="20"/>
              </w:rPr>
              <w:lastRenderedPageBreak/>
              <w:t xml:space="preserve">Investor a projektant </w:t>
            </w:r>
          </w:p>
          <w:p w:rsidR="00071190" w:rsidRPr="00766A13" w:rsidRDefault="00071190" w:rsidP="00071190">
            <w:pPr>
              <w:spacing w:after="0" w:line="240" w:lineRule="auto"/>
              <w:jc w:val="both"/>
              <w:rPr>
                <w:sz w:val="20"/>
                <w:szCs w:val="20"/>
              </w:rPr>
            </w:pPr>
          </w:p>
          <w:p w:rsidR="00071190" w:rsidRPr="00766A13" w:rsidRDefault="00071190" w:rsidP="00071190">
            <w:pPr>
              <w:spacing w:after="0" w:line="240" w:lineRule="auto"/>
              <w:jc w:val="both"/>
              <w:rPr>
                <w:sz w:val="20"/>
                <w:szCs w:val="20"/>
              </w:rPr>
            </w:pPr>
          </w:p>
          <w:p w:rsidR="00071190" w:rsidRPr="00766A13" w:rsidRDefault="00071190" w:rsidP="00071190">
            <w:pPr>
              <w:spacing w:after="0" w:line="240" w:lineRule="auto"/>
              <w:jc w:val="both"/>
              <w:rPr>
                <w:sz w:val="20"/>
                <w:szCs w:val="20"/>
              </w:rPr>
            </w:pPr>
          </w:p>
        </w:tc>
        <w:tc>
          <w:tcPr>
            <w:tcW w:w="1418" w:type="dxa"/>
            <w:vAlign w:val="center"/>
          </w:tcPr>
          <w:p w:rsidR="00071190" w:rsidRPr="00BD645D" w:rsidRDefault="00071190" w:rsidP="00071190">
            <w:pPr>
              <w:spacing w:after="0" w:line="240" w:lineRule="auto"/>
              <w:jc w:val="both"/>
              <w:rPr>
                <w:color w:val="FF0000"/>
                <w:sz w:val="18"/>
                <w:szCs w:val="18"/>
              </w:rPr>
            </w:pPr>
          </w:p>
          <w:p w:rsidR="00071190" w:rsidRPr="00BD645D" w:rsidRDefault="00071190" w:rsidP="00071190">
            <w:pPr>
              <w:spacing w:after="0" w:line="240" w:lineRule="auto"/>
              <w:jc w:val="both"/>
              <w:rPr>
                <w:color w:val="FF0000"/>
                <w:sz w:val="18"/>
                <w:szCs w:val="18"/>
              </w:rPr>
            </w:pPr>
          </w:p>
          <w:p w:rsidR="00071190" w:rsidRPr="00766A13" w:rsidRDefault="00071190" w:rsidP="00071190">
            <w:pPr>
              <w:spacing w:after="0" w:line="240" w:lineRule="auto"/>
              <w:jc w:val="both"/>
              <w:rPr>
                <w:sz w:val="18"/>
                <w:szCs w:val="18"/>
              </w:rPr>
            </w:pPr>
            <w:r>
              <w:rPr>
                <w:sz w:val="18"/>
                <w:szCs w:val="18"/>
              </w:rPr>
              <w:t>Úkol trvá</w:t>
            </w:r>
          </w:p>
          <w:p w:rsidR="00071190" w:rsidRPr="00766A13" w:rsidRDefault="00071190" w:rsidP="00071190">
            <w:pPr>
              <w:spacing w:after="0" w:line="240" w:lineRule="auto"/>
              <w:jc w:val="both"/>
              <w:rPr>
                <w:sz w:val="18"/>
                <w:szCs w:val="18"/>
              </w:rPr>
            </w:pPr>
          </w:p>
          <w:p w:rsidR="00071190" w:rsidRPr="00766A13" w:rsidRDefault="00071190" w:rsidP="00071190">
            <w:pPr>
              <w:spacing w:after="0" w:line="240" w:lineRule="auto"/>
              <w:jc w:val="both"/>
              <w:rPr>
                <w:sz w:val="18"/>
                <w:szCs w:val="18"/>
              </w:rPr>
            </w:pPr>
          </w:p>
          <w:p w:rsidR="00071190" w:rsidRPr="00766A13" w:rsidRDefault="00071190" w:rsidP="00071190">
            <w:pPr>
              <w:spacing w:after="0" w:line="240" w:lineRule="auto"/>
              <w:jc w:val="both"/>
              <w:rPr>
                <w:sz w:val="18"/>
                <w:szCs w:val="18"/>
              </w:rPr>
            </w:pPr>
          </w:p>
          <w:p w:rsidR="00071190" w:rsidRPr="00766A13" w:rsidRDefault="00071190" w:rsidP="00071190">
            <w:pPr>
              <w:spacing w:after="0" w:line="240" w:lineRule="auto"/>
              <w:jc w:val="both"/>
              <w:rPr>
                <w:sz w:val="18"/>
                <w:szCs w:val="18"/>
              </w:rPr>
            </w:pPr>
          </w:p>
          <w:p w:rsidR="00071190" w:rsidRPr="00766A13" w:rsidRDefault="00071190" w:rsidP="00071190">
            <w:pPr>
              <w:spacing w:after="0" w:line="240" w:lineRule="auto"/>
              <w:jc w:val="both"/>
              <w:rPr>
                <w:sz w:val="18"/>
                <w:szCs w:val="18"/>
              </w:rPr>
            </w:pPr>
          </w:p>
        </w:tc>
      </w:tr>
      <w:tr w:rsidR="00071190" w:rsidRPr="00766A13" w:rsidTr="008B5063">
        <w:trPr>
          <w:trHeight w:val="290"/>
          <w:jc w:val="center"/>
        </w:trPr>
        <w:tc>
          <w:tcPr>
            <w:tcW w:w="763" w:type="dxa"/>
            <w:vAlign w:val="center"/>
          </w:tcPr>
          <w:p w:rsidR="00071190" w:rsidRPr="00766A13" w:rsidRDefault="00071190" w:rsidP="00071190">
            <w:pPr>
              <w:spacing w:after="0" w:line="240" w:lineRule="auto"/>
              <w:jc w:val="both"/>
              <w:rPr>
                <w:sz w:val="20"/>
                <w:szCs w:val="20"/>
              </w:rPr>
            </w:pPr>
            <w:r>
              <w:rPr>
                <w:sz w:val="20"/>
                <w:szCs w:val="20"/>
              </w:rPr>
              <w:lastRenderedPageBreak/>
              <w:t>K2.03</w:t>
            </w:r>
          </w:p>
        </w:tc>
        <w:tc>
          <w:tcPr>
            <w:tcW w:w="6378" w:type="dxa"/>
            <w:vAlign w:val="center"/>
          </w:tcPr>
          <w:p w:rsidR="008F7439" w:rsidRDefault="008F7439" w:rsidP="00071190">
            <w:pPr>
              <w:spacing w:after="0" w:line="240" w:lineRule="auto"/>
              <w:jc w:val="both"/>
              <w:rPr>
                <w:b/>
                <w:sz w:val="20"/>
                <w:szCs w:val="20"/>
                <w:u w:val="single"/>
              </w:rPr>
            </w:pPr>
          </w:p>
          <w:p w:rsidR="00071190" w:rsidRPr="00766A13" w:rsidRDefault="00567E70" w:rsidP="00071190">
            <w:pPr>
              <w:spacing w:after="0" w:line="240" w:lineRule="auto"/>
              <w:jc w:val="both"/>
              <w:rPr>
                <w:b/>
                <w:sz w:val="20"/>
                <w:szCs w:val="20"/>
                <w:u w:val="single"/>
              </w:rPr>
            </w:pPr>
            <w:r>
              <w:rPr>
                <w:b/>
                <w:sz w:val="20"/>
                <w:szCs w:val="20"/>
                <w:u w:val="single"/>
              </w:rPr>
              <w:t>Možnost otevření zazděného otvo</w:t>
            </w:r>
            <w:r w:rsidR="00071190" w:rsidRPr="00766A13">
              <w:rPr>
                <w:b/>
                <w:sz w:val="20"/>
                <w:szCs w:val="20"/>
                <w:u w:val="single"/>
              </w:rPr>
              <w:t>ru v</w:t>
            </w:r>
            <w:r w:rsidR="00104099">
              <w:rPr>
                <w:b/>
                <w:sz w:val="20"/>
                <w:szCs w:val="20"/>
                <w:u w:val="single"/>
              </w:rPr>
              <w:t> </w:t>
            </w:r>
            <w:r w:rsidR="00071190" w:rsidRPr="00766A13">
              <w:rPr>
                <w:b/>
                <w:sz w:val="20"/>
                <w:szCs w:val="20"/>
                <w:u w:val="single"/>
              </w:rPr>
              <w:t>K2-1-017</w:t>
            </w:r>
          </w:p>
          <w:p w:rsidR="00071190" w:rsidRPr="00766A13" w:rsidRDefault="00071190" w:rsidP="00071190">
            <w:pPr>
              <w:spacing w:after="0" w:line="240" w:lineRule="auto"/>
              <w:jc w:val="both"/>
              <w:rPr>
                <w:sz w:val="20"/>
                <w:szCs w:val="20"/>
              </w:rPr>
            </w:pPr>
            <w:r w:rsidRPr="00766A13">
              <w:rPr>
                <w:sz w:val="20"/>
                <w:szCs w:val="20"/>
              </w:rPr>
              <w:t>Projektant dává ke zvážení obnovení původního vstupu na dvůr K2 z</w:t>
            </w:r>
            <w:r w:rsidR="00104099">
              <w:rPr>
                <w:sz w:val="20"/>
                <w:szCs w:val="20"/>
              </w:rPr>
              <w:t> </w:t>
            </w:r>
            <w:r w:rsidRPr="00766A13">
              <w:rPr>
                <w:sz w:val="20"/>
                <w:szCs w:val="20"/>
              </w:rPr>
              <w:t xml:space="preserve">místnosti K2-1-017 (řemeslná dílna). </w:t>
            </w:r>
          </w:p>
          <w:p w:rsidR="00071190" w:rsidRPr="00766A13" w:rsidRDefault="00071190" w:rsidP="00071190">
            <w:pPr>
              <w:spacing w:after="0" w:line="240" w:lineRule="auto"/>
              <w:jc w:val="both"/>
              <w:rPr>
                <w:sz w:val="20"/>
                <w:szCs w:val="20"/>
              </w:rPr>
            </w:pPr>
          </w:p>
          <w:p w:rsidR="00071190" w:rsidRPr="00766A13" w:rsidRDefault="00071190" w:rsidP="00071190">
            <w:pPr>
              <w:spacing w:after="0" w:line="240" w:lineRule="auto"/>
              <w:jc w:val="both"/>
              <w:rPr>
                <w:sz w:val="20"/>
                <w:szCs w:val="20"/>
              </w:rPr>
            </w:pPr>
            <w:r w:rsidRPr="00766A13">
              <w:rPr>
                <w:sz w:val="20"/>
                <w:szCs w:val="20"/>
              </w:rPr>
              <w:t>KD č.7</w:t>
            </w:r>
          </w:p>
          <w:p w:rsidR="00071190" w:rsidRPr="00766A13" w:rsidRDefault="00071190" w:rsidP="00071190">
            <w:pPr>
              <w:spacing w:after="0" w:line="240" w:lineRule="auto"/>
              <w:jc w:val="both"/>
              <w:rPr>
                <w:sz w:val="20"/>
                <w:szCs w:val="20"/>
              </w:rPr>
            </w:pPr>
            <w:r w:rsidRPr="00766A13">
              <w:rPr>
                <w:sz w:val="20"/>
                <w:szCs w:val="20"/>
              </w:rPr>
              <w:t>Případné otevření otvoru je nutné podložit projekčním řešením a předložit jej v</w:t>
            </w:r>
            <w:r w:rsidR="00104099">
              <w:rPr>
                <w:sz w:val="20"/>
                <w:szCs w:val="20"/>
              </w:rPr>
              <w:t> </w:t>
            </w:r>
            <w:r w:rsidRPr="00766A13">
              <w:rPr>
                <w:sz w:val="20"/>
                <w:szCs w:val="20"/>
              </w:rPr>
              <w:t>rámci standardního procesu ke schválení orgánům státní památkové péče.</w:t>
            </w:r>
          </w:p>
          <w:p w:rsidR="00071190" w:rsidRPr="00766A13" w:rsidRDefault="00071190" w:rsidP="00071190">
            <w:pPr>
              <w:spacing w:after="0" w:line="240" w:lineRule="auto"/>
              <w:jc w:val="both"/>
              <w:rPr>
                <w:color w:val="FF0000"/>
                <w:sz w:val="20"/>
                <w:szCs w:val="20"/>
              </w:rPr>
            </w:pPr>
          </w:p>
        </w:tc>
        <w:tc>
          <w:tcPr>
            <w:tcW w:w="1187" w:type="dxa"/>
            <w:vAlign w:val="center"/>
          </w:tcPr>
          <w:p w:rsidR="00071190" w:rsidRPr="00766A13" w:rsidRDefault="00071190" w:rsidP="00071190">
            <w:pPr>
              <w:spacing w:after="0" w:line="240" w:lineRule="auto"/>
              <w:jc w:val="both"/>
              <w:rPr>
                <w:sz w:val="20"/>
                <w:szCs w:val="20"/>
              </w:rPr>
            </w:pPr>
            <w:r w:rsidRPr="00766A13">
              <w:rPr>
                <w:sz w:val="20"/>
                <w:szCs w:val="20"/>
              </w:rPr>
              <w:t>Investor a projektant</w:t>
            </w:r>
          </w:p>
        </w:tc>
        <w:tc>
          <w:tcPr>
            <w:tcW w:w="1418" w:type="dxa"/>
            <w:vAlign w:val="center"/>
          </w:tcPr>
          <w:p w:rsidR="00071190" w:rsidRPr="00BD645D" w:rsidRDefault="00071190" w:rsidP="00071190">
            <w:pPr>
              <w:spacing w:after="0" w:line="240" w:lineRule="auto"/>
              <w:jc w:val="both"/>
              <w:rPr>
                <w:color w:val="FF0000"/>
                <w:sz w:val="18"/>
                <w:szCs w:val="18"/>
              </w:rPr>
            </w:pPr>
            <w:r w:rsidRPr="008838FD">
              <w:rPr>
                <w:sz w:val="18"/>
                <w:szCs w:val="18"/>
              </w:rPr>
              <w:t>Úkol trvá</w:t>
            </w:r>
          </w:p>
        </w:tc>
      </w:tr>
      <w:tr w:rsidR="00071190" w:rsidRPr="00766A13" w:rsidTr="008B5063">
        <w:trPr>
          <w:trHeight w:val="290"/>
          <w:jc w:val="center"/>
        </w:trPr>
        <w:tc>
          <w:tcPr>
            <w:tcW w:w="763" w:type="dxa"/>
            <w:vAlign w:val="center"/>
          </w:tcPr>
          <w:p w:rsidR="00071190" w:rsidRDefault="00071190" w:rsidP="00071190">
            <w:pPr>
              <w:spacing w:after="0" w:line="240" w:lineRule="auto"/>
              <w:jc w:val="both"/>
              <w:rPr>
                <w:sz w:val="20"/>
                <w:szCs w:val="20"/>
              </w:rPr>
            </w:pPr>
            <w:r>
              <w:rPr>
                <w:sz w:val="20"/>
                <w:szCs w:val="20"/>
              </w:rPr>
              <w:t>K2.09</w:t>
            </w:r>
          </w:p>
        </w:tc>
        <w:tc>
          <w:tcPr>
            <w:tcW w:w="6378" w:type="dxa"/>
            <w:vAlign w:val="center"/>
          </w:tcPr>
          <w:p w:rsidR="00071190" w:rsidRDefault="00071190" w:rsidP="00071190">
            <w:pPr>
              <w:spacing w:after="0" w:line="240" w:lineRule="auto"/>
              <w:jc w:val="both"/>
              <w:rPr>
                <w:color w:val="FF0000"/>
                <w:sz w:val="20"/>
                <w:szCs w:val="20"/>
              </w:rPr>
            </w:pPr>
          </w:p>
          <w:p w:rsidR="00071190" w:rsidRPr="009758BD" w:rsidRDefault="00071190" w:rsidP="00071190">
            <w:pPr>
              <w:spacing w:after="0" w:line="240" w:lineRule="auto"/>
              <w:jc w:val="both"/>
              <w:rPr>
                <w:sz w:val="20"/>
                <w:szCs w:val="20"/>
              </w:rPr>
            </w:pPr>
            <w:r w:rsidRPr="009758BD">
              <w:rPr>
                <w:sz w:val="20"/>
                <w:szCs w:val="20"/>
              </w:rPr>
              <w:t>KD č.15</w:t>
            </w:r>
          </w:p>
          <w:p w:rsidR="00071190" w:rsidRPr="009758BD" w:rsidRDefault="00071190" w:rsidP="00071190">
            <w:pPr>
              <w:spacing w:after="0" w:line="240" w:lineRule="auto"/>
              <w:jc w:val="both"/>
              <w:rPr>
                <w:b/>
                <w:sz w:val="20"/>
                <w:szCs w:val="20"/>
                <w:u w:val="single"/>
              </w:rPr>
            </w:pPr>
            <w:r w:rsidRPr="009758BD">
              <w:rPr>
                <w:b/>
                <w:sz w:val="20"/>
                <w:szCs w:val="20"/>
                <w:u w:val="single"/>
              </w:rPr>
              <w:t>Plynová přípojka</w:t>
            </w:r>
          </w:p>
          <w:p w:rsidR="00071190" w:rsidRDefault="00071190" w:rsidP="00071190">
            <w:pPr>
              <w:spacing w:after="0" w:line="240" w:lineRule="auto"/>
              <w:jc w:val="both"/>
              <w:rPr>
                <w:sz w:val="20"/>
                <w:szCs w:val="20"/>
              </w:rPr>
            </w:pPr>
            <w:r w:rsidRPr="009758BD">
              <w:rPr>
                <w:sz w:val="20"/>
                <w:szCs w:val="20"/>
              </w:rPr>
              <w:t>Přeložení (zkrácení) plynovodní přípojky z</w:t>
            </w:r>
            <w:r w:rsidR="00104099">
              <w:rPr>
                <w:sz w:val="20"/>
                <w:szCs w:val="20"/>
              </w:rPr>
              <w:t> </w:t>
            </w:r>
            <w:r w:rsidRPr="009758BD">
              <w:rPr>
                <w:sz w:val="20"/>
                <w:szCs w:val="20"/>
              </w:rPr>
              <w:t>kolektoru, která je vyústěná v</w:t>
            </w:r>
            <w:r w:rsidR="00104099">
              <w:rPr>
                <w:sz w:val="20"/>
                <w:szCs w:val="20"/>
              </w:rPr>
              <w:t> </w:t>
            </w:r>
            <w:r w:rsidRPr="009758BD">
              <w:rPr>
                <w:sz w:val="20"/>
                <w:szCs w:val="20"/>
              </w:rPr>
              <w:t>místnosti č.K2-1-001 (na rozhraní mezi částí a) a b)) může provést pouze správce sítí – EON. Zkrácení je nutné provést z</w:t>
            </w:r>
            <w:r w:rsidR="00104099">
              <w:rPr>
                <w:sz w:val="20"/>
                <w:szCs w:val="20"/>
              </w:rPr>
              <w:t> </w:t>
            </w:r>
            <w:r w:rsidRPr="009758BD">
              <w:rPr>
                <w:sz w:val="20"/>
                <w:szCs w:val="20"/>
              </w:rPr>
              <w:t>důvodu toho, že po změně výškové úrovně podlah na původní úroveň plynová přípojka zasahuje nad úroveň podlahy.</w:t>
            </w:r>
          </w:p>
          <w:p w:rsidR="00071190" w:rsidRDefault="00071190" w:rsidP="00071190">
            <w:pPr>
              <w:spacing w:after="0" w:line="240" w:lineRule="auto"/>
              <w:jc w:val="both"/>
              <w:rPr>
                <w:sz w:val="20"/>
                <w:szCs w:val="20"/>
              </w:rPr>
            </w:pPr>
          </w:p>
          <w:p w:rsidR="00071190" w:rsidRPr="00893EDE" w:rsidRDefault="00071190" w:rsidP="00071190">
            <w:pPr>
              <w:spacing w:after="0" w:line="240" w:lineRule="auto"/>
              <w:jc w:val="both"/>
              <w:rPr>
                <w:sz w:val="20"/>
                <w:szCs w:val="20"/>
              </w:rPr>
            </w:pPr>
            <w:r w:rsidRPr="00893EDE">
              <w:rPr>
                <w:sz w:val="20"/>
                <w:szCs w:val="20"/>
              </w:rPr>
              <w:t>KD č.19</w:t>
            </w:r>
          </w:p>
          <w:p w:rsidR="00071190" w:rsidRPr="00AA692F" w:rsidRDefault="00071190" w:rsidP="008F7439">
            <w:pPr>
              <w:spacing w:after="0" w:line="240" w:lineRule="auto"/>
              <w:jc w:val="both"/>
              <w:rPr>
                <w:color w:val="FF0000"/>
                <w:sz w:val="20"/>
                <w:szCs w:val="20"/>
              </w:rPr>
            </w:pPr>
            <w:r w:rsidRPr="00893EDE">
              <w:rPr>
                <w:sz w:val="20"/>
                <w:szCs w:val="20"/>
              </w:rPr>
              <w:t>Projekční řešení nebude dodávat EON. Bude řešeno se zpracovatelem projektu dne 24.9.2014</w:t>
            </w:r>
          </w:p>
        </w:tc>
        <w:tc>
          <w:tcPr>
            <w:tcW w:w="1187" w:type="dxa"/>
            <w:vAlign w:val="center"/>
          </w:tcPr>
          <w:p w:rsidR="00071190" w:rsidRDefault="00071190" w:rsidP="00071190">
            <w:pPr>
              <w:spacing w:after="0" w:line="240" w:lineRule="auto"/>
              <w:jc w:val="both"/>
              <w:rPr>
                <w:sz w:val="20"/>
                <w:szCs w:val="20"/>
              </w:rPr>
            </w:pPr>
            <w:r>
              <w:rPr>
                <w:sz w:val="20"/>
                <w:szCs w:val="20"/>
              </w:rPr>
              <w:t>Stavba</w:t>
            </w:r>
          </w:p>
        </w:tc>
        <w:tc>
          <w:tcPr>
            <w:tcW w:w="1418" w:type="dxa"/>
            <w:vAlign w:val="center"/>
          </w:tcPr>
          <w:p w:rsidR="00071190" w:rsidRDefault="00F406F9" w:rsidP="00071190">
            <w:pPr>
              <w:spacing w:after="0" w:line="240" w:lineRule="auto"/>
              <w:jc w:val="both"/>
              <w:rPr>
                <w:sz w:val="18"/>
                <w:szCs w:val="18"/>
              </w:rPr>
            </w:pPr>
            <w:r>
              <w:rPr>
                <w:sz w:val="18"/>
                <w:szCs w:val="18"/>
              </w:rPr>
              <w:t>Úkol trvá</w:t>
            </w:r>
          </w:p>
        </w:tc>
      </w:tr>
      <w:tr w:rsidR="00104099" w:rsidRPr="00766A13" w:rsidTr="008B5063">
        <w:trPr>
          <w:trHeight w:val="290"/>
          <w:jc w:val="center"/>
        </w:trPr>
        <w:tc>
          <w:tcPr>
            <w:tcW w:w="763" w:type="dxa"/>
            <w:vAlign w:val="center"/>
          </w:tcPr>
          <w:p w:rsidR="00104099" w:rsidRDefault="00104099" w:rsidP="00071190">
            <w:pPr>
              <w:spacing w:after="0" w:line="240" w:lineRule="auto"/>
              <w:jc w:val="both"/>
              <w:rPr>
                <w:sz w:val="20"/>
                <w:szCs w:val="20"/>
              </w:rPr>
            </w:pPr>
            <w:r>
              <w:rPr>
                <w:sz w:val="20"/>
                <w:szCs w:val="20"/>
              </w:rPr>
              <w:t>K2.13</w:t>
            </w:r>
          </w:p>
        </w:tc>
        <w:tc>
          <w:tcPr>
            <w:tcW w:w="6378" w:type="dxa"/>
            <w:vAlign w:val="center"/>
          </w:tcPr>
          <w:p w:rsidR="00104099" w:rsidRPr="00893EDE" w:rsidRDefault="00104099" w:rsidP="00071190">
            <w:pPr>
              <w:spacing w:after="0" w:line="240" w:lineRule="auto"/>
              <w:jc w:val="both"/>
              <w:rPr>
                <w:sz w:val="20"/>
                <w:szCs w:val="20"/>
              </w:rPr>
            </w:pPr>
            <w:r w:rsidRPr="00893EDE">
              <w:rPr>
                <w:sz w:val="20"/>
                <w:szCs w:val="20"/>
              </w:rPr>
              <w:t>KD č.19</w:t>
            </w:r>
          </w:p>
          <w:p w:rsidR="00104099" w:rsidRPr="00893EDE" w:rsidRDefault="00104099" w:rsidP="00071190">
            <w:pPr>
              <w:spacing w:after="0" w:line="240" w:lineRule="auto"/>
              <w:jc w:val="both"/>
              <w:rPr>
                <w:b/>
                <w:sz w:val="20"/>
                <w:szCs w:val="20"/>
                <w:u w:val="single"/>
              </w:rPr>
            </w:pPr>
            <w:r w:rsidRPr="00893EDE">
              <w:rPr>
                <w:b/>
                <w:sz w:val="20"/>
                <w:szCs w:val="20"/>
                <w:u w:val="single"/>
              </w:rPr>
              <w:t xml:space="preserve">Obvodová stěna 3.NP K2-3-005 </w:t>
            </w:r>
          </w:p>
          <w:p w:rsidR="00104099" w:rsidRPr="00893EDE" w:rsidRDefault="00104099" w:rsidP="00071190">
            <w:pPr>
              <w:spacing w:after="0" w:line="240" w:lineRule="auto"/>
              <w:jc w:val="both"/>
              <w:rPr>
                <w:sz w:val="20"/>
                <w:szCs w:val="20"/>
              </w:rPr>
            </w:pPr>
            <w:r w:rsidRPr="00893EDE">
              <w:rPr>
                <w:sz w:val="20"/>
                <w:szCs w:val="20"/>
              </w:rPr>
              <w:t>Ve stěně jsou viditelné rozsáhlé trhliny. Stavba požaduje prověření celé zdi projektantem a případný návrh sanace nebo jiného řešení.</w:t>
            </w:r>
          </w:p>
          <w:p w:rsidR="00951F2F" w:rsidRDefault="00951F2F" w:rsidP="00071190">
            <w:pPr>
              <w:spacing w:after="0" w:line="240" w:lineRule="auto"/>
              <w:jc w:val="both"/>
              <w:rPr>
                <w:color w:val="FF0000"/>
                <w:sz w:val="20"/>
                <w:szCs w:val="20"/>
              </w:rPr>
            </w:pPr>
          </w:p>
          <w:p w:rsidR="00951F2F" w:rsidRPr="00D56C74" w:rsidRDefault="00951F2F" w:rsidP="00071190">
            <w:pPr>
              <w:spacing w:after="0" w:line="240" w:lineRule="auto"/>
              <w:jc w:val="both"/>
              <w:rPr>
                <w:sz w:val="20"/>
                <w:szCs w:val="20"/>
              </w:rPr>
            </w:pPr>
            <w:r w:rsidRPr="00D56C74">
              <w:rPr>
                <w:sz w:val="20"/>
                <w:szCs w:val="20"/>
              </w:rPr>
              <w:t>KD č. 20</w:t>
            </w:r>
          </w:p>
          <w:p w:rsidR="00951F2F" w:rsidRPr="00D56C74" w:rsidRDefault="00951F2F" w:rsidP="00951F2F">
            <w:pPr>
              <w:spacing w:after="0" w:line="240" w:lineRule="auto"/>
              <w:jc w:val="both"/>
              <w:rPr>
                <w:sz w:val="20"/>
                <w:szCs w:val="20"/>
              </w:rPr>
            </w:pPr>
            <w:r w:rsidRPr="00D56C74">
              <w:rPr>
                <w:sz w:val="20"/>
                <w:szCs w:val="20"/>
              </w:rPr>
              <w:t xml:space="preserve">Projektant navrhuje příčku tl.150 mm </w:t>
            </w:r>
            <w:proofErr w:type="spellStart"/>
            <w:r w:rsidRPr="00D56C74">
              <w:rPr>
                <w:sz w:val="20"/>
                <w:szCs w:val="20"/>
              </w:rPr>
              <w:t>zdemontovat</w:t>
            </w:r>
            <w:proofErr w:type="spellEnd"/>
            <w:r w:rsidRPr="00D56C74">
              <w:rPr>
                <w:sz w:val="20"/>
                <w:szCs w:val="20"/>
              </w:rPr>
              <w:t xml:space="preserve"> a nahradit ji zdivem v tl.300 mm z CP na MVC 50. Pohled z nádvoří bude zachován. Tato nová skutečnost bude po konzultaci se zástupci SPP zapracována do projektové dokumentace a bude k ní požádáno o vydání závazného stanoviska orgánu státní památkové péče.</w:t>
            </w:r>
          </w:p>
          <w:p w:rsidR="00104099" w:rsidRPr="00104099" w:rsidRDefault="00104099" w:rsidP="00071190">
            <w:pPr>
              <w:spacing w:after="0" w:line="240" w:lineRule="auto"/>
              <w:jc w:val="both"/>
              <w:rPr>
                <w:color w:val="FF0000"/>
                <w:sz w:val="20"/>
                <w:szCs w:val="20"/>
              </w:rPr>
            </w:pPr>
          </w:p>
        </w:tc>
        <w:tc>
          <w:tcPr>
            <w:tcW w:w="1187" w:type="dxa"/>
            <w:vAlign w:val="center"/>
          </w:tcPr>
          <w:p w:rsidR="00104099" w:rsidRDefault="008A5595" w:rsidP="00071190">
            <w:pPr>
              <w:spacing w:after="0" w:line="240" w:lineRule="auto"/>
              <w:jc w:val="both"/>
              <w:rPr>
                <w:sz w:val="20"/>
                <w:szCs w:val="20"/>
              </w:rPr>
            </w:pPr>
            <w:r>
              <w:rPr>
                <w:sz w:val="20"/>
                <w:szCs w:val="20"/>
              </w:rPr>
              <w:t>GP</w:t>
            </w:r>
          </w:p>
        </w:tc>
        <w:tc>
          <w:tcPr>
            <w:tcW w:w="1418" w:type="dxa"/>
            <w:vAlign w:val="center"/>
          </w:tcPr>
          <w:p w:rsidR="00104099" w:rsidRDefault="00104099" w:rsidP="00071190">
            <w:pPr>
              <w:spacing w:after="0" w:line="240" w:lineRule="auto"/>
              <w:jc w:val="both"/>
              <w:rPr>
                <w:sz w:val="18"/>
                <w:szCs w:val="18"/>
              </w:rPr>
            </w:pPr>
          </w:p>
        </w:tc>
      </w:tr>
      <w:tr w:rsidR="00071190" w:rsidRPr="00766A13" w:rsidTr="008B5063">
        <w:trPr>
          <w:trHeight w:val="290"/>
          <w:jc w:val="center"/>
        </w:trPr>
        <w:tc>
          <w:tcPr>
            <w:tcW w:w="763" w:type="dxa"/>
            <w:shd w:val="clear" w:color="auto" w:fill="92D050"/>
            <w:vAlign w:val="center"/>
          </w:tcPr>
          <w:p w:rsidR="00071190" w:rsidRDefault="00071190" w:rsidP="00071190">
            <w:pPr>
              <w:spacing w:after="0" w:line="240" w:lineRule="auto"/>
              <w:jc w:val="both"/>
              <w:rPr>
                <w:sz w:val="20"/>
                <w:szCs w:val="20"/>
              </w:rPr>
            </w:pPr>
          </w:p>
        </w:tc>
        <w:tc>
          <w:tcPr>
            <w:tcW w:w="6378" w:type="dxa"/>
            <w:shd w:val="clear" w:color="auto" w:fill="92D050"/>
            <w:vAlign w:val="center"/>
          </w:tcPr>
          <w:p w:rsidR="00071190" w:rsidRDefault="00071190" w:rsidP="00071190">
            <w:pPr>
              <w:spacing w:after="0" w:line="240" w:lineRule="auto"/>
              <w:jc w:val="both"/>
              <w:rPr>
                <w:b/>
                <w:sz w:val="20"/>
                <w:szCs w:val="20"/>
                <w:u w:val="single"/>
              </w:rPr>
            </w:pPr>
            <w:r>
              <w:rPr>
                <w:b/>
                <w:sz w:val="20"/>
                <w:szCs w:val="20"/>
                <w:u w:val="single"/>
              </w:rPr>
              <w:t>Objekt K1</w:t>
            </w:r>
          </w:p>
        </w:tc>
        <w:tc>
          <w:tcPr>
            <w:tcW w:w="1187" w:type="dxa"/>
            <w:shd w:val="clear" w:color="auto" w:fill="92D050"/>
            <w:vAlign w:val="center"/>
          </w:tcPr>
          <w:p w:rsidR="00071190" w:rsidRPr="00766A13" w:rsidRDefault="00071190" w:rsidP="00071190">
            <w:pPr>
              <w:spacing w:after="0" w:line="240" w:lineRule="auto"/>
              <w:jc w:val="both"/>
              <w:rPr>
                <w:sz w:val="20"/>
                <w:szCs w:val="20"/>
              </w:rPr>
            </w:pPr>
          </w:p>
        </w:tc>
        <w:tc>
          <w:tcPr>
            <w:tcW w:w="1418" w:type="dxa"/>
            <w:shd w:val="clear" w:color="auto" w:fill="92D050"/>
            <w:vAlign w:val="center"/>
          </w:tcPr>
          <w:p w:rsidR="00071190" w:rsidRPr="008838FD" w:rsidRDefault="00071190" w:rsidP="00071190">
            <w:pPr>
              <w:spacing w:after="0" w:line="240" w:lineRule="auto"/>
              <w:jc w:val="both"/>
              <w:rPr>
                <w:sz w:val="18"/>
                <w:szCs w:val="18"/>
              </w:rPr>
            </w:pPr>
          </w:p>
        </w:tc>
      </w:tr>
      <w:tr w:rsidR="00071190" w:rsidRPr="00766A13" w:rsidTr="008B5063">
        <w:trPr>
          <w:trHeight w:val="290"/>
          <w:jc w:val="center"/>
        </w:trPr>
        <w:tc>
          <w:tcPr>
            <w:tcW w:w="763" w:type="dxa"/>
            <w:vAlign w:val="center"/>
          </w:tcPr>
          <w:p w:rsidR="00071190" w:rsidRPr="00766A13" w:rsidRDefault="00071190" w:rsidP="00071190">
            <w:pPr>
              <w:spacing w:after="0" w:line="240" w:lineRule="auto"/>
              <w:jc w:val="both"/>
              <w:rPr>
                <w:sz w:val="20"/>
                <w:szCs w:val="20"/>
              </w:rPr>
            </w:pPr>
            <w:r>
              <w:rPr>
                <w:sz w:val="20"/>
                <w:szCs w:val="20"/>
              </w:rPr>
              <w:t>K1.02</w:t>
            </w:r>
          </w:p>
        </w:tc>
        <w:tc>
          <w:tcPr>
            <w:tcW w:w="6378" w:type="dxa"/>
            <w:vAlign w:val="center"/>
          </w:tcPr>
          <w:p w:rsidR="00071190" w:rsidRPr="00766A13" w:rsidRDefault="00071190" w:rsidP="00071190">
            <w:pPr>
              <w:spacing w:after="0" w:line="240" w:lineRule="auto"/>
              <w:jc w:val="both"/>
              <w:rPr>
                <w:b/>
                <w:sz w:val="20"/>
                <w:szCs w:val="20"/>
                <w:u w:val="single"/>
              </w:rPr>
            </w:pPr>
            <w:r w:rsidRPr="00766A13">
              <w:rPr>
                <w:b/>
                <w:sz w:val="20"/>
                <w:szCs w:val="20"/>
                <w:u w:val="single"/>
              </w:rPr>
              <w:t>Zazděná okna v objektu K1</w:t>
            </w:r>
          </w:p>
          <w:p w:rsidR="00071190" w:rsidRPr="00766A13" w:rsidRDefault="00071190" w:rsidP="00071190">
            <w:pPr>
              <w:spacing w:after="0" w:line="240" w:lineRule="auto"/>
              <w:jc w:val="both"/>
              <w:rPr>
                <w:sz w:val="20"/>
                <w:szCs w:val="20"/>
              </w:rPr>
            </w:pPr>
            <w:r w:rsidRPr="00766A13">
              <w:rPr>
                <w:sz w:val="20"/>
                <w:szCs w:val="20"/>
              </w:rPr>
              <w:t>S projektantem byla konzultována možnost otevření zazděných oken, která se nachází v 1. a 2 NP v místnostech K1-2-023 a K1-1-021 osově nad sebou. Dle vyjádření projektanta je nutné před provedením jakýchkoli dalších prací provést nejprve posouzení PŘB.</w:t>
            </w:r>
          </w:p>
          <w:p w:rsidR="00071190" w:rsidRPr="00766A13" w:rsidRDefault="00071190" w:rsidP="00071190">
            <w:pPr>
              <w:spacing w:after="0" w:line="240" w:lineRule="auto"/>
              <w:jc w:val="both"/>
              <w:rPr>
                <w:sz w:val="20"/>
                <w:szCs w:val="20"/>
              </w:rPr>
            </w:pPr>
          </w:p>
          <w:p w:rsidR="00071190" w:rsidRPr="00766A13" w:rsidRDefault="00071190" w:rsidP="00071190">
            <w:pPr>
              <w:spacing w:after="0" w:line="240" w:lineRule="auto"/>
              <w:jc w:val="both"/>
              <w:rPr>
                <w:sz w:val="20"/>
                <w:szCs w:val="20"/>
              </w:rPr>
            </w:pPr>
            <w:r w:rsidRPr="00766A13">
              <w:rPr>
                <w:sz w:val="20"/>
                <w:szCs w:val="20"/>
              </w:rPr>
              <w:t>KD č.5</w:t>
            </w:r>
          </w:p>
          <w:p w:rsidR="00071190" w:rsidRPr="00766A13" w:rsidRDefault="00071190" w:rsidP="00071190">
            <w:pPr>
              <w:spacing w:after="0" w:line="240" w:lineRule="auto"/>
              <w:jc w:val="both"/>
              <w:rPr>
                <w:sz w:val="20"/>
                <w:szCs w:val="20"/>
              </w:rPr>
            </w:pPr>
            <w:r w:rsidRPr="00766A13">
              <w:rPr>
                <w:sz w:val="20"/>
                <w:szCs w:val="20"/>
              </w:rPr>
              <w:t>Po konzultaci s pracovníky SPP bylo doporučeno otevření pouze otvoru v 1.NP.</w:t>
            </w:r>
          </w:p>
          <w:p w:rsidR="00071190" w:rsidRPr="00766A13" w:rsidRDefault="00071190" w:rsidP="00071190">
            <w:pPr>
              <w:spacing w:after="0" w:line="240" w:lineRule="auto"/>
              <w:jc w:val="both"/>
              <w:rPr>
                <w:sz w:val="20"/>
                <w:szCs w:val="20"/>
              </w:rPr>
            </w:pPr>
          </w:p>
          <w:p w:rsidR="00071190" w:rsidRPr="00766A13" w:rsidRDefault="00071190" w:rsidP="00071190">
            <w:pPr>
              <w:spacing w:after="0" w:line="240" w:lineRule="auto"/>
              <w:jc w:val="both"/>
              <w:rPr>
                <w:sz w:val="20"/>
                <w:szCs w:val="20"/>
              </w:rPr>
            </w:pPr>
            <w:r w:rsidRPr="00766A13">
              <w:rPr>
                <w:sz w:val="20"/>
                <w:szCs w:val="20"/>
              </w:rPr>
              <w:t>KD č.6</w:t>
            </w:r>
          </w:p>
          <w:p w:rsidR="00071190" w:rsidRPr="00766A13" w:rsidRDefault="00071190" w:rsidP="00071190">
            <w:pPr>
              <w:spacing w:after="0" w:line="240" w:lineRule="auto"/>
              <w:jc w:val="both"/>
              <w:rPr>
                <w:sz w:val="20"/>
                <w:szCs w:val="20"/>
              </w:rPr>
            </w:pPr>
            <w:r w:rsidRPr="00766A13">
              <w:rPr>
                <w:sz w:val="20"/>
                <w:szCs w:val="20"/>
              </w:rPr>
              <w:t>Viz analogicky bod. č. 7  tohoto zápisu.</w:t>
            </w:r>
          </w:p>
          <w:p w:rsidR="00071190" w:rsidRPr="00766A13" w:rsidRDefault="00071190" w:rsidP="00071190">
            <w:pPr>
              <w:spacing w:after="0" w:line="240" w:lineRule="auto"/>
              <w:jc w:val="both"/>
              <w:rPr>
                <w:sz w:val="20"/>
                <w:szCs w:val="20"/>
              </w:rPr>
            </w:pPr>
          </w:p>
          <w:p w:rsidR="00071190" w:rsidRPr="00601706" w:rsidRDefault="00071190" w:rsidP="00071190">
            <w:pPr>
              <w:spacing w:after="0" w:line="240" w:lineRule="auto"/>
              <w:jc w:val="both"/>
              <w:rPr>
                <w:sz w:val="20"/>
                <w:szCs w:val="20"/>
              </w:rPr>
            </w:pPr>
            <w:r w:rsidRPr="00601706">
              <w:rPr>
                <w:sz w:val="20"/>
                <w:szCs w:val="20"/>
              </w:rPr>
              <w:t>KD č.8</w:t>
            </w:r>
          </w:p>
          <w:p w:rsidR="00071190" w:rsidRPr="00601706" w:rsidRDefault="00071190" w:rsidP="00071190">
            <w:pPr>
              <w:spacing w:after="0" w:line="240" w:lineRule="auto"/>
              <w:jc w:val="both"/>
              <w:rPr>
                <w:sz w:val="20"/>
                <w:szCs w:val="20"/>
              </w:rPr>
            </w:pPr>
            <w:r w:rsidRPr="00601706">
              <w:rPr>
                <w:sz w:val="20"/>
                <w:szCs w:val="20"/>
              </w:rPr>
              <w:t>Na základě nové nálezové situace byla znovu otevřena možnost prezentace a otevření původního okenního otvoru ve fasádě K1-6.</w:t>
            </w:r>
          </w:p>
          <w:p w:rsidR="00071190" w:rsidRPr="00601706" w:rsidRDefault="00071190" w:rsidP="00071190">
            <w:pPr>
              <w:spacing w:after="0" w:line="240" w:lineRule="auto"/>
              <w:jc w:val="both"/>
              <w:rPr>
                <w:sz w:val="20"/>
                <w:szCs w:val="20"/>
              </w:rPr>
            </w:pPr>
            <w:r w:rsidRPr="00601706">
              <w:rPr>
                <w:sz w:val="20"/>
                <w:szCs w:val="20"/>
              </w:rPr>
              <w:t>Po očištění místnosti v 2.NP K1-2-023 od nesoudržných vrstev starých nátěrů byl prověřen průběh původního fabionu. Byla provedena sonda pro ověření stavu otvoru. Pod zazdívku zabíhá původní fošnová podlaha i výmalba a v otvoru je zazděn okenní rám původního okna stejného rozměru i řemeslného zpracování jako v sousední místnosti. Případné otevření otvoru je možné, je však nutné podložit jej projekčním řešením a předložit jej v rámci standardního procesu ke schválení orgánům státní památkové péče.</w:t>
            </w:r>
          </w:p>
          <w:p w:rsidR="00071190" w:rsidRPr="00766A13" w:rsidRDefault="00071190" w:rsidP="00071190">
            <w:pPr>
              <w:spacing w:after="0" w:line="240" w:lineRule="auto"/>
              <w:jc w:val="both"/>
              <w:rPr>
                <w:b/>
                <w:sz w:val="20"/>
                <w:szCs w:val="20"/>
                <w:u w:val="single"/>
              </w:rPr>
            </w:pPr>
          </w:p>
        </w:tc>
        <w:tc>
          <w:tcPr>
            <w:tcW w:w="1187" w:type="dxa"/>
            <w:vAlign w:val="center"/>
          </w:tcPr>
          <w:p w:rsidR="00071190" w:rsidRPr="00766A13" w:rsidRDefault="00071190" w:rsidP="00071190">
            <w:pPr>
              <w:spacing w:after="0" w:line="240" w:lineRule="auto"/>
              <w:jc w:val="both"/>
              <w:rPr>
                <w:sz w:val="20"/>
                <w:szCs w:val="20"/>
              </w:rPr>
            </w:pPr>
            <w:r w:rsidRPr="00766A13">
              <w:rPr>
                <w:sz w:val="20"/>
                <w:szCs w:val="20"/>
              </w:rPr>
              <w:t>Investor a projektant</w:t>
            </w:r>
          </w:p>
        </w:tc>
        <w:tc>
          <w:tcPr>
            <w:tcW w:w="1418" w:type="dxa"/>
            <w:vAlign w:val="center"/>
          </w:tcPr>
          <w:p w:rsidR="00071190" w:rsidRPr="00BD645D" w:rsidRDefault="00071190" w:rsidP="00071190">
            <w:pPr>
              <w:spacing w:after="0" w:line="240" w:lineRule="auto"/>
              <w:jc w:val="both"/>
              <w:rPr>
                <w:color w:val="FF0000"/>
                <w:sz w:val="18"/>
                <w:szCs w:val="18"/>
              </w:rPr>
            </w:pPr>
            <w:r w:rsidRPr="008838FD">
              <w:rPr>
                <w:sz w:val="18"/>
                <w:szCs w:val="18"/>
              </w:rPr>
              <w:t>Úkol trvá</w:t>
            </w:r>
          </w:p>
        </w:tc>
      </w:tr>
      <w:tr w:rsidR="00071190" w:rsidRPr="00766A13" w:rsidTr="008B5063">
        <w:trPr>
          <w:trHeight w:val="290"/>
          <w:jc w:val="center"/>
        </w:trPr>
        <w:tc>
          <w:tcPr>
            <w:tcW w:w="763" w:type="dxa"/>
            <w:vAlign w:val="center"/>
          </w:tcPr>
          <w:p w:rsidR="00071190" w:rsidRPr="00766A13" w:rsidRDefault="00071190" w:rsidP="00071190">
            <w:pPr>
              <w:spacing w:after="0" w:line="240" w:lineRule="auto"/>
              <w:jc w:val="both"/>
              <w:rPr>
                <w:sz w:val="20"/>
                <w:szCs w:val="20"/>
              </w:rPr>
            </w:pPr>
            <w:r>
              <w:rPr>
                <w:sz w:val="20"/>
                <w:szCs w:val="20"/>
              </w:rPr>
              <w:t>K1.03</w:t>
            </w:r>
          </w:p>
        </w:tc>
        <w:tc>
          <w:tcPr>
            <w:tcW w:w="6378" w:type="dxa"/>
            <w:vAlign w:val="center"/>
          </w:tcPr>
          <w:p w:rsidR="00071190" w:rsidRDefault="00071190" w:rsidP="00071190">
            <w:pPr>
              <w:spacing w:after="0" w:line="240" w:lineRule="auto"/>
              <w:jc w:val="both"/>
              <w:rPr>
                <w:b/>
                <w:sz w:val="20"/>
                <w:szCs w:val="20"/>
                <w:u w:val="single"/>
              </w:rPr>
            </w:pPr>
          </w:p>
          <w:p w:rsidR="00071190" w:rsidRPr="00766A13" w:rsidRDefault="00071190" w:rsidP="00071190">
            <w:pPr>
              <w:spacing w:after="0" w:line="240" w:lineRule="auto"/>
              <w:jc w:val="both"/>
              <w:rPr>
                <w:b/>
                <w:sz w:val="20"/>
                <w:szCs w:val="20"/>
                <w:u w:val="single"/>
              </w:rPr>
            </w:pPr>
            <w:r w:rsidRPr="00766A13">
              <w:rPr>
                <w:b/>
                <w:sz w:val="20"/>
                <w:szCs w:val="20"/>
                <w:u w:val="single"/>
              </w:rPr>
              <w:t>Úprava PD pro potřebu expozice – místnost K1-1-030</w:t>
            </w:r>
          </w:p>
          <w:p w:rsidR="00071190" w:rsidRDefault="00071190" w:rsidP="00071190">
            <w:pPr>
              <w:spacing w:after="0" w:line="240" w:lineRule="auto"/>
              <w:jc w:val="both"/>
              <w:rPr>
                <w:sz w:val="20"/>
                <w:szCs w:val="20"/>
              </w:rPr>
            </w:pPr>
            <w:r w:rsidRPr="00766A13">
              <w:rPr>
                <w:sz w:val="20"/>
                <w:szCs w:val="20"/>
              </w:rPr>
              <w:t>TDO předá projektantovi podklady potřebné k provedení drobné úpravy v PD pro potřeby plánované expozice v místnosti K1-1-030.</w:t>
            </w:r>
          </w:p>
          <w:p w:rsidR="00071190" w:rsidRPr="00766A13" w:rsidRDefault="00071190" w:rsidP="00071190">
            <w:pPr>
              <w:spacing w:after="0" w:line="240" w:lineRule="auto"/>
              <w:jc w:val="both"/>
              <w:rPr>
                <w:sz w:val="20"/>
                <w:szCs w:val="20"/>
              </w:rPr>
            </w:pPr>
          </w:p>
        </w:tc>
        <w:tc>
          <w:tcPr>
            <w:tcW w:w="1187" w:type="dxa"/>
            <w:vAlign w:val="center"/>
          </w:tcPr>
          <w:p w:rsidR="00071190" w:rsidRPr="00766A13" w:rsidRDefault="00071190" w:rsidP="00071190">
            <w:pPr>
              <w:spacing w:after="0" w:line="240" w:lineRule="auto"/>
              <w:jc w:val="both"/>
              <w:rPr>
                <w:sz w:val="20"/>
                <w:szCs w:val="20"/>
              </w:rPr>
            </w:pPr>
            <w:r w:rsidRPr="00766A13">
              <w:rPr>
                <w:sz w:val="20"/>
                <w:szCs w:val="20"/>
              </w:rPr>
              <w:t>TDO</w:t>
            </w:r>
          </w:p>
        </w:tc>
        <w:tc>
          <w:tcPr>
            <w:tcW w:w="1418" w:type="dxa"/>
            <w:vAlign w:val="center"/>
          </w:tcPr>
          <w:p w:rsidR="00071190" w:rsidRPr="00BD645D" w:rsidRDefault="00071190" w:rsidP="00071190">
            <w:pPr>
              <w:spacing w:after="0" w:line="240" w:lineRule="auto"/>
              <w:jc w:val="both"/>
              <w:rPr>
                <w:color w:val="FF0000"/>
                <w:sz w:val="18"/>
                <w:szCs w:val="18"/>
              </w:rPr>
            </w:pPr>
            <w:r w:rsidRPr="008838FD">
              <w:rPr>
                <w:sz w:val="18"/>
                <w:szCs w:val="18"/>
              </w:rPr>
              <w:t>Úkol trvá</w:t>
            </w:r>
          </w:p>
        </w:tc>
      </w:tr>
      <w:tr w:rsidR="00071190" w:rsidRPr="00766A13" w:rsidTr="008B5063">
        <w:trPr>
          <w:trHeight w:val="290"/>
          <w:jc w:val="center"/>
        </w:trPr>
        <w:tc>
          <w:tcPr>
            <w:tcW w:w="763" w:type="dxa"/>
            <w:vAlign w:val="center"/>
          </w:tcPr>
          <w:p w:rsidR="00071190" w:rsidRDefault="00071190" w:rsidP="00071190">
            <w:pPr>
              <w:spacing w:after="0" w:line="240" w:lineRule="auto"/>
              <w:jc w:val="both"/>
              <w:rPr>
                <w:sz w:val="20"/>
                <w:szCs w:val="20"/>
              </w:rPr>
            </w:pPr>
            <w:r>
              <w:rPr>
                <w:sz w:val="20"/>
                <w:szCs w:val="20"/>
              </w:rPr>
              <w:t>K1.04</w:t>
            </w:r>
          </w:p>
        </w:tc>
        <w:tc>
          <w:tcPr>
            <w:tcW w:w="6378" w:type="dxa"/>
            <w:vAlign w:val="center"/>
          </w:tcPr>
          <w:p w:rsidR="00071190" w:rsidRDefault="00071190" w:rsidP="00071190">
            <w:pPr>
              <w:spacing w:after="0" w:line="240" w:lineRule="auto"/>
              <w:jc w:val="both"/>
              <w:rPr>
                <w:sz w:val="20"/>
                <w:szCs w:val="20"/>
              </w:rPr>
            </w:pPr>
          </w:p>
          <w:p w:rsidR="00071190" w:rsidRPr="008B5063" w:rsidRDefault="00071190" w:rsidP="00071190">
            <w:pPr>
              <w:spacing w:after="0" w:line="240" w:lineRule="auto"/>
              <w:jc w:val="both"/>
              <w:rPr>
                <w:sz w:val="20"/>
                <w:szCs w:val="20"/>
              </w:rPr>
            </w:pPr>
            <w:r w:rsidRPr="008B5063">
              <w:rPr>
                <w:sz w:val="20"/>
                <w:szCs w:val="20"/>
              </w:rPr>
              <w:t>KD č.9</w:t>
            </w:r>
          </w:p>
          <w:p w:rsidR="00071190" w:rsidRPr="00BD645D" w:rsidRDefault="00071190" w:rsidP="00071190">
            <w:pPr>
              <w:spacing w:after="0" w:line="240" w:lineRule="auto"/>
              <w:jc w:val="both"/>
              <w:rPr>
                <w:b/>
                <w:sz w:val="20"/>
                <w:szCs w:val="20"/>
                <w:u w:val="single"/>
              </w:rPr>
            </w:pPr>
            <w:r w:rsidRPr="00BD645D">
              <w:rPr>
                <w:b/>
                <w:sz w:val="20"/>
                <w:szCs w:val="20"/>
                <w:u w:val="single"/>
              </w:rPr>
              <w:t>Objekt K1</w:t>
            </w:r>
            <w:r>
              <w:rPr>
                <w:b/>
                <w:sz w:val="20"/>
                <w:szCs w:val="20"/>
                <w:u w:val="single"/>
              </w:rPr>
              <w:t xml:space="preserve"> – výškové úrovně podlah</w:t>
            </w:r>
          </w:p>
          <w:p w:rsidR="00071190" w:rsidRDefault="00071190" w:rsidP="00071190">
            <w:pPr>
              <w:spacing w:after="0" w:line="240" w:lineRule="auto"/>
              <w:jc w:val="both"/>
              <w:rPr>
                <w:sz w:val="20"/>
                <w:szCs w:val="20"/>
              </w:rPr>
            </w:pPr>
            <w:r w:rsidRPr="00BD645D">
              <w:rPr>
                <w:sz w:val="20"/>
                <w:szCs w:val="20"/>
              </w:rPr>
              <w:t>S ohledem na nálezy v průběhu bourání podlah v rozsahu 1.NP objektu K1 je nutné provést revizi řešení skladeb podlah a jejich výškových úrovní v rozsahu 1.NP.</w:t>
            </w:r>
          </w:p>
          <w:p w:rsidR="006F219E" w:rsidRDefault="006F219E" w:rsidP="00071190">
            <w:pPr>
              <w:spacing w:after="0" w:line="240" w:lineRule="auto"/>
              <w:jc w:val="both"/>
              <w:rPr>
                <w:sz w:val="20"/>
                <w:szCs w:val="20"/>
              </w:rPr>
            </w:pPr>
          </w:p>
          <w:p w:rsidR="006F219E" w:rsidRPr="004E6FC7" w:rsidRDefault="006F219E" w:rsidP="00071190">
            <w:pPr>
              <w:spacing w:after="0" w:line="240" w:lineRule="auto"/>
              <w:jc w:val="both"/>
              <w:rPr>
                <w:sz w:val="20"/>
                <w:szCs w:val="20"/>
              </w:rPr>
            </w:pPr>
            <w:r w:rsidRPr="004E6FC7">
              <w:rPr>
                <w:sz w:val="20"/>
                <w:szCs w:val="20"/>
              </w:rPr>
              <w:t>KD č. 24</w:t>
            </w:r>
          </w:p>
          <w:p w:rsidR="004E6FC7" w:rsidRPr="004E6FC7" w:rsidRDefault="006F219E" w:rsidP="005B5DC1">
            <w:pPr>
              <w:spacing w:after="0" w:line="240" w:lineRule="auto"/>
              <w:jc w:val="both"/>
              <w:rPr>
                <w:sz w:val="20"/>
                <w:szCs w:val="20"/>
              </w:rPr>
            </w:pPr>
            <w:r w:rsidRPr="004E6FC7">
              <w:rPr>
                <w:sz w:val="20"/>
                <w:szCs w:val="20"/>
              </w:rPr>
              <w:t>Na příští KD bude předložen vzor cihelné dlažby pro výměnu nášlapné vrstvy podlahy v místnoste</w:t>
            </w:r>
            <w:r w:rsidR="005B5DC1" w:rsidRPr="004E6FC7">
              <w:rPr>
                <w:sz w:val="20"/>
                <w:szCs w:val="20"/>
              </w:rPr>
              <w:t>ch č. K1-1-025 až 30 a K1-1-032</w:t>
            </w:r>
            <w:r w:rsidR="004E6FC7">
              <w:rPr>
                <w:sz w:val="20"/>
                <w:szCs w:val="20"/>
              </w:rPr>
              <w:t>.</w:t>
            </w:r>
            <w:r w:rsidR="005B5DC1" w:rsidRPr="004E6FC7">
              <w:rPr>
                <w:sz w:val="20"/>
                <w:szCs w:val="20"/>
              </w:rPr>
              <w:t xml:space="preserve"> </w:t>
            </w:r>
          </w:p>
          <w:p w:rsidR="004E6FC7" w:rsidRDefault="004E6FC7" w:rsidP="005B5DC1">
            <w:pPr>
              <w:spacing w:after="0" w:line="240" w:lineRule="auto"/>
              <w:jc w:val="both"/>
              <w:rPr>
                <w:color w:val="FF0000"/>
                <w:sz w:val="20"/>
                <w:szCs w:val="20"/>
              </w:rPr>
            </w:pPr>
          </w:p>
          <w:p w:rsidR="004E6FC7" w:rsidRDefault="004E6FC7" w:rsidP="005B5DC1">
            <w:pPr>
              <w:spacing w:after="0" w:line="240" w:lineRule="auto"/>
              <w:jc w:val="both"/>
              <w:rPr>
                <w:color w:val="FF0000"/>
                <w:sz w:val="20"/>
                <w:szCs w:val="20"/>
              </w:rPr>
            </w:pPr>
            <w:r>
              <w:rPr>
                <w:color w:val="FF0000"/>
                <w:sz w:val="20"/>
                <w:szCs w:val="20"/>
              </w:rPr>
              <w:t>KD č.25</w:t>
            </w:r>
          </w:p>
          <w:p w:rsidR="005B5DC1" w:rsidRPr="00310DD4" w:rsidRDefault="004E6FC7" w:rsidP="005B5DC1">
            <w:pPr>
              <w:spacing w:after="0" w:line="240" w:lineRule="auto"/>
              <w:jc w:val="both"/>
              <w:rPr>
                <w:color w:val="FF0000"/>
                <w:sz w:val="20"/>
                <w:szCs w:val="20"/>
              </w:rPr>
            </w:pPr>
            <w:r>
              <w:rPr>
                <w:color w:val="FF0000"/>
                <w:sz w:val="20"/>
                <w:szCs w:val="20"/>
              </w:rPr>
              <w:t>J</w:t>
            </w:r>
            <w:r w:rsidR="005B5DC1" w:rsidRPr="00310DD4">
              <w:rPr>
                <w:color w:val="FF0000"/>
                <w:sz w:val="20"/>
                <w:szCs w:val="20"/>
              </w:rPr>
              <w:t>e možné použít i starší</w:t>
            </w:r>
            <w:r w:rsidR="005B5DC1">
              <w:rPr>
                <w:color w:val="FF0000"/>
                <w:sz w:val="20"/>
                <w:szCs w:val="20"/>
              </w:rPr>
              <w:t xml:space="preserve"> cihelnou dlažbu nikoli půdovky</w:t>
            </w:r>
            <w:r w:rsidR="005B5DC1" w:rsidRPr="00310DD4">
              <w:rPr>
                <w:color w:val="FF0000"/>
                <w:sz w:val="20"/>
                <w:szCs w:val="20"/>
              </w:rPr>
              <w:t>.</w:t>
            </w:r>
          </w:p>
          <w:p w:rsidR="00071190" w:rsidRDefault="00071190" w:rsidP="00071190">
            <w:pPr>
              <w:spacing w:after="0" w:line="240" w:lineRule="auto"/>
              <w:jc w:val="both"/>
              <w:rPr>
                <w:b/>
                <w:sz w:val="20"/>
                <w:szCs w:val="20"/>
                <w:u w:val="single"/>
              </w:rPr>
            </w:pPr>
          </w:p>
        </w:tc>
        <w:tc>
          <w:tcPr>
            <w:tcW w:w="1187" w:type="dxa"/>
            <w:vAlign w:val="center"/>
          </w:tcPr>
          <w:p w:rsidR="00071190" w:rsidRPr="00766A13" w:rsidRDefault="00071190" w:rsidP="00071190">
            <w:pPr>
              <w:spacing w:after="0" w:line="240" w:lineRule="auto"/>
              <w:jc w:val="both"/>
              <w:rPr>
                <w:sz w:val="20"/>
                <w:szCs w:val="20"/>
              </w:rPr>
            </w:pPr>
          </w:p>
        </w:tc>
        <w:tc>
          <w:tcPr>
            <w:tcW w:w="1418" w:type="dxa"/>
            <w:vAlign w:val="center"/>
          </w:tcPr>
          <w:p w:rsidR="00071190" w:rsidRPr="008838FD" w:rsidRDefault="00071190" w:rsidP="00071190">
            <w:pPr>
              <w:spacing w:after="0" w:line="240" w:lineRule="auto"/>
              <w:jc w:val="both"/>
              <w:rPr>
                <w:sz w:val="18"/>
                <w:szCs w:val="18"/>
              </w:rPr>
            </w:pPr>
          </w:p>
        </w:tc>
      </w:tr>
      <w:tr w:rsidR="00071190" w:rsidRPr="00766A13" w:rsidTr="008B5063">
        <w:trPr>
          <w:trHeight w:val="290"/>
          <w:jc w:val="center"/>
        </w:trPr>
        <w:tc>
          <w:tcPr>
            <w:tcW w:w="763" w:type="dxa"/>
            <w:vAlign w:val="center"/>
          </w:tcPr>
          <w:p w:rsidR="00071190" w:rsidRPr="00766A13" w:rsidRDefault="00071190" w:rsidP="00071190">
            <w:pPr>
              <w:spacing w:after="0" w:line="240" w:lineRule="auto"/>
              <w:jc w:val="both"/>
              <w:rPr>
                <w:sz w:val="20"/>
                <w:szCs w:val="20"/>
              </w:rPr>
            </w:pPr>
            <w:r>
              <w:rPr>
                <w:sz w:val="20"/>
                <w:szCs w:val="20"/>
              </w:rPr>
              <w:t>K1.06</w:t>
            </w:r>
          </w:p>
        </w:tc>
        <w:tc>
          <w:tcPr>
            <w:tcW w:w="6378" w:type="dxa"/>
            <w:vAlign w:val="center"/>
          </w:tcPr>
          <w:p w:rsidR="00071190" w:rsidRDefault="00071190" w:rsidP="00071190">
            <w:pPr>
              <w:spacing w:after="0" w:line="240" w:lineRule="auto"/>
              <w:jc w:val="both"/>
              <w:rPr>
                <w:b/>
                <w:sz w:val="20"/>
                <w:szCs w:val="20"/>
                <w:u w:val="single"/>
              </w:rPr>
            </w:pPr>
          </w:p>
          <w:p w:rsidR="00071190" w:rsidRPr="00766A13" w:rsidRDefault="00071190" w:rsidP="00071190">
            <w:pPr>
              <w:spacing w:after="0" w:line="240" w:lineRule="auto"/>
              <w:jc w:val="both"/>
              <w:rPr>
                <w:b/>
                <w:sz w:val="20"/>
                <w:szCs w:val="20"/>
                <w:u w:val="single"/>
              </w:rPr>
            </w:pPr>
            <w:r w:rsidRPr="00766A13">
              <w:rPr>
                <w:b/>
                <w:sz w:val="20"/>
                <w:szCs w:val="20"/>
                <w:u w:val="single"/>
              </w:rPr>
              <w:t xml:space="preserve">Objekt K1 – místnost č.K1-1-053 </w:t>
            </w:r>
          </w:p>
          <w:p w:rsidR="00071190" w:rsidRPr="00766A13" w:rsidRDefault="00071190" w:rsidP="00071190">
            <w:pPr>
              <w:spacing w:after="0" w:line="240" w:lineRule="auto"/>
              <w:jc w:val="both"/>
              <w:rPr>
                <w:sz w:val="20"/>
                <w:szCs w:val="20"/>
              </w:rPr>
            </w:pPr>
            <w:r w:rsidRPr="00766A13">
              <w:rPr>
                <w:sz w:val="20"/>
                <w:szCs w:val="20"/>
              </w:rPr>
              <w:t xml:space="preserve">Je možné začít opatrně rozebírat zazdívku a zásyp zřejmě původního vstupu do sklepa pod druhotně vloženou </w:t>
            </w:r>
            <w:proofErr w:type="spellStart"/>
            <w:r w:rsidRPr="00766A13">
              <w:rPr>
                <w:sz w:val="20"/>
                <w:szCs w:val="20"/>
              </w:rPr>
              <w:t>kcí</w:t>
            </w:r>
            <w:proofErr w:type="spellEnd"/>
            <w:r w:rsidRPr="00766A13">
              <w:rPr>
                <w:sz w:val="20"/>
                <w:szCs w:val="20"/>
              </w:rPr>
              <w:t xml:space="preserve"> schodiště do 2.NP. Při rozebírání je nutné kontrolovat založení uvedeného schodiště.</w:t>
            </w:r>
          </w:p>
          <w:p w:rsidR="00071190" w:rsidRPr="00766A13" w:rsidRDefault="00071190" w:rsidP="00071190">
            <w:pPr>
              <w:spacing w:after="0" w:line="240" w:lineRule="auto"/>
              <w:jc w:val="both"/>
              <w:rPr>
                <w:sz w:val="20"/>
                <w:szCs w:val="20"/>
              </w:rPr>
            </w:pPr>
          </w:p>
          <w:p w:rsidR="00071190" w:rsidRPr="00766A13" w:rsidRDefault="00071190" w:rsidP="00071190">
            <w:pPr>
              <w:spacing w:after="0" w:line="240" w:lineRule="auto"/>
              <w:jc w:val="both"/>
              <w:rPr>
                <w:sz w:val="20"/>
                <w:szCs w:val="20"/>
              </w:rPr>
            </w:pPr>
            <w:r w:rsidRPr="00766A13">
              <w:rPr>
                <w:sz w:val="20"/>
                <w:szCs w:val="20"/>
              </w:rPr>
              <w:lastRenderedPageBreak/>
              <w:t>KD č.7</w:t>
            </w:r>
          </w:p>
          <w:p w:rsidR="00071190" w:rsidRDefault="00071190" w:rsidP="00071190">
            <w:pPr>
              <w:spacing w:after="0" w:line="240" w:lineRule="auto"/>
              <w:jc w:val="both"/>
              <w:rPr>
                <w:sz w:val="20"/>
                <w:szCs w:val="20"/>
              </w:rPr>
            </w:pPr>
            <w:r w:rsidRPr="00766A13">
              <w:rPr>
                <w:sz w:val="20"/>
                <w:szCs w:val="20"/>
              </w:rPr>
              <w:t xml:space="preserve">V průběhu rozebírání zásypu a zazdívky pod schodištěm z místnosti K1-1-013 do K1-2-012 byl zjištěn havarijní stav dřevěné nosné </w:t>
            </w:r>
            <w:proofErr w:type="spellStart"/>
            <w:r w:rsidRPr="00766A13">
              <w:rPr>
                <w:sz w:val="20"/>
                <w:szCs w:val="20"/>
              </w:rPr>
              <w:t>kce</w:t>
            </w:r>
            <w:proofErr w:type="spellEnd"/>
            <w:r w:rsidRPr="00766A13">
              <w:rPr>
                <w:sz w:val="20"/>
                <w:szCs w:val="20"/>
              </w:rPr>
              <w:t xml:space="preserve"> schodiště. Část nosných prvků stupňů je napadena dřevokaznou houbou a zcela degradována postupným rozpadem. Dalším problémem je druhotná úprava podesty schodiště, která není uložena do nosných zdí, ale byla provedena na násypu a zazdívce otvoru v 1.NP. Pro prozkoumání stavu </w:t>
            </w:r>
            <w:proofErr w:type="spellStart"/>
            <w:r w:rsidRPr="00766A13">
              <w:rPr>
                <w:sz w:val="20"/>
                <w:szCs w:val="20"/>
              </w:rPr>
              <w:t>kce</w:t>
            </w:r>
            <w:proofErr w:type="spellEnd"/>
            <w:r w:rsidRPr="00766A13">
              <w:rPr>
                <w:sz w:val="20"/>
                <w:szCs w:val="20"/>
              </w:rPr>
              <w:t xml:space="preserve"> a stanovení následujícího řešení je nutné dokončit odstranění zazdívky v 1.NP, provést posouzení stavu celé nosné </w:t>
            </w:r>
            <w:proofErr w:type="spellStart"/>
            <w:r w:rsidRPr="00766A13">
              <w:rPr>
                <w:sz w:val="20"/>
                <w:szCs w:val="20"/>
              </w:rPr>
              <w:t>kce</w:t>
            </w:r>
            <w:proofErr w:type="spellEnd"/>
            <w:r w:rsidRPr="00766A13">
              <w:rPr>
                <w:sz w:val="20"/>
                <w:szCs w:val="20"/>
              </w:rPr>
              <w:t xml:space="preserve"> schodiště. Navrhované řešení bude počítat s výměnou pouze poškozených prvků.</w:t>
            </w:r>
          </w:p>
          <w:p w:rsidR="00071190" w:rsidRPr="00766A13" w:rsidRDefault="00071190" w:rsidP="00071190">
            <w:pPr>
              <w:spacing w:after="0" w:line="240" w:lineRule="auto"/>
              <w:jc w:val="both"/>
              <w:rPr>
                <w:sz w:val="20"/>
                <w:szCs w:val="20"/>
              </w:rPr>
            </w:pPr>
          </w:p>
        </w:tc>
        <w:tc>
          <w:tcPr>
            <w:tcW w:w="1187" w:type="dxa"/>
            <w:vAlign w:val="center"/>
          </w:tcPr>
          <w:p w:rsidR="00071190" w:rsidRPr="00766A13" w:rsidRDefault="00071190" w:rsidP="00071190">
            <w:pPr>
              <w:spacing w:after="0" w:line="240" w:lineRule="auto"/>
              <w:jc w:val="both"/>
              <w:rPr>
                <w:sz w:val="20"/>
                <w:szCs w:val="20"/>
              </w:rPr>
            </w:pPr>
            <w:r w:rsidRPr="00766A13">
              <w:rPr>
                <w:sz w:val="20"/>
                <w:szCs w:val="20"/>
              </w:rPr>
              <w:lastRenderedPageBreak/>
              <w:t>Stavba</w:t>
            </w:r>
          </w:p>
        </w:tc>
        <w:tc>
          <w:tcPr>
            <w:tcW w:w="1418" w:type="dxa"/>
            <w:vAlign w:val="center"/>
          </w:tcPr>
          <w:p w:rsidR="00071190" w:rsidRPr="00766A13" w:rsidRDefault="00071190" w:rsidP="00071190">
            <w:pPr>
              <w:spacing w:after="0" w:line="240" w:lineRule="auto"/>
              <w:jc w:val="both"/>
              <w:rPr>
                <w:sz w:val="18"/>
                <w:szCs w:val="18"/>
              </w:rPr>
            </w:pPr>
            <w:r w:rsidRPr="00766A13">
              <w:rPr>
                <w:sz w:val="18"/>
                <w:szCs w:val="18"/>
              </w:rPr>
              <w:t>Úkol trvá</w:t>
            </w:r>
          </w:p>
        </w:tc>
      </w:tr>
      <w:tr w:rsidR="00071190" w:rsidRPr="00766A13" w:rsidTr="008B5063">
        <w:trPr>
          <w:trHeight w:val="290"/>
          <w:jc w:val="center"/>
        </w:trPr>
        <w:tc>
          <w:tcPr>
            <w:tcW w:w="763" w:type="dxa"/>
            <w:vAlign w:val="center"/>
          </w:tcPr>
          <w:p w:rsidR="00071190" w:rsidRPr="00766A13" w:rsidRDefault="00071190" w:rsidP="00071190">
            <w:pPr>
              <w:spacing w:after="0" w:line="240" w:lineRule="auto"/>
              <w:jc w:val="both"/>
              <w:rPr>
                <w:sz w:val="20"/>
                <w:szCs w:val="20"/>
              </w:rPr>
            </w:pPr>
            <w:r>
              <w:rPr>
                <w:sz w:val="20"/>
                <w:szCs w:val="20"/>
              </w:rPr>
              <w:lastRenderedPageBreak/>
              <w:t>K1.08</w:t>
            </w:r>
          </w:p>
        </w:tc>
        <w:tc>
          <w:tcPr>
            <w:tcW w:w="6378" w:type="dxa"/>
            <w:vAlign w:val="center"/>
          </w:tcPr>
          <w:p w:rsidR="00071190" w:rsidRDefault="00071190" w:rsidP="00071190">
            <w:pPr>
              <w:spacing w:after="0" w:line="240" w:lineRule="auto"/>
              <w:jc w:val="both"/>
              <w:rPr>
                <w:b/>
                <w:sz w:val="20"/>
                <w:szCs w:val="20"/>
                <w:u w:val="single"/>
              </w:rPr>
            </w:pPr>
          </w:p>
          <w:p w:rsidR="00071190" w:rsidRPr="00601706" w:rsidRDefault="00071190" w:rsidP="00071190">
            <w:pPr>
              <w:spacing w:after="0" w:line="240" w:lineRule="auto"/>
              <w:jc w:val="both"/>
              <w:rPr>
                <w:b/>
                <w:sz w:val="20"/>
                <w:szCs w:val="20"/>
                <w:u w:val="single"/>
              </w:rPr>
            </w:pPr>
            <w:r w:rsidRPr="00601706">
              <w:rPr>
                <w:b/>
                <w:sz w:val="20"/>
                <w:szCs w:val="20"/>
                <w:u w:val="single"/>
              </w:rPr>
              <w:t xml:space="preserve">Objekt K1 - </w:t>
            </w:r>
            <w:proofErr w:type="spellStart"/>
            <w:r w:rsidRPr="00601706">
              <w:rPr>
                <w:b/>
                <w:sz w:val="20"/>
                <w:szCs w:val="20"/>
                <w:u w:val="single"/>
              </w:rPr>
              <w:t>Sedille</w:t>
            </w:r>
            <w:proofErr w:type="spellEnd"/>
            <w:r w:rsidRPr="00601706">
              <w:rPr>
                <w:b/>
                <w:sz w:val="20"/>
                <w:szCs w:val="20"/>
                <w:u w:val="single"/>
              </w:rPr>
              <w:t xml:space="preserve"> v místnosti č.K1-1-044</w:t>
            </w:r>
          </w:p>
          <w:p w:rsidR="00071190" w:rsidRPr="00601706" w:rsidRDefault="00071190" w:rsidP="00071190">
            <w:pPr>
              <w:spacing w:after="0" w:line="240" w:lineRule="auto"/>
              <w:jc w:val="both"/>
              <w:rPr>
                <w:sz w:val="20"/>
                <w:szCs w:val="20"/>
              </w:rPr>
            </w:pPr>
            <w:r w:rsidRPr="00601706">
              <w:rPr>
                <w:sz w:val="20"/>
                <w:szCs w:val="20"/>
              </w:rPr>
              <w:t>KD č.8</w:t>
            </w:r>
          </w:p>
          <w:p w:rsidR="00071190" w:rsidRDefault="00071190" w:rsidP="00071190">
            <w:pPr>
              <w:spacing w:after="0" w:line="240" w:lineRule="auto"/>
              <w:jc w:val="both"/>
              <w:rPr>
                <w:sz w:val="20"/>
                <w:szCs w:val="20"/>
              </w:rPr>
            </w:pPr>
            <w:r w:rsidRPr="00601706">
              <w:rPr>
                <w:sz w:val="20"/>
                <w:szCs w:val="20"/>
              </w:rPr>
              <w:t xml:space="preserve">Byla znovu otevřena možnost prezentace zazděných sedile. Po konzultaci s odbornými pracovníky NPÚ bylo rozhodnuto, že zazdívka ze smíšeného zdiva </w:t>
            </w:r>
            <w:proofErr w:type="spellStart"/>
            <w:r w:rsidRPr="00601706">
              <w:rPr>
                <w:sz w:val="20"/>
                <w:szCs w:val="20"/>
              </w:rPr>
              <w:t>sedille</w:t>
            </w:r>
            <w:proofErr w:type="spellEnd"/>
            <w:r w:rsidRPr="00601706">
              <w:rPr>
                <w:sz w:val="20"/>
                <w:szCs w:val="20"/>
              </w:rPr>
              <w:t xml:space="preserve"> (první u stěny sakristie) bude opatrně vybourána za dohledu pracovníků monitoringu NPÚ nebo Mgr. </w:t>
            </w:r>
            <w:proofErr w:type="spellStart"/>
            <w:r w:rsidRPr="00601706">
              <w:rPr>
                <w:sz w:val="20"/>
                <w:szCs w:val="20"/>
              </w:rPr>
              <w:t>Blocha</w:t>
            </w:r>
            <w:proofErr w:type="spellEnd"/>
            <w:r w:rsidRPr="00601706">
              <w:rPr>
                <w:sz w:val="20"/>
                <w:szCs w:val="20"/>
              </w:rPr>
              <w:t xml:space="preserve"> a na dalším kontrolním dni se posoudí zjištěný stav.</w:t>
            </w:r>
          </w:p>
          <w:p w:rsidR="00071190" w:rsidRPr="00F62AD5" w:rsidRDefault="00071190" w:rsidP="00071190">
            <w:pPr>
              <w:spacing w:after="0" w:line="240" w:lineRule="auto"/>
              <w:jc w:val="both"/>
              <w:rPr>
                <w:sz w:val="20"/>
                <w:szCs w:val="20"/>
              </w:rPr>
            </w:pPr>
          </w:p>
          <w:p w:rsidR="00071190" w:rsidRPr="00F62AD5" w:rsidRDefault="00071190" w:rsidP="00071190">
            <w:pPr>
              <w:spacing w:after="0" w:line="240" w:lineRule="auto"/>
              <w:jc w:val="both"/>
              <w:rPr>
                <w:sz w:val="20"/>
                <w:szCs w:val="20"/>
              </w:rPr>
            </w:pPr>
            <w:r w:rsidRPr="00F62AD5">
              <w:rPr>
                <w:sz w:val="20"/>
                <w:szCs w:val="20"/>
              </w:rPr>
              <w:t>KD č.9</w:t>
            </w:r>
          </w:p>
          <w:p w:rsidR="00071190" w:rsidRPr="00F62AD5" w:rsidRDefault="00071190" w:rsidP="00071190">
            <w:pPr>
              <w:spacing w:after="0" w:line="240" w:lineRule="auto"/>
              <w:jc w:val="both"/>
              <w:rPr>
                <w:sz w:val="20"/>
                <w:szCs w:val="20"/>
              </w:rPr>
            </w:pPr>
            <w:r w:rsidRPr="00F62AD5">
              <w:rPr>
                <w:sz w:val="20"/>
                <w:szCs w:val="20"/>
              </w:rPr>
              <w:t xml:space="preserve">Bylo provedeno vybourání zazdívky výše uvedené </w:t>
            </w:r>
            <w:proofErr w:type="spellStart"/>
            <w:r w:rsidRPr="00F62AD5">
              <w:rPr>
                <w:sz w:val="20"/>
                <w:szCs w:val="20"/>
              </w:rPr>
              <w:t>sedille</w:t>
            </w:r>
            <w:proofErr w:type="spellEnd"/>
            <w:r w:rsidRPr="00F62AD5">
              <w:rPr>
                <w:sz w:val="20"/>
                <w:szCs w:val="20"/>
              </w:rPr>
              <w:t xml:space="preserve"> – k nálezové situaci bude zpracována nálezová zpráva s doporučením dalšího postupu.</w:t>
            </w:r>
          </w:p>
          <w:p w:rsidR="00071190" w:rsidRPr="00766A13" w:rsidRDefault="00071190" w:rsidP="00071190">
            <w:pPr>
              <w:spacing w:after="0" w:line="240" w:lineRule="auto"/>
              <w:jc w:val="both"/>
              <w:rPr>
                <w:color w:val="FF0000"/>
                <w:sz w:val="20"/>
                <w:szCs w:val="20"/>
              </w:rPr>
            </w:pPr>
          </w:p>
        </w:tc>
        <w:tc>
          <w:tcPr>
            <w:tcW w:w="1187" w:type="dxa"/>
            <w:vAlign w:val="center"/>
          </w:tcPr>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r w:rsidRPr="00F70047">
              <w:rPr>
                <w:sz w:val="20"/>
                <w:szCs w:val="20"/>
              </w:rPr>
              <w:t>Stavba</w:t>
            </w: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r w:rsidRPr="00F70047">
              <w:rPr>
                <w:sz w:val="20"/>
                <w:szCs w:val="20"/>
              </w:rPr>
              <w:t>Monitoring</w:t>
            </w:r>
          </w:p>
        </w:tc>
        <w:tc>
          <w:tcPr>
            <w:tcW w:w="1418" w:type="dxa"/>
            <w:vAlign w:val="center"/>
          </w:tcPr>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r w:rsidRPr="00F70047">
              <w:rPr>
                <w:sz w:val="18"/>
                <w:szCs w:val="18"/>
              </w:rPr>
              <w:t>Provedeno</w:t>
            </w: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r w:rsidRPr="00F70047">
              <w:rPr>
                <w:sz w:val="18"/>
                <w:szCs w:val="18"/>
              </w:rPr>
              <w:t>Úkol trvá</w:t>
            </w:r>
          </w:p>
        </w:tc>
      </w:tr>
      <w:tr w:rsidR="00071190" w:rsidRPr="00766A13" w:rsidTr="008B5063">
        <w:trPr>
          <w:trHeight w:val="290"/>
          <w:jc w:val="center"/>
        </w:trPr>
        <w:tc>
          <w:tcPr>
            <w:tcW w:w="763" w:type="dxa"/>
            <w:vAlign w:val="center"/>
          </w:tcPr>
          <w:p w:rsidR="00071190" w:rsidRPr="00766A13" w:rsidRDefault="00071190" w:rsidP="00071190">
            <w:pPr>
              <w:spacing w:after="0" w:line="240" w:lineRule="auto"/>
              <w:jc w:val="both"/>
              <w:rPr>
                <w:sz w:val="20"/>
                <w:szCs w:val="20"/>
              </w:rPr>
            </w:pPr>
            <w:r>
              <w:rPr>
                <w:sz w:val="20"/>
                <w:szCs w:val="20"/>
              </w:rPr>
              <w:t>K1.09</w:t>
            </w:r>
          </w:p>
        </w:tc>
        <w:tc>
          <w:tcPr>
            <w:tcW w:w="6378" w:type="dxa"/>
            <w:vAlign w:val="center"/>
          </w:tcPr>
          <w:p w:rsidR="00071190" w:rsidRPr="00766A13" w:rsidRDefault="00071190" w:rsidP="00071190">
            <w:pPr>
              <w:spacing w:after="0" w:line="240" w:lineRule="auto"/>
              <w:jc w:val="both"/>
              <w:rPr>
                <w:b/>
                <w:color w:val="FF0000"/>
                <w:sz w:val="20"/>
                <w:szCs w:val="20"/>
                <w:u w:val="single"/>
              </w:rPr>
            </w:pPr>
          </w:p>
          <w:p w:rsidR="00071190" w:rsidRPr="00281622" w:rsidRDefault="00071190" w:rsidP="00071190">
            <w:pPr>
              <w:spacing w:after="0" w:line="240" w:lineRule="auto"/>
              <w:jc w:val="both"/>
              <w:rPr>
                <w:sz w:val="20"/>
                <w:szCs w:val="20"/>
              </w:rPr>
            </w:pPr>
            <w:r w:rsidRPr="00281622">
              <w:rPr>
                <w:sz w:val="20"/>
                <w:szCs w:val="20"/>
              </w:rPr>
              <w:t>KD č.11</w:t>
            </w:r>
          </w:p>
          <w:p w:rsidR="00071190" w:rsidRPr="00281622" w:rsidRDefault="00071190" w:rsidP="00071190">
            <w:pPr>
              <w:spacing w:after="0" w:line="240" w:lineRule="auto"/>
              <w:jc w:val="both"/>
              <w:rPr>
                <w:b/>
                <w:sz w:val="20"/>
                <w:szCs w:val="20"/>
                <w:u w:val="single"/>
              </w:rPr>
            </w:pPr>
            <w:r w:rsidRPr="00281622">
              <w:rPr>
                <w:b/>
                <w:sz w:val="20"/>
                <w:szCs w:val="20"/>
                <w:u w:val="single"/>
              </w:rPr>
              <w:t>místnosti č.K1-01-001 až 003</w:t>
            </w:r>
          </w:p>
          <w:p w:rsidR="00071190" w:rsidRPr="00281622" w:rsidRDefault="00071190" w:rsidP="00071190">
            <w:pPr>
              <w:spacing w:after="0" w:line="240" w:lineRule="auto"/>
              <w:jc w:val="both"/>
              <w:rPr>
                <w:sz w:val="20"/>
                <w:szCs w:val="20"/>
              </w:rPr>
            </w:pPr>
            <w:r w:rsidRPr="00281622">
              <w:rPr>
                <w:sz w:val="20"/>
                <w:szCs w:val="20"/>
              </w:rPr>
              <w:t>Opravy omítek v místech s defekty zdiva a degradovanou omítkou budou prováděny jako hozené a stržené lžící, bez příměsi cementu. Oprava omítek musí probíhat pod dohledem restaurátora viz. požadavek dle PD.</w:t>
            </w:r>
          </w:p>
          <w:p w:rsidR="00071190" w:rsidRPr="00281622" w:rsidRDefault="00071190" w:rsidP="00071190">
            <w:pPr>
              <w:spacing w:after="0" w:line="240" w:lineRule="auto"/>
              <w:jc w:val="both"/>
              <w:rPr>
                <w:sz w:val="20"/>
                <w:szCs w:val="20"/>
              </w:rPr>
            </w:pPr>
          </w:p>
          <w:p w:rsidR="00071190" w:rsidRPr="00281622" w:rsidRDefault="00071190" w:rsidP="00071190">
            <w:pPr>
              <w:spacing w:after="0" w:line="240" w:lineRule="auto"/>
              <w:jc w:val="both"/>
              <w:rPr>
                <w:sz w:val="20"/>
                <w:szCs w:val="20"/>
              </w:rPr>
            </w:pPr>
            <w:r w:rsidRPr="00281622">
              <w:rPr>
                <w:sz w:val="20"/>
                <w:szCs w:val="20"/>
              </w:rPr>
              <w:t>KD č.12</w:t>
            </w:r>
          </w:p>
          <w:p w:rsidR="00071190" w:rsidRPr="00281622" w:rsidRDefault="00071190" w:rsidP="00071190">
            <w:pPr>
              <w:spacing w:after="0" w:line="240" w:lineRule="auto"/>
              <w:jc w:val="both"/>
              <w:rPr>
                <w:sz w:val="20"/>
                <w:szCs w:val="20"/>
              </w:rPr>
            </w:pPr>
            <w:r w:rsidRPr="00281622">
              <w:rPr>
                <w:sz w:val="20"/>
                <w:szCs w:val="20"/>
              </w:rPr>
              <w:t>Zástupci státní památkové péče upozorňují na nutnost barevného sjednocení vysprávek a trvají na účasti restaurátora při provádění oprav omítek místnosti sklepa.</w:t>
            </w:r>
          </w:p>
          <w:p w:rsidR="00071190" w:rsidRPr="00EC7B6E" w:rsidRDefault="00071190" w:rsidP="00071190">
            <w:pPr>
              <w:spacing w:after="0" w:line="240" w:lineRule="auto"/>
              <w:jc w:val="both"/>
              <w:rPr>
                <w:color w:val="FF0000"/>
                <w:sz w:val="20"/>
                <w:szCs w:val="20"/>
              </w:rPr>
            </w:pPr>
          </w:p>
        </w:tc>
        <w:tc>
          <w:tcPr>
            <w:tcW w:w="1187" w:type="dxa"/>
            <w:vAlign w:val="center"/>
          </w:tcPr>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r w:rsidRPr="00F70047">
              <w:rPr>
                <w:sz w:val="20"/>
                <w:szCs w:val="20"/>
              </w:rPr>
              <w:t>Stavba</w:t>
            </w:r>
          </w:p>
        </w:tc>
        <w:tc>
          <w:tcPr>
            <w:tcW w:w="1418" w:type="dxa"/>
            <w:vAlign w:val="center"/>
          </w:tcPr>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r w:rsidRPr="00F70047">
              <w:rPr>
                <w:sz w:val="18"/>
                <w:szCs w:val="18"/>
              </w:rPr>
              <w:t>Úkol trvá</w:t>
            </w:r>
          </w:p>
        </w:tc>
      </w:tr>
      <w:tr w:rsidR="00071190" w:rsidRPr="00766A13" w:rsidTr="00AE6F5B">
        <w:trPr>
          <w:trHeight w:val="290"/>
          <w:jc w:val="center"/>
        </w:trPr>
        <w:tc>
          <w:tcPr>
            <w:tcW w:w="763" w:type="dxa"/>
            <w:shd w:val="clear" w:color="auto" w:fill="auto"/>
            <w:vAlign w:val="center"/>
          </w:tcPr>
          <w:p w:rsidR="00071190" w:rsidRDefault="00071190" w:rsidP="00071190">
            <w:pPr>
              <w:spacing w:after="0" w:line="240" w:lineRule="auto"/>
              <w:jc w:val="both"/>
              <w:rPr>
                <w:sz w:val="20"/>
                <w:szCs w:val="20"/>
              </w:rPr>
            </w:pPr>
            <w:r>
              <w:rPr>
                <w:sz w:val="20"/>
                <w:szCs w:val="20"/>
              </w:rPr>
              <w:t>K1.16</w:t>
            </w:r>
          </w:p>
        </w:tc>
        <w:tc>
          <w:tcPr>
            <w:tcW w:w="6378" w:type="dxa"/>
            <w:shd w:val="clear" w:color="auto" w:fill="auto"/>
            <w:vAlign w:val="center"/>
          </w:tcPr>
          <w:p w:rsidR="00071190" w:rsidRDefault="00071190" w:rsidP="00071190">
            <w:pPr>
              <w:spacing w:after="0" w:line="240" w:lineRule="auto"/>
              <w:jc w:val="both"/>
              <w:rPr>
                <w:b/>
                <w:color w:val="FF0000"/>
                <w:sz w:val="20"/>
                <w:szCs w:val="20"/>
                <w:u w:val="single"/>
              </w:rPr>
            </w:pPr>
          </w:p>
          <w:p w:rsidR="00071190" w:rsidRPr="00DA2861" w:rsidRDefault="00071190" w:rsidP="00071190">
            <w:pPr>
              <w:spacing w:after="0" w:line="240" w:lineRule="auto"/>
              <w:jc w:val="both"/>
              <w:rPr>
                <w:b/>
                <w:sz w:val="20"/>
                <w:szCs w:val="20"/>
                <w:u w:val="single"/>
              </w:rPr>
            </w:pPr>
            <w:r w:rsidRPr="00DA2861">
              <w:rPr>
                <w:b/>
                <w:sz w:val="20"/>
                <w:szCs w:val="20"/>
                <w:u w:val="single"/>
              </w:rPr>
              <w:t>Šablonová výmalba</w:t>
            </w:r>
          </w:p>
          <w:p w:rsidR="00071190" w:rsidRPr="00DA2861" w:rsidRDefault="00071190" w:rsidP="00071190">
            <w:pPr>
              <w:spacing w:after="0" w:line="240" w:lineRule="auto"/>
              <w:jc w:val="both"/>
              <w:rPr>
                <w:sz w:val="20"/>
                <w:szCs w:val="20"/>
              </w:rPr>
            </w:pPr>
            <w:r w:rsidRPr="00DA2861">
              <w:rPr>
                <w:sz w:val="20"/>
                <w:szCs w:val="20"/>
              </w:rPr>
              <w:t>Investor upřesní návrh šablonové výmalby v místnostech v souladu s návrhem expozic.</w:t>
            </w:r>
          </w:p>
          <w:p w:rsidR="00071190" w:rsidRDefault="00071190" w:rsidP="00071190">
            <w:pPr>
              <w:spacing w:after="0" w:line="240" w:lineRule="auto"/>
              <w:jc w:val="both"/>
              <w:rPr>
                <w:color w:val="FF0000"/>
                <w:sz w:val="20"/>
                <w:szCs w:val="20"/>
              </w:rPr>
            </w:pPr>
          </w:p>
          <w:p w:rsidR="00694681" w:rsidRPr="00E2177E" w:rsidRDefault="00694681" w:rsidP="00071190">
            <w:pPr>
              <w:spacing w:after="0" w:line="240" w:lineRule="auto"/>
              <w:jc w:val="both"/>
              <w:rPr>
                <w:color w:val="FF0000"/>
                <w:sz w:val="20"/>
                <w:szCs w:val="20"/>
              </w:rPr>
            </w:pPr>
          </w:p>
        </w:tc>
        <w:tc>
          <w:tcPr>
            <w:tcW w:w="1187" w:type="dxa"/>
            <w:shd w:val="clear" w:color="auto" w:fill="auto"/>
            <w:vAlign w:val="center"/>
          </w:tcPr>
          <w:p w:rsidR="00071190" w:rsidRPr="008838FD" w:rsidRDefault="00071190" w:rsidP="00071190">
            <w:pPr>
              <w:spacing w:after="0" w:line="240" w:lineRule="auto"/>
              <w:jc w:val="both"/>
              <w:rPr>
                <w:sz w:val="20"/>
                <w:szCs w:val="20"/>
              </w:rPr>
            </w:pPr>
          </w:p>
        </w:tc>
        <w:tc>
          <w:tcPr>
            <w:tcW w:w="1418" w:type="dxa"/>
            <w:shd w:val="clear" w:color="auto" w:fill="auto"/>
            <w:vAlign w:val="center"/>
          </w:tcPr>
          <w:p w:rsidR="00071190" w:rsidRPr="008838FD" w:rsidRDefault="00071190" w:rsidP="00071190">
            <w:pPr>
              <w:spacing w:after="0" w:line="240" w:lineRule="auto"/>
              <w:jc w:val="both"/>
              <w:rPr>
                <w:sz w:val="18"/>
                <w:szCs w:val="18"/>
              </w:rPr>
            </w:pPr>
          </w:p>
        </w:tc>
      </w:tr>
      <w:tr w:rsidR="00F45E40" w:rsidRPr="00766A13" w:rsidTr="00AE6F5B">
        <w:trPr>
          <w:trHeight w:val="290"/>
          <w:jc w:val="center"/>
        </w:trPr>
        <w:tc>
          <w:tcPr>
            <w:tcW w:w="763" w:type="dxa"/>
            <w:shd w:val="clear" w:color="auto" w:fill="auto"/>
            <w:vAlign w:val="center"/>
          </w:tcPr>
          <w:p w:rsidR="00F45E40" w:rsidRDefault="00F45E40" w:rsidP="00071190">
            <w:pPr>
              <w:spacing w:after="0" w:line="240" w:lineRule="auto"/>
              <w:jc w:val="both"/>
              <w:rPr>
                <w:sz w:val="20"/>
                <w:szCs w:val="20"/>
              </w:rPr>
            </w:pPr>
            <w:r>
              <w:rPr>
                <w:sz w:val="20"/>
                <w:szCs w:val="20"/>
              </w:rPr>
              <w:t>K1.17</w:t>
            </w:r>
          </w:p>
        </w:tc>
        <w:tc>
          <w:tcPr>
            <w:tcW w:w="6378" w:type="dxa"/>
            <w:shd w:val="clear" w:color="auto" w:fill="auto"/>
            <w:vAlign w:val="center"/>
          </w:tcPr>
          <w:p w:rsidR="00F45E40" w:rsidRPr="00796C79" w:rsidRDefault="00F45E40" w:rsidP="00F45E40">
            <w:pPr>
              <w:tabs>
                <w:tab w:val="left" w:pos="5295"/>
              </w:tabs>
              <w:rPr>
                <w:sz w:val="20"/>
                <w:szCs w:val="20"/>
              </w:rPr>
            </w:pPr>
            <w:r w:rsidRPr="00796C79">
              <w:rPr>
                <w:sz w:val="20"/>
                <w:szCs w:val="20"/>
              </w:rPr>
              <w:t>KD č.23</w:t>
            </w:r>
          </w:p>
          <w:p w:rsidR="00F45E40" w:rsidRPr="00796C79" w:rsidRDefault="00F45E40" w:rsidP="00F45E40">
            <w:pPr>
              <w:tabs>
                <w:tab w:val="left" w:pos="5295"/>
              </w:tabs>
              <w:rPr>
                <w:b/>
                <w:sz w:val="20"/>
                <w:szCs w:val="20"/>
                <w:u w:val="single"/>
              </w:rPr>
            </w:pPr>
            <w:r w:rsidRPr="00796C79">
              <w:rPr>
                <w:b/>
                <w:sz w:val="20"/>
                <w:szCs w:val="20"/>
                <w:u w:val="single"/>
              </w:rPr>
              <w:t>Výtahová šachta</w:t>
            </w:r>
          </w:p>
          <w:p w:rsidR="00F45E40" w:rsidRPr="00F45E40" w:rsidRDefault="00F45E40" w:rsidP="00562C96">
            <w:pPr>
              <w:tabs>
                <w:tab w:val="left" w:pos="5295"/>
              </w:tabs>
              <w:jc w:val="both"/>
              <w:rPr>
                <w:color w:val="00B050"/>
                <w:sz w:val="20"/>
                <w:szCs w:val="20"/>
              </w:rPr>
            </w:pPr>
            <w:r w:rsidRPr="00796C79">
              <w:rPr>
                <w:sz w:val="20"/>
                <w:szCs w:val="20"/>
              </w:rPr>
              <w:t xml:space="preserve">Dvorní přístavek s vloženým výtahem m.č. K1-1-054. Technická konstrukce technologie výtahu zasahuje do stávajících okenních otvorů ve 2.NP. Zástupci NPU a SPP doporučují okenní otvory ze strany exteriéru ponechat ve formě zazděných nik o hloubce 150mm. V tomto smyslu projektant </w:t>
            </w:r>
            <w:r w:rsidRPr="00796C79">
              <w:rPr>
                <w:sz w:val="20"/>
                <w:szCs w:val="20"/>
              </w:rPr>
              <w:lastRenderedPageBreak/>
              <w:t>upraví PD.</w:t>
            </w:r>
          </w:p>
        </w:tc>
        <w:tc>
          <w:tcPr>
            <w:tcW w:w="1187" w:type="dxa"/>
            <w:shd w:val="clear" w:color="auto" w:fill="auto"/>
            <w:vAlign w:val="center"/>
          </w:tcPr>
          <w:p w:rsidR="00F45E40" w:rsidRPr="008838FD" w:rsidRDefault="00F45E40" w:rsidP="00071190">
            <w:pPr>
              <w:spacing w:after="0" w:line="240" w:lineRule="auto"/>
              <w:jc w:val="both"/>
              <w:rPr>
                <w:sz w:val="20"/>
                <w:szCs w:val="20"/>
              </w:rPr>
            </w:pPr>
          </w:p>
        </w:tc>
        <w:tc>
          <w:tcPr>
            <w:tcW w:w="1418" w:type="dxa"/>
            <w:shd w:val="clear" w:color="auto" w:fill="auto"/>
            <w:vAlign w:val="center"/>
          </w:tcPr>
          <w:p w:rsidR="00F45E40" w:rsidRPr="008838FD" w:rsidRDefault="00F45E40" w:rsidP="00071190">
            <w:pPr>
              <w:spacing w:after="0" w:line="240" w:lineRule="auto"/>
              <w:jc w:val="both"/>
              <w:rPr>
                <w:sz w:val="18"/>
                <w:szCs w:val="18"/>
              </w:rPr>
            </w:pPr>
          </w:p>
        </w:tc>
      </w:tr>
      <w:tr w:rsidR="00F45E40" w:rsidRPr="00766A13" w:rsidTr="00AE6F5B">
        <w:trPr>
          <w:trHeight w:val="290"/>
          <w:jc w:val="center"/>
        </w:trPr>
        <w:tc>
          <w:tcPr>
            <w:tcW w:w="763" w:type="dxa"/>
            <w:shd w:val="clear" w:color="auto" w:fill="auto"/>
            <w:vAlign w:val="center"/>
          </w:tcPr>
          <w:p w:rsidR="00F45E40" w:rsidRDefault="008075F6" w:rsidP="00071190">
            <w:pPr>
              <w:spacing w:after="0" w:line="240" w:lineRule="auto"/>
              <w:jc w:val="both"/>
              <w:rPr>
                <w:sz w:val="20"/>
                <w:szCs w:val="20"/>
              </w:rPr>
            </w:pPr>
            <w:r>
              <w:rPr>
                <w:sz w:val="20"/>
                <w:szCs w:val="20"/>
              </w:rPr>
              <w:lastRenderedPageBreak/>
              <w:t>K1.18</w:t>
            </w:r>
          </w:p>
        </w:tc>
        <w:tc>
          <w:tcPr>
            <w:tcW w:w="6378" w:type="dxa"/>
            <w:shd w:val="clear" w:color="auto" w:fill="auto"/>
            <w:vAlign w:val="center"/>
          </w:tcPr>
          <w:p w:rsidR="00562C96" w:rsidRPr="00796C79" w:rsidRDefault="00562C96" w:rsidP="00F45E40">
            <w:pPr>
              <w:tabs>
                <w:tab w:val="left" w:pos="5295"/>
              </w:tabs>
              <w:rPr>
                <w:sz w:val="20"/>
                <w:szCs w:val="20"/>
              </w:rPr>
            </w:pPr>
            <w:r w:rsidRPr="00796C79">
              <w:rPr>
                <w:sz w:val="20"/>
                <w:szCs w:val="20"/>
              </w:rPr>
              <w:t>KD č.23</w:t>
            </w:r>
          </w:p>
          <w:p w:rsidR="00F45E40" w:rsidRPr="00796C79" w:rsidRDefault="00562C96" w:rsidP="00562C96">
            <w:pPr>
              <w:tabs>
                <w:tab w:val="left" w:pos="5295"/>
              </w:tabs>
              <w:jc w:val="both"/>
              <w:rPr>
                <w:sz w:val="20"/>
                <w:szCs w:val="20"/>
              </w:rPr>
            </w:pPr>
            <w:r w:rsidRPr="00796C79">
              <w:rPr>
                <w:sz w:val="20"/>
                <w:szCs w:val="20"/>
              </w:rPr>
              <w:t xml:space="preserve">V minulém týdnu proběhla konzultace zástupce GD s pracovníky SPP v rámci konzultačních dnů a bylo konstatováno, že </w:t>
            </w:r>
            <w:proofErr w:type="spellStart"/>
            <w:r w:rsidRPr="00796C79">
              <w:rPr>
                <w:sz w:val="20"/>
                <w:szCs w:val="20"/>
              </w:rPr>
              <w:t>z</w:t>
            </w:r>
            <w:r w:rsidR="00F45E40" w:rsidRPr="00796C79">
              <w:rPr>
                <w:sz w:val="20"/>
                <w:szCs w:val="20"/>
              </w:rPr>
              <w:t>ádlažba</w:t>
            </w:r>
            <w:proofErr w:type="spellEnd"/>
            <w:r w:rsidR="00F45E40" w:rsidRPr="00796C79">
              <w:rPr>
                <w:sz w:val="20"/>
                <w:szCs w:val="20"/>
              </w:rPr>
              <w:t xml:space="preserve"> rajského dvora objektu K1 je prováděna v souladu s původním zakresleným</w:t>
            </w:r>
            <w:r w:rsidRPr="00796C79">
              <w:rPr>
                <w:sz w:val="20"/>
                <w:szCs w:val="20"/>
              </w:rPr>
              <w:t xml:space="preserve"> stavem způsobem kladení dlažby (doloženo i fotodokumentací)</w:t>
            </w:r>
            <w:r w:rsidR="00F45E40" w:rsidRPr="00796C79">
              <w:rPr>
                <w:sz w:val="20"/>
                <w:szCs w:val="20"/>
              </w:rPr>
              <w:t>. V tomto smyslu bylo ke kontrole provádění dlažby uskutečněno samostatné jednání na SPP. Projektant zapracuje schéma kladení dlažby do PD skute</w:t>
            </w:r>
            <w:r w:rsidRPr="00796C79">
              <w:rPr>
                <w:sz w:val="20"/>
                <w:szCs w:val="20"/>
              </w:rPr>
              <w:t>čného provedení stavby.</w:t>
            </w:r>
          </w:p>
        </w:tc>
        <w:tc>
          <w:tcPr>
            <w:tcW w:w="1187" w:type="dxa"/>
            <w:shd w:val="clear" w:color="auto" w:fill="auto"/>
            <w:vAlign w:val="center"/>
          </w:tcPr>
          <w:p w:rsidR="00F45E40" w:rsidRPr="008838FD" w:rsidRDefault="00F45E40" w:rsidP="00071190">
            <w:pPr>
              <w:spacing w:after="0" w:line="240" w:lineRule="auto"/>
              <w:jc w:val="both"/>
              <w:rPr>
                <w:sz w:val="20"/>
                <w:szCs w:val="20"/>
              </w:rPr>
            </w:pPr>
          </w:p>
        </w:tc>
        <w:tc>
          <w:tcPr>
            <w:tcW w:w="1418" w:type="dxa"/>
            <w:shd w:val="clear" w:color="auto" w:fill="auto"/>
            <w:vAlign w:val="center"/>
          </w:tcPr>
          <w:p w:rsidR="00F45E40" w:rsidRPr="008838FD" w:rsidRDefault="00F45E40" w:rsidP="00071190">
            <w:pPr>
              <w:spacing w:after="0" w:line="240" w:lineRule="auto"/>
              <w:jc w:val="both"/>
              <w:rPr>
                <w:sz w:val="18"/>
                <w:szCs w:val="18"/>
              </w:rPr>
            </w:pPr>
          </w:p>
        </w:tc>
      </w:tr>
      <w:tr w:rsidR="008075F6" w:rsidRPr="00766A13" w:rsidTr="00AE6F5B">
        <w:trPr>
          <w:trHeight w:val="290"/>
          <w:jc w:val="center"/>
        </w:trPr>
        <w:tc>
          <w:tcPr>
            <w:tcW w:w="763" w:type="dxa"/>
            <w:shd w:val="clear" w:color="auto" w:fill="auto"/>
            <w:vAlign w:val="center"/>
          </w:tcPr>
          <w:p w:rsidR="008075F6" w:rsidRDefault="008075F6" w:rsidP="00071190">
            <w:pPr>
              <w:spacing w:after="0" w:line="240" w:lineRule="auto"/>
              <w:jc w:val="both"/>
              <w:rPr>
                <w:sz w:val="20"/>
                <w:szCs w:val="20"/>
              </w:rPr>
            </w:pPr>
            <w:r>
              <w:rPr>
                <w:sz w:val="20"/>
                <w:szCs w:val="20"/>
              </w:rPr>
              <w:t>K1.19</w:t>
            </w:r>
          </w:p>
        </w:tc>
        <w:tc>
          <w:tcPr>
            <w:tcW w:w="6378" w:type="dxa"/>
            <w:shd w:val="clear" w:color="auto" w:fill="auto"/>
            <w:vAlign w:val="center"/>
          </w:tcPr>
          <w:p w:rsidR="008075F6" w:rsidRPr="00796C79" w:rsidRDefault="008075F6" w:rsidP="008075F6">
            <w:pPr>
              <w:tabs>
                <w:tab w:val="left" w:pos="5295"/>
              </w:tabs>
              <w:rPr>
                <w:sz w:val="20"/>
                <w:szCs w:val="20"/>
              </w:rPr>
            </w:pPr>
            <w:r w:rsidRPr="00796C79">
              <w:rPr>
                <w:sz w:val="20"/>
                <w:szCs w:val="20"/>
              </w:rPr>
              <w:t>KD č.23</w:t>
            </w:r>
          </w:p>
          <w:p w:rsidR="008075F6" w:rsidRDefault="008075F6" w:rsidP="008075F6">
            <w:pPr>
              <w:tabs>
                <w:tab w:val="left" w:pos="5295"/>
              </w:tabs>
              <w:rPr>
                <w:sz w:val="20"/>
                <w:szCs w:val="20"/>
              </w:rPr>
            </w:pPr>
            <w:r w:rsidRPr="00796C79">
              <w:rPr>
                <w:sz w:val="20"/>
                <w:szCs w:val="20"/>
              </w:rPr>
              <w:t>Projektant předložil v konceptu dvě varianty řešení dešťového žlabu na styku objektů K1 a sakristie. Po konzultaci na dnešním KD bylo vybráno konečné řešení. Projektant zašle definitivní projektový návrh tento týden do čtvrtka 23.10.2014.</w:t>
            </w:r>
          </w:p>
          <w:p w:rsidR="00E00779" w:rsidRPr="00FE3BD6" w:rsidRDefault="00E00779" w:rsidP="00E00779">
            <w:pPr>
              <w:tabs>
                <w:tab w:val="left" w:pos="5295"/>
              </w:tabs>
              <w:spacing w:after="0"/>
              <w:rPr>
                <w:sz w:val="20"/>
                <w:szCs w:val="20"/>
              </w:rPr>
            </w:pPr>
            <w:r w:rsidRPr="00FE3BD6">
              <w:rPr>
                <w:sz w:val="20"/>
                <w:szCs w:val="20"/>
              </w:rPr>
              <w:t>KD č.24</w:t>
            </w:r>
          </w:p>
          <w:p w:rsidR="00E00779" w:rsidRPr="00FE3BD6" w:rsidRDefault="00E00779" w:rsidP="00E00779">
            <w:pPr>
              <w:tabs>
                <w:tab w:val="left" w:pos="5295"/>
              </w:tabs>
              <w:spacing w:after="0"/>
              <w:rPr>
                <w:sz w:val="20"/>
                <w:szCs w:val="20"/>
              </w:rPr>
            </w:pPr>
            <w:r w:rsidRPr="00FE3BD6">
              <w:rPr>
                <w:sz w:val="20"/>
                <w:szCs w:val="20"/>
              </w:rPr>
              <w:t>Bylo předloženo.</w:t>
            </w:r>
          </w:p>
          <w:p w:rsidR="00E00779" w:rsidRPr="00E00779" w:rsidRDefault="00E00779" w:rsidP="00E00779">
            <w:pPr>
              <w:tabs>
                <w:tab w:val="left" w:pos="5295"/>
              </w:tabs>
              <w:spacing w:after="0"/>
              <w:rPr>
                <w:color w:val="FF0000"/>
                <w:sz w:val="20"/>
                <w:szCs w:val="20"/>
              </w:rPr>
            </w:pPr>
          </w:p>
        </w:tc>
        <w:tc>
          <w:tcPr>
            <w:tcW w:w="1187" w:type="dxa"/>
            <w:shd w:val="clear" w:color="auto" w:fill="auto"/>
            <w:vAlign w:val="center"/>
          </w:tcPr>
          <w:p w:rsidR="008075F6" w:rsidRPr="008838FD" w:rsidRDefault="008075F6" w:rsidP="00071190">
            <w:pPr>
              <w:spacing w:after="0" w:line="240" w:lineRule="auto"/>
              <w:jc w:val="both"/>
              <w:rPr>
                <w:sz w:val="20"/>
                <w:szCs w:val="20"/>
              </w:rPr>
            </w:pPr>
          </w:p>
        </w:tc>
        <w:tc>
          <w:tcPr>
            <w:tcW w:w="1418" w:type="dxa"/>
            <w:shd w:val="clear" w:color="auto" w:fill="auto"/>
            <w:vAlign w:val="center"/>
          </w:tcPr>
          <w:p w:rsidR="008075F6" w:rsidRPr="008838FD" w:rsidRDefault="008075F6" w:rsidP="00071190">
            <w:pPr>
              <w:spacing w:after="0" w:line="240" w:lineRule="auto"/>
              <w:jc w:val="both"/>
              <w:rPr>
                <w:sz w:val="18"/>
                <w:szCs w:val="18"/>
              </w:rPr>
            </w:pPr>
          </w:p>
        </w:tc>
      </w:tr>
      <w:tr w:rsidR="00071190" w:rsidRPr="00766A13" w:rsidTr="008B5063">
        <w:trPr>
          <w:trHeight w:val="290"/>
          <w:jc w:val="center"/>
        </w:trPr>
        <w:tc>
          <w:tcPr>
            <w:tcW w:w="763" w:type="dxa"/>
            <w:shd w:val="clear" w:color="auto" w:fill="92D050"/>
            <w:vAlign w:val="center"/>
          </w:tcPr>
          <w:p w:rsidR="00071190" w:rsidRDefault="00071190" w:rsidP="00071190">
            <w:pPr>
              <w:spacing w:after="0" w:line="240" w:lineRule="auto"/>
              <w:jc w:val="both"/>
              <w:rPr>
                <w:sz w:val="20"/>
                <w:szCs w:val="20"/>
              </w:rPr>
            </w:pPr>
          </w:p>
        </w:tc>
        <w:tc>
          <w:tcPr>
            <w:tcW w:w="6378" w:type="dxa"/>
            <w:shd w:val="clear" w:color="auto" w:fill="92D050"/>
            <w:vAlign w:val="center"/>
          </w:tcPr>
          <w:p w:rsidR="00071190" w:rsidRPr="00796C79" w:rsidRDefault="00071190" w:rsidP="00071190">
            <w:pPr>
              <w:spacing w:after="0" w:line="240" w:lineRule="auto"/>
              <w:jc w:val="both"/>
              <w:rPr>
                <w:b/>
                <w:sz w:val="20"/>
                <w:szCs w:val="20"/>
                <w:u w:val="single"/>
              </w:rPr>
            </w:pPr>
            <w:r w:rsidRPr="00796C79">
              <w:rPr>
                <w:b/>
                <w:sz w:val="20"/>
                <w:szCs w:val="20"/>
                <w:u w:val="single"/>
              </w:rPr>
              <w:t>Objekt K4</w:t>
            </w:r>
          </w:p>
        </w:tc>
        <w:tc>
          <w:tcPr>
            <w:tcW w:w="1187" w:type="dxa"/>
            <w:shd w:val="clear" w:color="auto" w:fill="92D050"/>
            <w:vAlign w:val="center"/>
          </w:tcPr>
          <w:p w:rsidR="00071190" w:rsidRPr="008838FD" w:rsidRDefault="00071190" w:rsidP="00071190">
            <w:pPr>
              <w:spacing w:after="0" w:line="240" w:lineRule="auto"/>
              <w:jc w:val="both"/>
              <w:rPr>
                <w:sz w:val="20"/>
                <w:szCs w:val="20"/>
              </w:rPr>
            </w:pPr>
          </w:p>
        </w:tc>
        <w:tc>
          <w:tcPr>
            <w:tcW w:w="1418" w:type="dxa"/>
            <w:shd w:val="clear" w:color="auto" w:fill="92D050"/>
            <w:vAlign w:val="center"/>
          </w:tcPr>
          <w:p w:rsidR="00071190" w:rsidRPr="008838FD" w:rsidRDefault="00071190" w:rsidP="00071190">
            <w:pPr>
              <w:spacing w:after="0" w:line="240" w:lineRule="auto"/>
              <w:jc w:val="both"/>
              <w:rPr>
                <w:sz w:val="18"/>
                <w:szCs w:val="18"/>
              </w:rPr>
            </w:pPr>
          </w:p>
        </w:tc>
      </w:tr>
      <w:tr w:rsidR="00071190" w:rsidRPr="00766A13" w:rsidTr="008B5063">
        <w:trPr>
          <w:trHeight w:val="290"/>
          <w:jc w:val="center"/>
        </w:trPr>
        <w:tc>
          <w:tcPr>
            <w:tcW w:w="763" w:type="dxa"/>
            <w:vAlign w:val="center"/>
          </w:tcPr>
          <w:p w:rsidR="00071190" w:rsidRPr="00766A13" w:rsidRDefault="00071190" w:rsidP="00071190">
            <w:pPr>
              <w:spacing w:after="0" w:line="240" w:lineRule="auto"/>
              <w:jc w:val="both"/>
              <w:rPr>
                <w:sz w:val="20"/>
                <w:szCs w:val="20"/>
              </w:rPr>
            </w:pPr>
            <w:r>
              <w:rPr>
                <w:sz w:val="20"/>
                <w:szCs w:val="20"/>
              </w:rPr>
              <w:t>K4.01</w:t>
            </w:r>
          </w:p>
        </w:tc>
        <w:tc>
          <w:tcPr>
            <w:tcW w:w="6378" w:type="dxa"/>
            <w:vAlign w:val="center"/>
          </w:tcPr>
          <w:p w:rsidR="00071190" w:rsidRPr="00796C79" w:rsidRDefault="00071190" w:rsidP="00071190">
            <w:pPr>
              <w:spacing w:after="0" w:line="240" w:lineRule="auto"/>
              <w:jc w:val="both"/>
              <w:rPr>
                <w:b/>
                <w:sz w:val="20"/>
                <w:szCs w:val="20"/>
                <w:u w:val="single"/>
              </w:rPr>
            </w:pPr>
            <w:r w:rsidRPr="00796C79">
              <w:rPr>
                <w:b/>
                <w:sz w:val="20"/>
                <w:szCs w:val="20"/>
                <w:u w:val="single"/>
              </w:rPr>
              <w:t>Strop místnosti K4-2-006</w:t>
            </w:r>
          </w:p>
          <w:p w:rsidR="00071190" w:rsidRPr="00796C79" w:rsidRDefault="00071190" w:rsidP="00071190">
            <w:pPr>
              <w:spacing w:after="0" w:line="240" w:lineRule="auto"/>
              <w:jc w:val="both"/>
              <w:rPr>
                <w:sz w:val="20"/>
                <w:szCs w:val="20"/>
              </w:rPr>
            </w:pPr>
            <w:r w:rsidRPr="00796C79">
              <w:rPr>
                <w:sz w:val="20"/>
                <w:szCs w:val="20"/>
              </w:rPr>
              <w:t xml:space="preserve">Stav nosné </w:t>
            </w:r>
            <w:proofErr w:type="spellStart"/>
            <w:r w:rsidRPr="00796C79">
              <w:rPr>
                <w:sz w:val="20"/>
                <w:szCs w:val="20"/>
              </w:rPr>
              <w:t>kce</w:t>
            </w:r>
            <w:proofErr w:type="spellEnd"/>
            <w:r w:rsidRPr="00796C79">
              <w:rPr>
                <w:sz w:val="20"/>
                <w:szCs w:val="20"/>
              </w:rPr>
              <w:t xml:space="preserve"> stropu nad místností K4-2-006 (strop vedle zřícené části stropů nad 1.NP) je nutné důkladně prověřit a to hlavně s ohledem na výskyt dřevomorky, která byla jednou z příčin zřícení navazující části stropu na tuto místnost. Nad stropem bude rozebrána stávající cihelná dlažba, vybrán násyp a demontován záklop. Nosná </w:t>
            </w:r>
            <w:proofErr w:type="spellStart"/>
            <w:r w:rsidRPr="00796C79">
              <w:rPr>
                <w:sz w:val="20"/>
                <w:szCs w:val="20"/>
              </w:rPr>
              <w:t>kce</w:t>
            </w:r>
            <w:proofErr w:type="spellEnd"/>
            <w:r w:rsidRPr="00796C79">
              <w:rPr>
                <w:sz w:val="20"/>
                <w:szCs w:val="20"/>
              </w:rPr>
              <w:t xml:space="preserve"> bude důkladně prověřena včetně stavu uložení nosných trámů v obvodových zdech.</w:t>
            </w:r>
          </w:p>
          <w:p w:rsidR="00071190" w:rsidRPr="00796C79" w:rsidRDefault="00071190" w:rsidP="00071190">
            <w:pPr>
              <w:spacing w:after="0" w:line="240" w:lineRule="auto"/>
              <w:jc w:val="both"/>
              <w:rPr>
                <w:sz w:val="20"/>
                <w:szCs w:val="20"/>
              </w:rPr>
            </w:pPr>
          </w:p>
          <w:p w:rsidR="00071190" w:rsidRPr="00796C79" w:rsidRDefault="00071190" w:rsidP="00071190">
            <w:pPr>
              <w:spacing w:after="0" w:line="240" w:lineRule="auto"/>
              <w:jc w:val="both"/>
              <w:rPr>
                <w:sz w:val="20"/>
                <w:szCs w:val="20"/>
              </w:rPr>
            </w:pPr>
            <w:r w:rsidRPr="00796C79">
              <w:rPr>
                <w:sz w:val="20"/>
                <w:szCs w:val="20"/>
              </w:rPr>
              <w:t>KD č.5</w:t>
            </w:r>
          </w:p>
          <w:p w:rsidR="00071190" w:rsidRPr="00796C79" w:rsidRDefault="00071190" w:rsidP="00071190">
            <w:pPr>
              <w:spacing w:after="0" w:line="240" w:lineRule="auto"/>
              <w:jc w:val="both"/>
              <w:rPr>
                <w:sz w:val="20"/>
                <w:szCs w:val="20"/>
              </w:rPr>
            </w:pPr>
            <w:r w:rsidRPr="00796C79">
              <w:rPr>
                <w:sz w:val="20"/>
                <w:szCs w:val="20"/>
              </w:rPr>
              <w:t xml:space="preserve">Byla rozkryta konstrukce stropů v místě uložení trámů na obvodové zdivo. Stav </w:t>
            </w:r>
            <w:proofErr w:type="spellStart"/>
            <w:r w:rsidRPr="00796C79">
              <w:rPr>
                <w:sz w:val="20"/>
                <w:szCs w:val="20"/>
              </w:rPr>
              <w:t>kce</w:t>
            </w:r>
            <w:proofErr w:type="spellEnd"/>
            <w:r w:rsidRPr="00796C79">
              <w:rPr>
                <w:sz w:val="20"/>
                <w:szCs w:val="20"/>
              </w:rPr>
              <w:t xml:space="preserve"> a jednotlivých nosných trámů bude muset posoudit statik.</w:t>
            </w:r>
          </w:p>
          <w:p w:rsidR="00071190" w:rsidRPr="00796C79" w:rsidRDefault="00071190" w:rsidP="00071190">
            <w:pPr>
              <w:spacing w:after="0" w:line="240" w:lineRule="auto"/>
              <w:jc w:val="both"/>
              <w:rPr>
                <w:sz w:val="20"/>
                <w:szCs w:val="20"/>
              </w:rPr>
            </w:pPr>
          </w:p>
        </w:tc>
        <w:tc>
          <w:tcPr>
            <w:tcW w:w="1187" w:type="dxa"/>
            <w:vAlign w:val="center"/>
          </w:tcPr>
          <w:p w:rsidR="00071190" w:rsidRPr="008838FD" w:rsidRDefault="00071190" w:rsidP="00071190">
            <w:pPr>
              <w:spacing w:after="0" w:line="240" w:lineRule="auto"/>
              <w:jc w:val="both"/>
              <w:rPr>
                <w:sz w:val="20"/>
                <w:szCs w:val="20"/>
              </w:rPr>
            </w:pPr>
            <w:r w:rsidRPr="008838FD">
              <w:rPr>
                <w:sz w:val="20"/>
                <w:szCs w:val="20"/>
              </w:rPr>
              <w:t xml:space="preserve">Stavba </w:t>
            </w:r>
          </w:p>
        </w:tc>
        <w:tc>
          <w:tcPr>
            <w:tcW w:w="1418" w:type="dxa"/>
            <w:vAlign w:val="center"/>
          </w:tcPr>
          <w:p w:rsidR="00071190" w:rsidRPr="008838FD" w:rsidRDefault="00071190" w:rsidP="00071190">
            <w:pPr>
              <w:spacing w:after="0" w:line="240" w:lineRule="auto"/>
              <w:jc w:val="both"/>
              <w:rPr>
                <w:sz w:val="18"/>
                <w:szCs w:val="18"/>
              </w:rPr>
            </w:pPr>
            <w:r w:rsidRPr="008838FD">
              <w:rPr>
                <w:sz w:val="18"/>
                <w:szCs w:val="18"/>
              </w:rPr>
              <w:t>Úkol trvá</w:t>
            </w:r>
          </w:p>
        </w:tc>
      </w:tr>
      <w:tr w:rsidR="00071190" w:rsidRPr="00766A13" w:rsidTr="008B5063">
        <w:trPr>
          <w:trHeight w:val="290"/>
          <w:jc w:val="center"/>
        </w:trPr>
        <w:tc>
          <w:tcPr>
            <w:tcW w:w="763" w:type="dxa"/>
            <w:shd w:val="clear" w:color="auto" w:fill="92D050"/>
            <w:vAlign w:val="center"/>
          </w:tcPr>
          <w:p w:rsidR="00071190" w:rsidRDefault="00071190" w:rsidP="00071190">
            <w:pPr>
              <w:spacing w:after="0" w:line="240" w:lineRule="auto"/>
              <w:jc w:val="both"/>
              <w:rPr>
                <w:sz w:val="20"/>
                <w:szCs w:val="20"/>
              </w:rPr>
            </w:pPr>
          </w:p>
        </w:tc>
        <w:tc>
          <w:tcPr>
            <w:tcW w:w="6378" w:type="dxa"/>
            <w:shd w:val="clear" w:color="auto" w:fill="92D050"/>
            <w:vAlign w:val="center"/>
          </w:tcPr>
          <w:p w:rsidR="00071190" w:rsidRPr="009157AD" w:rsidRDefault="00071190" w:rsidP="00071190">
            <w:pPr>
              <w:spacing w:after="0" w:line="240" w:lineRule="auto"/>
              <w:jc w:val="both"/>
              <w:rPr>
                <w:b/>
                <w:sz w:val="20"/>
                <w:szCs w:val="20"/>
                <w:u w:val="single"/>
              </w:rPr>
            </w:pPr>
            <w:r>
              <w:rPr>
                <w:b/>
                <w:sz w:val="20"/>
                <w:szCs w:val="20"/>
                <w:u w:val="single"/>
              </w:rPr>
              <w:t>Obrácení dešťové kanalizace</w:t>
            </w:r>
          </w:p>
        </w:tc>
        <w:tc>
          <w:tcPr>
            <w:tcW w:w="1187" w:type="dxa"/>
            <w:shd w:val="clear" w:color="auto" w:fill="92D050"/>
            <w:vAlign w:val="center"/>
          </w:tcPr>
          <w:p w:rsidR="00071190" w:rsidRDefault="00071190" w:rsidP="00071190">
            <w:pPr>
              <w:spacing w:after="0" w:line="240" w:lineRule="auto"/>
              <w:jc w:val="both"/>
              <w:rPr>
                <w:sz w:val="20"/>
                <w:szCs w:val="20"/>
              </w:rPr>
            </w:pPr>
          </w:p>
        </w:tc>
        <w:tc>
          <w:tcPr>
            <w:tcW w:w="1418" w:type="dxa"/>
            <w:shd w:val="clear" w:color="auto" w:fill="92D050"/>
            <w:vAlign w:val="center"/>
          </w:tcPr>
          <w:p w:rsidR="00071190" w:rsidRDefault="00071190" w:rsidP="00071190">
            <w:pPr>
              <w:spacing w:after="0" w:line="240" w:lineRule="auto"/>
              <w:jc w:val="both"/>
              <w:rPr>
                <w:sz w:val="18"/>
                <w:szCs w:val="18"/>
              </w:rPr>
            </w:pPr>
          </w:p>
        </w:tc>
      </w:tr>
      <w:tr w:rsidR="00071190" w:rsidRPr="00766A13" w:rsidTr="008B5063">
        <w:trPr>
          <w:trHeight w:val="290"/>
          <w:jc w:val="center"/>
        </w:trPr>
        <w:tc>
          <w:tcPr>
            <w:tcW w:w="763" w:type="dxa"/>
            <w:shd w:val="clear" w:color="auto" w:fill="92D050"/>
            <w:vAlign w:val="center"/>
          </w:tcPr>
          <w:p w:rsidR="00071190" w:rsidRPr="00766A13" w:rsidRDefault="00071190" w:rsidP="00071190">
            <w:pPr>
              <w:spacing w:after="0" w:line="240" w:lineRule="auto"/>
              <w:jc w:val="both"/>
              <w:rPr>
                <w:sz w:val="20"/>
                <w:szCs w:val="20"/>
              </w:rPr>
            </w:pPr>
          </w:p>
        </w:tc>
        <w:tc>
          <w:tcPr>
            <w:tcW w:w="6378" w:type="dxa"/>
            <w:shd w:val="clear" w:color="auto" w:fill="92D050"/>
            <w:vAlign w:val="center"/>
          </w:tcPr>
          <w:p w:rsidR="00071190" w:rsidRDefault="00071190" w:rsidP="00071190">
            <w:pPr>
              <w:spacing w:after="0" w:line="240" w:lineRule="auto"/>
              <w:jc w:val="both"/>
              <w:rPr>
                <w:b/>
                <w:sz w:val="20"/>
                <w:szCs w:val="20"/>
                <w:u w:val="single"/>
              </w:rPr>
            </w:pPr>
            <w:r>
              <w:rPr>
                <w:b/>
                <w:sz w:val="20"/>
                <w:szCs w:val="20"/>
                <w:u w:val="single"/>
              </w:rPr>
              <w:t>Ústřední vytápění</w:t>
            </w:r>
          </w:p>
        </w:tc>
        <w:tc>
          <w:tcPr>
            <w:tcW w:w="1187" w:type="dxa"/>
            <w:shd w:val="clear" w:color="auto" w:fill="92D050"/>
            <w:vAlign w:val="center"/>
          </w:tcPr>
          <w:p w:rsidR="00071190" w:rsidRPr="00F70047" w:rsidRDefault="00071190" w:rsidP="00071190">
            <w:pPr>
              <w:spacing w:after="0" w:line="240" w:lineRule="auto"/>
              <w:jc w:val="both"/>
              <w:rPr>
                <w:sz w:val="20"/>
                <w:szCs w:val="20"/>
              </w:rPr>
            </w:pPr>
          </w:p>
        </w:tc>
        <w:tc>
          <w:tcPr>
            <w:tcW w:w="1418" w:type="dxa"/>
            <w:shd w:val="clear" w:color="auto" w:fill="92D050"/>
            <w:vAlign w:val="center"/>
          </w:tcPr>
          <w:p w:rsidR="00071190" w:rsidRPr="00F70047" w:rsidRDefault="00071190" w:rsidP="00071190">
            <w:pPr>
              <w:spacing w:after="0" w:line="240" w:lineRule="auto"/>
              <w:jc w:val="both"/>
              <w:rPr>
                <w:sz w:val="18"/>
                <w:szCs w:val="18"/>
              </w:rPr>
            </w:pPr>
          </w:p>
        </w:tc>
      </w:tr>
      <w:tr w:rsidR="00071190" w:rsidRPr="00766A13" w:rsidTr="008B5063">
        <w:trPr>
          <w:trHeight w:val="290"/>
          <w:jc w:val="center"/>
        </w:trPr>
        <w:tc>
          <w:tcPr>
            <w:tcW w:w="763" w:type="dxa"/>
            <w:shd w:val="clear" w:color="auto" w:fill="92D050"/>
            <w:vAlign w:val="center"/>
          </w:tcPr>
          <w:p w:rsidR="00071190" w:rsidRPr="00766A13" w:rsidRDefault="00071190" w:rsidP="00071190">
            <w:pPr>
              <w:spacing w:after="0" w:line="240" w:lineRule="auto"/>
              <w:jc w:val="both"/>
              <w:rPr>
                <w:sz w:val="20"/>
                <w:szCs w:val="20"/>
              </w:rPr>
            </w:pPr>
          </w:p>
        </w:tc>
        <w:tc>
          <w:tcPr>
            <w:tcW w:w="6378" w:type="dxa"/>
            <w:shd w:val="clear" w:color="auto" w:fill="92D050"/>
            <w:vAlign w:val="center"/>
          </w:tcPr>
          <w:p w:rsidR="00071190" w:rsidRDefault="000D78EE" w:rsidP="00071190">
            <w:pPr>
              <w:spacing w:after="0" w:line="240" w:lineRule="auto"/>
              <w:jc w:val="both"/>
              <w:rPr>
                <w:b/>
                <w:sz w:val="20"/>
                <w:szCs w:val="20"/>
                <w:u w:val="single"/>
              </w:rPr>
            </w:pPr>
            <w:r>
              <w:rPr>
                <w:b/>
                <w:sz w:val="20"/>
                <w:szCs w:val="20"/>
                <w:u w:val="single"/>
              </w:rPr>
              <w:t>Kanalizace</w:t>
            </w:r>
          </w:p>
        </w:tc>
        <w:tc>
          <w:tcPr>
            <w:tcW w:w="1187" w:type="dxa"/>
            <w:shd w:val="clear" w:color="auto" w:fill="92D050"/>
            <w:vAlign w:val="center"/>
          </w:tcPr>
          <w:p w:rsidR="00071190" w:rsidRPr="00F70047" w:rsidRDefault="00071190" w:rsidP="00071190">
            <w:pPr>
              <w:spacing w:after="0" w:line="240" w:lineRule="auto"/>
              <w:jc w:val="both"/>
              <w:rPr>
                <w:sz w:val="20"/>
                <w:szCs w:val="20"/>
              </w:rPr>
            </w:pPr>
          </w:p>
        </w:tc>
        <w:tc>
          <w:tcPr>
            <w:tcW w:w="1418" w:type="dxa"/>
            <w:shd w:val="clear" w:color="auto" w:fill="92D050"/>
            <w:vAlign w:val="center"/>
          </w:tcPr>
          <w:p w:rsidR="00071190" w:rsidRPr="00F70047" w:rsidRDefault="00071190" w:rsidP="00071190">
            <w:pPr>
              <w:spacing w:after="0" w:line="240" w:lineRule="auto"/>
              <w:jc w:val="both"/>
              <w:rPr>
                <w:sz w:val="18"/>
                <w:szCs w:val="18"/>
              </w:rPr>
            </w:pPr>
          </w:p>
        </w:tc>
      </w:tr>
      <w:tr w:rsidR="000D78EE" w:rsidRPr="00766A13" w:rsidTr="000D78EE">
        <w:trPr>
          <w:trHeight w:val="290"/>
          <w:jc w:val="center"/>
        </w:trPr>
        <w:tc>
          <w:tcPr>
            <w:tcW w:w="763" w:type="dxa"/>
            <w:shd w:val="clear" w:color="auto" w:fill="auto"/>
            <w:vAlign w:val="center"/>
          </w:tcPr>
          <w:p w:rsidR="000D78EE" w:rsidRPr="00766A13" w:rsidRDefault="008075F6" w:rsidP="00071190">
            <w:pPr>
              <w:spacing w:after="0" w:line="240" w:lineRule="auto"/>
              <w:jc w:val="both"/>
              <w:rPr>
                <w:sz w:val="20"/>
                <w:szCs w:val="20"/>
              </w:rPr>
            </w:pPr>
            <w:r>
              <w:rPr>
                <w:sz w:val="20"/>
                <w:szCs w:val="20"/>
              </w:rPr>
              <w:t>KN</w:t>
            </w:r>
            <w:r w:rsidR="00694681">
              <w:rPr>
                <w:sz w:val="20"/>
                <w:szCs w:val="20"/>
              </w:rPr>
              <w:t>.01</w:t>
            </w:r>
          </w:p>
        </w:tc>
        <w:tc>
          <w:tcPr>
            <w:tcW w:w="6378" w:type="dxa"/>
            <w:shd w:val="clear" w:color="auto" w:fill="auto"/>
            <w:vAlign w:val="center"/>
          </w:tcPr>
          <w:p w:rsidR="000D78EE" w:rsidRPr="00893EDE" w:rsidRDefault="000D78EE" w:rsidP="00071190">
            <w:pPr>
              <w:spacing w:after="0" w:line="240" w:lineRule="auto"/>
              <w:jc w:val="both"/>
              <w:rPr>
                <w:b/>
                <w:sz w:val="20"/>
                <w:szCs w:val="20"/>
                <w:u w:val="single"/>
              </w:rPr>
            </w:pPr>
            <w:r w:rsidRPr="00893EDE">
              <w:rPr>
                <w:b/>
                <w:sz w:val="20"/>
                <w:szCs w:val="20"/>
                <w:u w:val="single"/>
              </w:rPr>
              <w:t>Kanalizační šachta RŠ 1</w:t>
            </w:r>
          </w:p>
          <w:p w:rsidR="000D78EE" w:rsidRPr="00893EDE" w:rsidRDefault="000D78EE" w:rsidP="00071190">
            <w:pPr>
              <w:spacing w:after="0" w:line="240" w:lineRule="auto"/>
              <w:jc w:val="both"/>
              <w:rPr>
                <w:sz w:val="20"/>
                <w:szCs w:val="20"/>
              </w:rPr>
            </w:pPr>
            <w:r w:rsidRPr="00893EDE">
              <w:rPr>
                <w:sz w:val="20"/>
                <w:szCs w:val="20"/>
              </w:rPr>
              <w:t>KD č.19</w:t>
            </w:r>
          </w:p>
          <w:p w:rsidR="000D78EE" w:rsidRPr="000D78EE" w:rsidRDefault="000D78EE" w:rsidP="00071190">
            <w:pPr>
              <w:spacing w:after="0" w:line="240" w:lineRule="auto"/>
              <w:jc w:val="both"/>
              <w:rPr>
                <w:sz w:val="20"/>
                <w:szCs w:val="20"/>
              </w:rPr>
            </w:pPr>
            <w:r w:rsidRPr="00893EDE">
              <w:rPr>
                <w:sz w:val="20"/>
                <w:szCs w:val="20"/>
              </w:rPr>
              <w:t>Po konzultaci s projektantem je možné provést záměnu plastové šachty za šachtu z betonových prefabrikátů viz</w:t>
            </w:r>
            <w:r w:rsidR="008A5595" w:rsidRPr="00893EDE">
              <w:rPr>
                <w:sz w:val="20"/>
                <w:szCs w:val="20"/>
              </w:rPr>
              <w:t>.</w:t>
            </w:r>
            <w:r w:rsidRPr="00893EDE">
              <w:rPr>
                <w:sz w:val="20"/>
                <w:szCs w:val="20"/>
              </w:rPr>
              <w:t xml:space="preserve"> šachta Š1.</w:t>
            </w:r>
          </w:p>
        </w:tc>
        <w:tc>
          <w:tcPr>
            <w:tcW w:w="1187" w:type="dxa"/>
            <w:shd w:val="clear" w:color="auto" w:fill="auto"/>
            <w:vAlign w:val="center"/>
          </w:tcPr>
          <w:p w:rsidR="000D78EE" w:rsidRPr="00F70047" w:rsidRDefault="000D78EE" w:rsidP="00071190">
            <w:pPr>
              <w:spacing w:after="0" w:line="240" w:lineRule="auto"/>
              <w:jc w:val="both"/>
              <w:rPr>
                <w:sz w:val="20"/>
                <w:szCs w:val="20"/>
              </w:rPr>
            </w:pPr>
          </w:p>
        </w:tc>
        <w:tc>
          <w:tcPr>
            <w:tcW w:w="1418" w:type="dxa"/>
            <w:shd w:val="clear" w:color="auto" w:fill="auto"/>
            <w:vAlign w:val="center"/>
          </w:tcPr>
          <w:p w:rsidR="000D78EE" w:rsidRPr="00F70047" w:rsidRDefault="000D78EE" w:rsidP="00071190">
            <w:pPr>
              <w:spacing w:after="0" w:line="240" w:lineRule="auto"/>
              <w:jc w:val="both"/>
              <w:rPr>
                <w:sz w:val="18"/>
                <w:szCs w:val="18"/>
              </w:rPr>
            </w:pPr>
          </w:p>
        </w:tc>
      </w:tr>
      <w:tr w:rsidR="008075F6" w:rsidRPr="00766A13" w:rsidTr="000D78EE">
        <w:trPr>
          <w:trHeight w:val="290"/>
          <w:jc w:val="center"/>
        </w:trPr>
        <w:tc>
          <w:tcPr>
            <w:tcW w:w="763" w:type="dxa"/>
            <w:shd w:val="clear" w:color="auto" w:fill="auto"/>
            <w:vAlign w:val="center"/>
          </w:tcPr>
          <w:p w:rsidR="008075F6" w:rsidRPr="00766A13" w:rsidRDefault="00694681" w:rsidP="00071190">
            <w:pPr>
              <w:spacing w:after="0" w:line="240" w:lineRule="auto"/>
              <w:jc w:val="both"/>
              <w:rPr>
                <w:sz w:val="20"/>
                <w:szCs w:val="20"/>
              </w:rPr>
            </w:pPr>
            <w:r>
              <w:rPr>
                <w:sz w:val="20"/>
                <w:szCs w:val="20"/>
              </w:rPr>
              <w:t>KN.02</w:t>
            </w:r>
          </w:p>
        </w:tc>
        <w:tc>
          <w:tcPr>
            <w:tcW w:w="6378" w:type="dxa"/>
            <w:shd w:val="clear" w:color="auto" w:fill="auto"/>
            <w:vAlign w:val="center"/>
          </w:tcPr>
          <w:p w:rsidR="008075F6" w:rsidRPr="00796C79" w:rsidRDefault="008075F6" w:rsidP="008075F6">
            <w:pPr>
              <w:tabs>
                <w:tab w:val="left" w:pos="5295"/>
              </w:tabs>
              <w:jc w:val="both"/>
              <w:rPr>
                <w:sz w:val="20"/>
                <w:szCs w:val="20"/>
              </w:rPr>
            </w:pPr>
            <w:r w:rsidRPr="00796C79">
              <w:rPr>
                <w:sz w:val="20"/>
                <w:szCs w:val="20"/>
              </w:rPr>
              <w:t>KD č.23</w:t>
            </w:r>
          </w:p>
          <w:p w:rsidR="008075F6" w:rsidRPr="00796C79" w:rsidRDefault="008075F6" w:rsidP="008075F6">
            <w:pPr>
              <w:tabs>
                <w:tab w:val="left" w:pos="5295"/>
              </w:tabs>
              <w:jc w:val="both"/>
              <w:rPr>
                <w:sz w:val="20"/>
                <w:szCs w:val="20"/>
              </w:rPr>
            </w:pPr>
            <w:r w:rsidRPr="00796C79">
              <w:rPr>
                <w:sz w:val="20"/>
                <w:szCs w:val="20"/>
              </w:rPr>
              <w:t>Kanalizační přípojka dešťové kanalizace. Při provádění výkopových prací v prostoru parkoviště byl v trase nově navrhované přípojky u koncové šachty odhalen kanalizační řad splaškové kanalizace ve stejné výši, ve které má být realizována nová přípojka. Byla uskutečněna kamerové zkouška stávající kanaliz</w:t>
            </w:r>
            <w:r w:rsidR="00796C79">
              <w:rPr>
                <w:sz w:val="20"/>
                <w:szCs w:val="20"/>
              </w:rPr>
              <w:t xml:space="preserve">ace z betonových trub s úvahou </w:t>
            </w:r>
            <w:r w:rsidRPr="00796C79">
              <w:rPr>
                <w:sz w:val="20"/>
                <w:szCs w:val="20"/>
              </w:rPr>
              <w:t xml:space="preserve">možného napojení na stávající trasu ještě před plochou parkoviště. Po posouzení stavu </w:t>
            </w:r>
            <w:r w:rsidRPr="00796C79">
              <w:rPr>
                <w:sz w:val="20"/>
                <w:szCs w:val="20"/>
              </w:rPr>
              <w:lastRenderedPageBreak/>
              <w:t xml:space="preserve">betonového potrubí bylo rozhodnuto, že kanalizační přípojka dešťové kanalizace bude provedena dle platné PD s koncovým zaústěním do betonového potrubí. </w:t>
            </w:r>
          </w:p>
          <w:p w:rsidR="008075F6" w:rsidRPr="00796C79" w:rsidRDefault="008075F6" w:rsidP="008075F6">
            <w:pPr>
              <w:tabs>
                <w:tab w:val="left" w:pos="5295"/>
              </w:tabs>
              <w:jc w:val="both"/>
              <w:rPr>
                <w:sz w:val="20"/>
                <w:szCs w:val="20"/>
              </w:rPr>
            </w:pPr>
            <w:r w:rsidRPr="00796C79">
              <w:rPr>
                <w:sz w:val="20"/>
                <w:szCs w:val="20"/>
              </w:rPr>
              <w:t xml:space="preserve">Zástupce ČEVAK </w:t>
            </w:r>
            <w:proofErr w:type="spellStart"/>
            <w:r w:rsidRPr="00796C79">
              <w:rPr>
                <w:sz w:val="20"/>
                <w:szCs w:val="20"/>
              </w:rPr>
              <w:t>p.Přibáň</w:t>
            </w:r>
            <w:proofErr w:type="spellEnd"/>
            <w:r w:rsidRPr="00796C79">
              <w:rPr>
                <w:sz w:val="20"/>
                <w:szCs w:val="20"/>
              </w:rPr>
              <w:t xml:space="preserve"> (tel: 724 840 473)</w:t>
            </w:r>
            <w:r w:rsidR="00694681" w:rsidRPr="00796C79">
              <w:rPr>
                <w:sz w:val="20"/>
                <w:szCs w:val="20"/>
              </w:rPr>
              <w:t xml:space="preserve"> a zástupce Města ČK In</w:t>
            </w:r>
            <w:r w:rsidRPr="00796C79">
              <w:rPr>
                <w:sz w:val="20"/>
                <w:szCs w:val="20"/>
              </w:rPr>
              <w:t>g.</w:t>
            </w:r>
            <w:r w:rsidR="00694681" w:rsidRPr="00796C79">
              <w:rPr>
                <w:sz w:val="20"/>
                <w:szCs w:val="20"/>
              </w:rPr>
              <w:t xml:space="preserve"> </w:t>
            </w:r>
            <w:r w:rsidRPr="00796C79">
              <w:rPr>
                <w:sz w:val="20"/>
                <w:szCs w:val="20"/>
              </w:rPr>
              <w:t>Pazderka souhlasí se zaústěním, které bude provedeno z horní plochy přímo do stávajícího betonového potrubí. Záznam z tohoto jednání je zapsán dnešního dne do stavebního deníku.</w:t>
            </w:r>
          </w:p>
          <w:p w:rsidR="008075F6" w:rsidRPr="00893EDE" w:rsidRDefault="008075F6" w:rsidP="00071190">
            <w:pPr>
              <w:spacing w:after="0" w:line="240" w:lineRule="auto"/>
              <w:jc w:val="both"/>
              <w:rPr>
                <w:b/>
                <w:sz w:val="20"/>
                <w:szCs w:val="20"/>
                <w:u w:val="single"/>
              </w:rPr>
            </w:pPr>
          </w:p>
        </w:tc>
        <w:tc>
          <w:tcPr>
            <w:tcW w:w="1187" w:type="dxa"/>
            <w:shd w:val="clear" w:color="auto" w:fill="auto"/>
            <w:vAlign w:val="center"/>
          </w:tcPr>
          <w:p w:rsidR="008075F6" w:rsidRPr="00F70047" w:rsidRDefault="008075F6" w:rsidP="00071190">
            <w:pPr>
              <w:spacing w:after="0" w:line="240" w:lineRule="auto"/>
              <w:jc w:val="both"/>
              <w:rPr>
                <w:sz w:val="20"/>
                <w:szCs w:val="20"/>
              </w:rPr>
            </w:pPr>
          </w:p>
        </w:tc>
        <w:tc>
          <w:tcPr>
            <w:tcW w:w="1418" w:type="dxa"/>
            <w:shd w:val="clear" w:color="auto" w:fill="auto"/>
            <w:vAlign w:val="center"/>
          </w:tcPr>
          <w:p w:rsidR="008075F6" w:rsidRPr="00F70047" w:rsidRDefault="008075F6" w:rsidP="00071190">
            <w:pPr>
              <w:spacing w:after="0" w:line="240" w:lineRule="auto"/>
              <w:jc w:val="both"/>
              <w:rPr>
                <w:sz w:val="18"/>
                <w:szCs w:val="18"/>
              </w:rPr>
            </w:pPr>
          </w:p>
        </w:tc>
      </w:tr>
      <w:tr w:rsidR="000D78EE" w:rsidRPr="00766A13" w:rsidTr="008B5063">
        <w:trPr>
          <w:trHeight w:val="290"/>
          <w:jc w:val="center"/>
        </w:trPr>
        <w:tc>
          <w:tcPr>
            <w:tcW w:w="763" w:type="dxa"/>
            <w:shd w:val="clear" w:color="auto" w:fill="92D050"/>
            <w:vAlign w:val="center"/>
          </w:tcPr>
          <w:p w:rsidR="000D78EE" w:rsidRPr="00766A13" w:rsidRDefault="000D78EE" w:rsidP="00071190">
            <w:pPr>
              <w:spacing w:after="0" w:line="240" w:lineRule="auto"/>
              <w:jc w:val="both"/>
              <w:rPr>
                <w:sz w:val="20"/>
                <w:szCs w:val="20"/>
              </w:rPr>
            </w:pPr>
          </w:p>
        </w:tc>
        <w:tc>
          <w:tcPr>
            <w:tcW w:w="6378" w:type="dxa"/>
            <w:shd w:val="clear" w:color="auto" w:fill="92D050"/>
            <w:vAlign w:val="center"/>
          </w:tcPr>
          <w:p w:rsidR="000D78EE" w:rsidRDefault="000D78EE" w:rsidP="00071190">
            <w:pPr>
              <w:spacing w:after="0" w:line="240" w:lineRule="auto"/>
              <w:jc w:val="both"/>
              <w:rPr>
                <w:b/>
                <w:sz w:val="20"/>
                <w:szCs w:val="20"/>
                <w:u w:val="single"/>
              </w:rPr>
            </w:pPr>
            <w:r>
              <w:rPr>
                <w:b/>
                <w:sz w:val="20"/>
                <w:szCs w:val="20"/>
                <w:u w:val="single"/>
              </w:rPr>
              <w:t>Vodovod</w:t>
            </w:r>
          </w:p>
        </w:tc>
        <w:tc>
          <w:tcPr>
            <w:tcW w:w="1187" w:type="dxa"/>
            <w:shd w:val="clear" w:color="auto" w:fill="92D050"/>
            <w:vAlign w:val="center"/>
          </w:tcPr>
          <w:p w:rsidR="000D78EE" w:rsidRPr="00F70047" w:rsidRDefault="000D78EE" w:rsidP="00071190">
            <w:pPr>
              <w:spacing w:after="0" w:line="240" w:lineRule="auto"/>
              <w:jc w:val="both"/>
              <w:rPr>
                <w:sz w:val="20"/>
                <w:szCs w:val="20"/>
              </w:rPr>
            </w:pPr>
          </w:p>
        </w:tc>
        <w:tc>
          <w:tcPr>
            <w:tcW w:w="1418" w:type="dxa"/>
            <w:shd w:val="clear" w:color="auto" w:fill="92D050"/>
            <w:vAlign w:val="center"/>
          </w:tcPr>
          <w:p w:rsidR="000D78EE" w:rsidRPr="00F70047" w:rsidRDefault="000D78EE" w:rsidP="00071190">
            <w:pPr>
              <w:spacing w:after="0" w:line="240" w:lineRule="auto"/>
              <w:jc w:val="both"/>
              <w:rPr>
                <w:sz w:val="18"/>
                <w:szCs w:val="18"/>
              </w:rPr>
            </w:pPr>
          </w:p>
        </w:tc>
      </w:tr>
      <w:tr w:rsidR="00071190" w:rsidRPr="00766A13" w:rsidTr="00CC2045">
        <w:trPr>
          <w:trHeight w:val="290"/>
          <w:jc w:val="center"/>
        </w:trPr>
        <w:tc>
          <w:tcPr>
            <w:tcW w:w="763" w:type="dxa"/>
            <w:shd w:val="clear" w:color="auto" w:fill="auto"/>
            <w:vAlign w:val="center"/>
          </w:tcPr>
          <w:p w:rsidR="00071190" w:rsidRPr="00766A13" w:rsidRDefault="00071190" w:rsidP="00071190">
            <w:pPr>
              <w:spacing w:after="0" w:line="240" w:lineRule="auto"/>
              <w:jc w:val="both"/>
              <w:rPr>
                <w:sz w:val="20"/>
                <w:szCs w:val="20"/>
              </w:rPr>
            </w:pPr>
            <w:r>
              <w:rPr>
                <w:sz w:val="20"/>
                <w:szCs w:val="20"/>
              </w:rPr>
              <w:t>V.01</w:t>
            </w:r>
          </w:p>
        </w:tc>
        <w:tc>
          <w:tcPr>
            <w:tcW w:w="6378" w:type="dxa"/>
            <w:shd w:val="clear" w:color="auto" w:fill="auto"/>
            <w:vAlign w:val="center"/>
          </w:tcPr>
          <w:p w:rsidR="00071190" w:rsidRPr="00893EDE" w:rsidRDefault="00071190" w:rsidP="00071190">
            <w:pPr>
              <w:spacing w:after="0" w:line="240" w:lineRule="auto"/>
              <w:jc w:val="both"/>
              <w:rPr>
                <w:b/>
                <w:sz w:val="20"/>
                <w:szCs w:val="20"/>
                <w:u w:val="single"/>
              </w:rPr>
            </w:pPr>
            <w:r w:rsidRPr="00893EDE">
              <w:rPr>
                <w:b/>
                <w:sz w:val="20"/>
                <w:szCs w:val="20"/>
                <w:u w:val="single"/>
              </w:rPr>
              <w:t>Požární vodovod</w:t>
            </w:r>
          </w:p>
          <w:p w:rsidR="00071190" w:rsidRPr="00893EDE" w:rsidRDefault="00071190" w:rsidP="00071190">
            <w:pPr>
              <w:spacing w:after="0" w:line="240" w:lineRule="auto"/>
              <w:jc w:val="both"/>
              <w:rPr>
                <w:sz w:val="20"/>
                <w:szCs w:val="20"/>
              </w:rPr>
            </w:pPr>
            <w:r w:rsidRPr="00893EDE">
              <w:rPr>
                <w:sz w:val="20"/>
                <w:szCs w:val="20"/>
              </w:rPr>
              <w:t>Vedení v zemi je možné provést v RC plastu (původně v litině) ostatní rozvody zůstávají dle PD. Napojení - přechod z plastu do nerez trubek bude vždy provedeno pod úrovní podlahy.</w:t>
            </w:r>
          </w:p>
          <w:p w:rsidR="00104099" w:rsidRPr="00893EDE" w:rsidRDefault="00104099" w:rsidP="00071190">
            <w:pPr>
              <w:spacing w:after="0" w:line="240" w:lineRule="auto"/>
              <w:jc w:val="both"/>
              <w:rPr>
                <w:sz w:val="20"/>
                <w:szCs w:val="20"/>
              </w:rPr>
            </w:pPr>
          </w:p>
          <w:p w:rsidR="00104099" w:rsidRPr="00893EDE" w:rsidRDefault="00104099" w:rsidP="00071190">
            <w:pPr>
              <w:spacing w:after="0" w:line="240" w:lineRule="auto"/>
              <w:jc w:val="both"/>
              <w:rPr>
                <w:sz w:val="20"/>
                <w:szCs w:val="20"/>
              </w:rPr>
            </w:pPr>
            <w:r w:rsidRPr="00893EDE">
              <w:rPr>
                <w:sz w:val="20"/>
                <w:szCs w:val="20"/>
              </w:rPr>
              <w:t>KD č.19</w:t>
            </w:r>
          </w:p>
          <w:p w:rsidR="00104099" w:rsidRPr="00893EDE" w:rsidRDefault="00104099" w:rsidP="00071190">
            <w:pPr>
              <w:spacing w:after="0" w:line="240" w:lineRule="auto"/>
              <w:jc w:val="both"/>
              <w:rPr>
                <w:sz w:val="20"/>
                <w:szCs w:val="20"/>
              </w:rPr>
            </w:pPr>
            <w:r w:rsidRPr="00893EDE">
              <w:rPr>
                <w:sz w:val="20"/>
                <w:szCs w:val="20"/>
              </w:rPr>
              <w:t>Bod trvá.</w:t>
            </w:r>
          </w:p>
        </w:tc>
        <w:tc>
          <w:tcPr>
            <w:tcW w:w="1187" w:type="dxa"/>
            <w:shd w:val="clear" w:color="auto" w:fill="auto"/>
            <w:vAlign w:val="center"/>
          </w:tcPr>
          <w:p w:rsidR="00071190" w:rsidRPr="00F70047" w:rsidRDefault="00071190" w:rsidP="00071190">
            <w:pPr>
              <w:spacing w:after="0" w:line="240" w:lineRule="auto"/>
              <w:jc w:val="both"/>
              <w:rPr>
                <w:sz w:val="20"/>
                <w:szCs w:val="20"/>
              </w:rPr>
            </w:pPr>
          </w:p>
        </w:tc>
        <w:tc>
          <w:tcPr>
            <w:tcW w:w="1418" w:type="dxa"/>
            <w:shd w:val="clear" w:color="auto" w:fill="auto"/>
            <w:vAlign w:val="center"/>
          </w:tcPr>
          <w:p w:rsidR="00071190" w:rsidRPr="00F70047" w:rsidRDefault="00071190" w:rsidP="00071190">
            <w:pPr>
              <w:spacing w:after="0" w:line="240" w:lineRule="auto"/>
              <w:jc w:val="both"/>
              <w:rPr>
                <w:sz w:val="18"/>
                <w:szCs w:val="18"/>
              </w:rPr>
            </w:pPr>
          </w:p>
        </w:tc>
      </w:tr>
      <w:tr w:rsidR="00104099" w:rsidRPr="00766A13" w:rsidTr="00CC2045">
        <w:trPr>
          <w:trHeight w:val="290"/>
          <w:jc w:val="center"/>
        </w:trPr>
        <w:tc>
          <w:tcPr>
            <w:tcW w:w="763" w:type="dxa"/>
            <w:shd w:val="clear" w:color="auto" w:fill="auto"/>
            <w:vAlign w:val="center"/>
          </w:tcPr>
          <w:p w:rsidR="00104099" w:rsidRDefault="00104099" w:rsidP="00071190">
            <w:pPr>
              <w:spacing w:after="0" w:line="240" w:lineRule="auto"/>
              <w:jc w:val="both"/>
              <w:rPr>
                <w:sz w:val="20"/>
                <w:szCs w:val="20"/>
              </w:rPr>
            </w:pPr>
            <w:r>
              <w:rPr>
                <w:sz w:val="20"/>
                <w:szCs w:val="20"/>
              </w:rPr>
              <w:t>V.02</w:t>
            </w:r>
          </w:p>
        </w:tc>
        <w:tc>
          <w:tcPr>
            <w:tcW w:w="6378" w:type="dxa"/>
            <w:shd w:val="clear" w:color="auto" w:fill="auto"/>
            <w:vAlign w:val="center"/>
          </w:tcPr>
          <w:p w:rsidR="00104099" w:rsidRPr="00893EDE" w:rsidRDefault="00104099" w:rsidP="00071190">
            <w:pPr>
              <w:spacing w:after="0" w:line="240" w:lineRule="auto"/>
              <w:jc w:val="both"/>
              <w:rPr>
                <w:b/>
                <w:sz w:val="20"/>
                <w:szCs w:val="20"/>
                <w:u w:val="single"/>
              </w:rPr>
            </w:pPr>
            <w:r w:rsidRPr="00893EDE">
              <w:rPr>
                <w:b/>
                <w:sz w:val="20"/>
                <w:szCs w:val="20"/>
                <w:u w:val="single"/>
              </w:rPr>
              <w:t>Vodovod</w:t>
            </w:r>
          </w:p>
          <w:p w:rsidR="00104099" w:rsidRPr="00893EDE" w:rsidRDefault="00104099" w:rsidP="00071190">
            <w:pPr>
              <w:spacing w:after="0" w:line="240" w:lineRule="auto"/>
              <w:jc w:val="both"/>
              <w:rPr>
                <w:sz w:val="20"/>
                <w:szCs w:val="20"/>
              </w:rPr>
            </w:pPr>
            <w:r w:rsidRPr="00893EDE">
              <w:rPr>
                <w:sz w:val="20"/>
                <w:szCs w:val="20"/>
              </w:rPr>
              <w:t>KD č.19</w:t>
            </w:r>
          </w:p>
          <w:p w:rsidR="00104099" w:rsidRPr="00893EDE" w:rsidRDefault="00104099" w:rsidP="00071190">
            <w:pPr>
              <w:spacing w:after="0" w:line="240" w:lineRule="auto"/>
              <w:jc w:val="both"/>
              <w:rPr>
                <w:sz w:val="20"/>
                <w:szCs w:val="20"/>
              </w:rPr>
            </w:pPr>
            <w:r w:rsidRPr="00893EDE">
              <w:rPr>
                <w:sz w:val="20"/>
                <w:szCs w:val="20"/>
              </w:rPr>
              <w:t xml:space="preserve">Na základě jednání s projektantem a jeho </w:t>
            </w:r>
            <w:proofErr w:type="spellStart"/>
            <w:r w:rsidRPr="00893EDE">
              <w:rPr>
                <w:sz w:val="20"/>
                <w:szCs w:val="20"/>
              </w:rPr>
              <w:t>jeho</w:t>
            </w:r>
            <w:proofErr w:type="spellEnd"/>
            <w:r w:rsidRPr="00893EDE">
              <w:rPr>
                <w:sz w:val="20"/>
                <w:szCs w:val="20"/>
              </w:rPr>
              <w:t xml:space="preserve"> vyjádření je možné provést záměnu tvárné litiny za RC plast i u ostatních vodovodních rozvodů vedených v zemi.</w:t>
            </w:r>
          </w:p>
          <w:p w:rsidR="000D78EE" w:rsidRPr="00893EDE" w:rsidRDefault="000D78EE" w:rsidP="00071190">
            <w:pPr>
              <w:spacing w:after="0" w:line="240" w:lineRule="auto"/>
              <w:jc w:val="both"/>
              <w:rPr>
                <w:sz w:val="20"/>
                <w:szCs w:val="20"/>
              </w:rPr>
            </w:pPr>
          </w:p>
          <w:p w:rsidR="000D78EE" w:rsidRPr="00893EDE" w:rsidRDefault="000D78EE" w:rsidP="000D78EE">
            <w:pPr>
              <w:spacing w:after="0" w:line="240" w:lineRule="auto"/>
              <w:jc w:val="both"/>
              <w:rPr>
                <w:sz w:val="20"/>
                <w:szCs w:val="20"/>
              </w:rPr>
            </w:pPr>
            <w:r w:rsidRPr="00893EDE">
              <w:rPr>
                <w:sz w:val="20"/>
                <w:szCs w:val="20"/>
              </w:rPr>
              <w:t xml:space="preserve">Izolování vodovodního potrubí je možné tepelnou izolaci </w:t>
            </w:r>
            <w:proofErr w:type="spellStart"/>
            <w:r w:rsidRPr="00893EDE">
              <w:rPr>
                <w:sz w:val="20"/>
                <w:szCs w:val="20"/>
              </w:rPr>
              <w:t>mirel</w:t>
            </w:r>
            <w:r w:rsidR="008A5595" w:rsidRPr="00893EDE">
              <w:rPr>
                <w:sz w:val="20"/>
                <w:szCs w:val="20"/>
              </w:rPr>
              <w:t>on</w:t>
            </w:r>
            <w:proofErr w:type="spellEnd"/>
            <w:r w:rsidR="008A5595" w:rsidRPr="00893EDE">
              <w:rPr>
                <w:sz w:val="20"/>
                <w:szCs w:val="20"/>
              </w:rPr>
              <w:t xml:space="preserve"> doplnit obalením plstím v mís</w:t>
            </w:r>
            <w:r w:rsidRPr="00893EDE">
              <w:rPr>
                <w:sz w:val="20"/>
                <w:szCs w:val="20"/>
              </w:rPr>
              <w:t xml:space="preserve">tech tvarovek (kolena T kusy apod.), kde není možné zajistit úplné provedení </w:t>
            </w:r>
            <w:proofErr w:type="spellStart"/>
            <w:r w:rsidRPr="00893EDE">
              <w:rPr>
                <w:sz w:val="20"/>
                <w:szCs w:val="20"/>
              </w:rPr>
              <w:t>mirelonem</w:t>
            </w:r>
            <w:proofErr w:type="spellEnd"/>
            <w:r w:rsidRPr="00893EDE">
              <w:rPr>
                <w:sz w:val="20"/>
                <w:szCs w:val="20"/>
              </w:rPr>
              <w:t>.</w:t>
            </w:r>
          </w:p>
          <w:p w:rsidR="000D78EE" w:rsidRPr="00893EDE" w:rsidRDefault="000D78EE" w:rsidP="000D78EE">
            <w:pPr>
              <w:spacing w:after="0" w:line="240" w:lineRule="auto"/>
              <w:jc w:val="both"/>
              <w:rPr>
                <w:sz w:val="20"/>
                <w:szCs w:val="20"/>
              </w:rPr>
            </w:pPr>
          </w:p>
        </w:tc>
        <w:tc>
          <w:tcPr>
            <w:tcW w:w="1187" w:type="dxa"/>
            <w:shd w:val="clear" w:color="auto" w:fill="auto"/>
            <w:vAlign w:val="center"/>
          </w:tcPr>
          <w:p w:rsidR="00104099" w:rsidRPr="00F70047" w:rsidRDefault="00104099" w:rsidP="00071190">
            <w:pPr>
              <w:spacing w:after="0" w:line="240" w:lineRule="auto"/>
              <w:jc w:val="both"/>
              <w:rPr>
                <w:sz w:val="20"/>
                <w:szCs w:val="20"/>
              </w:rPr>
            </w:pPr>
          </w:p>
        </w:tc>
        <w:tc>
          <w:tcPr>
            <w:tcW w:w="1418" w:type="dxa"/>
            <w:shd w:val="clear" w:color="auto" w:fill="auto"/>
            <w:vAlign w:val="center"/>
          </w:tcPr>
          <w:p w:rsidR="00104099" w:rsidRPr="00F70047" w:rsidRDefault="00104099" w:rsidP="00071190">
            <w:pPr>
              <w:spacing w:after="0" w:line="240" w:lineRule="auto"/>
              <w:jc w:val="both"/>
              <w:rPr>
                <w:sz w:val="18"/>
                <w:szCs w:val="18"/>
              </w:rPr>
            </w:pPr>
          </w:p>
        </w:tc>
      </w:tr>
      <w:tr w:rsidR="00071190" w:rsidRPr="00766A13" w:rsidTr="008B5063">
        <w:trPr>
          <w:trHeight w:val="290"/>
          <w:jc w:val="center"/>
        </w:trPr>
        <w:tc>
          <w:tcPr>
            <w:tcW w:w="763" w:type="dxa"/>
            <w:shd w:val="clear" w:color="auto" w:fill="92D050"/>
            <w:vAlign w:val="center"/>
          </w:tcPr>
          <w:p w:rsidR="00071190" w:rsidRPr="00766A13" w:rsidRDefault="00071190" w:rsidP="00071190">
            <w:pPr>
              <w:spacing w:after="0" w:line="240" w:lineRule="auto"/>
              <w:jc w:val="both"/>
              <w:rPr>
                <w:sz w:val="20"/>
                <w:szCs w:val="20"/>
              </w:rPr>
            </w:pPr>
          </w:p>
        </w:tc>
        <w:tc>
          <w:tcPr>
            <w:tcW w:w="6378" w:type="dxa"/>
            <w:shd w:val="clear" w:color="auto" w:fill="92D050"/>
            <w:vAlign w:val="center"/>
          </w:tcPr>
          <w:p w:rsidR="00071190" w:rsidRDefault="000D78EE" w:rsidP="00071190">
            <w:pPr>
              <w:spacing w:after="0" w:line="240" w:lineRule="auto"/>
              <w:jc w:val="both"/>
              <w:rPr>
                <w:b/>
                <w:sz w:val="20"/>
                <w:szCs w:val="20"/>
                <w:u w:val="single"/>
              </w:rPr>
            </w:pPr>
            <w:r>
              <w:rPr>
                <w:b/>
                <w:sz w:val="20"/>
                <w:szCs w:val="20"/>
                <w:u w:val="single"/>
              </w:rPr>
              <w:t>Komíny</w:t>
            </w:r>
          </w:p>
        </w:tc>
        <w:tc>
          <w:tcPr>
            <w:tcW w:w="1187" w:type="dxa"/>
            <w:shd w:val="clear" w:color="auto" w:fill="92D050"/>
            <w:vAlign w:val="center"/>
          </w:tcPr>
          <w:p w:rsidR="00071190" w:rsidRPr="00F70047" w:rsidRDefault="00071190" w:rsidP="00071190">
            <w:pPr>
              <w:spacing w:after="0" w:line="240" w:lineRule="auto"/>
              <w:jc w:val="both"/>
              <w:rPr>
                <w:sz w:val="20"/>
                <w:szCs w:val="20"/>
              </w:rPr>
            </w:pPr>
          </w:p>
        </w:tc>
        <w:tc>
          <w:tcPr>
            <w:tcW w:w="1418" w:type="dxa"/>
            <w:shd w:val="clear" w:color="auto" w:fill="92D050"/>
            <w:vAlign w:val="center"/>
          </w:tcPr>
          <w:p w:rsidR="00071190" w:rsidRPr="00F70047" w:rsidRDefault="00071190" w:rsidP="00071190">
            <w:pPr>
              <w:spacing w:after="0" w:line="240" w:lineRule="auto"/>
              <w:jc w:val="both"/>
              <w:rPr>
                <w:sz w:val="18"/>
                <w:szCs w:val="18"/>
              </w:rPr>
            </w:pPr>
          </w:p>
        </w:tc>
      </w:tr>
      <w:tr w:rsidR="000D78EE" w:rsidRPr="00766A13" w:rsidTr="000D78EE">
        <w:trPr>
          <w:trHeight w:val="290"/>
          <w:jc w:val="center"/>
        </w:trPr>
        <w:tc>
          <w:tcPr>
            <w:tcW w:w="763" w:type="dxa"/>
            <w:shd w:val="clear" w:color="auto" w:fill="auto"/>
            <w:vAlign w:val="center"/>
          </w:tcPr>
          <w:p w:rsidR="000D78EE" w:rsidRPr="00766A13" w:rsidRDefault="000D78EE" w:rsidP="00071190">
            <w:pPr>
              <w:spacing w:after="0" w:line="240" w:lineRule="auto"/>
              <w:jc w:val="both"/>
              <w:rPr>
                <w:sz w:val="20"/>
                <w:szCs w:val="20"/>
              </w:rPr>
            </w:pPr>
          </w:p>
        </w:tc>
        <w:tc>
          <w:tcPr>
            <w:tcW w:w="6378" w:type="dxa"/>
            <w:shd w:val="clear" w:color="auto" w:fill="auto"/>
            <w:vAlign w:val="center"/>
          </w:tcPr>
          <w:p w:rsidR="000D78EE" w:rsidRDefault="000D78EE" w:rsidP="00071190">
            <w:pPr>
              <w:spacing w:after="0" w:line="240" w:lineRule="auto"/>
              <w:jc w:val="both"/>
              <w:rPr>
                <w:sz w:val="20"/>
                <w:szCs w:val="20"/>
              </w:rPr>
            </w:pPr>
            <w:r>
              <w:rPr>
                <w:sz w:val="20"/>
                <w:szCs w:val="20"/>
              </w:rPr>
              <w:t>KD č.19</w:t>
            </w:r>
          </w:p>
          <w:p w:rsidR="000D78EE" w:rsidRDefault="000D78EE" w:rsidP="00071190">
            <w:pPr>
              <w:spacing w:after="0" w:line="240" w:lineRule="auto"/>
              <w:jc w:val="both"/>
              <w:rPr>
                <w:sz w:val="20"/>
                <w:szCs w:val="20"/>
              </w:rPr>
            </w:pPr>
            <w:r w:rsidRPr="000D78EE">
              <w:rPr>
                <w:sz w:val="20"/>
                <w:szCs w:val="20"/>
              </w:rPr>
              <w:t>Stavba žádá upřesnění</w:t>
            </w:r>
            <w:r w:rsidR="006A29A3">
              <w:rPr>
                <w:sz w:val="20"/>
                <w:szCs w:val="20"/>
              </w:rPr>
              <w:t>,</w:t>
            </w:r>
            <w:r w:rsidRPr="000D78EE">
              <w:rPr>
                <w:sz w:val="20"/>
                <w:szCs w:val="20"/>
              </w:rPr>
              <w:t xml:space="preserve"> </w:t>
            </w:r>
            <w:r>
              <w:rPr>
                <w:sz w:val="20"/>
                <w:szCs w:val="20"/>
              </w:rPr>
              <w:t xml:space="preserve">které komíny mají být využity pro odkouření topenišť a odvodu spalin od kotle. </w:t>
            </w:r>
          </w:p>
          <w:p w:rsidR="006A29A3" w:rsidRPr="000D78EE" w:rsidRDefault="006A29A3" w:rsidP="00071190">
            <w:pPr>
              <w:spacing w:after="0" w:line="240" w:lineRule="auto"/>
              <w:jc w:val="both"/>
              <w:rPr>
                <w:sz w:val="20"/>
                <w:szCs w:val="20"/>
              </w:rPr>
            </w:pPr>
          </w:p>
        </w:tc>
        <w:tc>
          <w:tcPr>
            <w:tcW w:w="1187" w:type="dxa"/>
            <w:shd w:val="clear" w:color="auto" w:fill="auto"/>
            <w:vAlign w:val="center"/>
          </w:tcPr>
          <w:p w:rsidR="000D78EE" w:rsidRPr="00F70047" w:rsidRDefault="000D78EE" w:rsidP="00071190">
            <w:pPr>
              <w:spacing w:after="0" w:line="240" w:lineRule="auto"/>
              <w:jc w:val="both"/>
              <w:rPr>
                <w:sz w:val="20"/>
                <w:szCs w:val="20"/>
              </w:rPr>
            </w:pPr>
          </w:p>
        </w:tc>
        <w:tc>
          <w:tcPr>
            <w:tcW w:w="1418" w:type="dxa"/>
            <w:shd w:val="clear" w:color="auto" w:fill="auto"/>
            <w:vAlign w:val="center"/>
          </w:tcPr>
          <w:p w:rsidR="000D78EE" w:rsidRPr="00F70047" w:rsidRDefault="000D78EE" w:rsidP="00071190">
            <w:pPr>
              <w:spacing w:after="0" w:line="240" w:lineRule="auto"/>
              <w:jc w:val="both"/>
              <w:rPr>
                <w:sz w:val="18"/>
                <w:szCs w:val="18"/>
              </w:rPr>
            </w:pPr>
          </w:p>
        </w:tc>
      </w:tr>
      <w:tr w:rsidR="000D78EE" w:rsidRPr="00766A13" w:rsidTr="008B5063">
        <w:trPr>
          <w:trHeight w:val="290"/>
          <w:jc w:val="center"/>
        </w:trPr>
        <w:tc>
          <w:tcPr>
            <w:tcW w:w="763" w:type="dxa"/>
            <w:shd w:val="clear" w:color="auto" w:fill="92D050"/>
            <w:vAlign w:val="center"/>
          </w:tcPr>
          <w:p w:rsidR="000D78EE" w:rsidRPr="00766A13" w:rsidRDefault="000D78EE" w:rsidP="00071190">
            <w:pPr>
              <w:spacing w:after="0" w:line="240" w:lineRule="auto"/>
              <w:jc w:val="both"/>
              <w:rPr>
                <w:sz w:val="20"/>
                <w:szCs w:val="20"/>
              </w:rPr>
            </w:pPr>
          </w:p>
        </w:tc>
        <w:tc>
          <w:tcPr>
            <w:tcW w:w="6378" w:type="dxa"/>
            <w:shd w:val="clear" w:color="auto" w:fill="92D050"/>
            <w:vAlign w:val="center"/>
          </w:tcPr>
          <w:p w:rsidR="000D78EE" w:rsidRDefault="000D78EE" w:rsidP="00071190">
            <w:pPr>
              <w:spacing w:after="0" w:line="240" w:lineRule="auto"/>
              <w:jc w:val="both"/>
              <w:rPr>
                <w:b/>
                <w:sz w:val="20"/>
                <w:szCs w:val="20"/>
                <w:u w:val="single"/>
              </w:rPr>
            </w:pPr>
            <w:r>
              <w:rPr>
                <w:b/>
                <w:sz w:val="20"/>
                <w:szCs w:val="20"/>
                <w:u w:val="single"/>
              </w:rPr>
              <w:t>Obecně platné body a informace</w:t>
            </w:r>
          </w:p>
        </w:tc>
        <w:tc>
          <w:tcPr>
            <w:tcW w:w="1187" w:type="dxa"/>
            <w:shd w:val="clear" w:color="auto" w:fill="92D050"/>
            <w:vAlign w:val="center"/>
          </w:tcPr>
          <w:p w:rsidR="000D78EE" w:rsidRPr="00F70047" w:rsidRDefault="000D78EE" w:rsidP="00071190">
            <w:pPr>
              <w:spacing w:after="0" w:line="240" w:lineRule="auto"/>
              <w:jc w:val="both"/>
              <w:rPr>
                <w:sz w:val="20"/>
                <w:szCs w:val="20"/>
              </w:rPr>
            </w:pPr>
          </w:p>
        </w:tc>
        <w:tc>
          <w:tcPr>
            <w:tcW w:w="1418" w:type="dxa"/>
            <w:shd w:val="clear" w:color="auto" w:fill="92D050"/>
            <w:vAlign w:val="center"/>
          </w:tcPr>
          <w:p w:rsidR="000D78EE" w:rsidRPr="00F70047" w:rsidRDefault="000D78EE" w:rsidP="00071190">
            <w:pPr>
              <w:spacing w:after="0" w:line="240" w:lineRule="auto"/>
              <w:jc w:val="both"/>
              <w:rPr>
                <w:sz w:val="18"/>
                <w:szCs w:val="18"/>
              </w:rPr>
            </w:pPr>
          </w:p>
        </w:tc>
      </w:tr>
      <w:tr w:rsidR="00071190" w:rsidRPr="00766A13" w:rsidTr="008B5063">
        <w:trPr>
          <w:trHeight w:val="290"/>
          <w:jc w:val="center"/>
        </w:trPr>
        <w:tc>
          <w:tcPr>
            <w:tcW w:w="763" w:type="dxa"/>
            <w:vAlign w:val="center"/>
          </w:tcPr>
          <w:p w:rsidR="00071190" w:rsidRDefault="00071190" w:rsidP="00071190">
            <w:pPr>
              <w:spacing w:after="0" w:line="240" w:lineRule="auto"/>
              <w:jc w:val="both"/>
              <w:rPr>
                <w:sz w:val="20"/>
                <w:szCs w:val="20"/>
              </w:rPr>
            </w:pPr>
          </w:p>
          <w:p w:rsidR="00071190" w:rsidRPr="00766A13" w:rsidRDefault="00071190" w:rsidP="00071190">
            <w:pPr>
              <w:spacing w:after="0" w:line="240" w:lineRule="auto"/>
              <w:jc w:val="both"/>
              <w:rPr>
                <w:sz w:val="20"/>
                <w:szCs w:val="20"/>
              </w:rPr>
            </w:pPr>
            <w:r>
              <w:rPr>
                <w:sz w:val="20"/>
                <w:szCs w:val="20"/>
              </w:rPr>
              <w:t>O.02</w:t>
            </w:r>
          </w:p>
        </w:tc>
        <w:tc>
          <w:tcPr>
            <w:tcW w:w="6378" w:type="dxa"/>
            <w:vAlign w:val="center"/>
          </w:tcPr>
          <w:p w:rsidR="00071190" w:rsidRDefault="00071190" w:rsidP="00071190">
            <w:pPr>
              <w:spacing w:after="0" w:line="240" w:lineRule="auto"/>
              <w:jc w:val="both"/>
              <w:rPr>
                <w:b/>
                <w:sz w:val="20"/>
                <w:szCs w:val="20"/>
                <w:u w:val="single"/>
              </w:rPr>
            </w:pPr>
            <w:r>
              <w:rPr>
                <w:b/>
                <w:sz w:val="20"/>
                <w:szCs w:val="20"/>
                <w:u w:val="single"/>
              </w:rPr>
              <w:t xml:space="preserve">Nové základy </w:t>
            </w:r>
          </w:p>
          <w:p w:rsidR="00071190" w:rsidRDefault="00071190" w:rsidP="00071190">
            <w:pPr>
              <w:spacing w:after="0" w:line="240" w:lineRule="auto"/>
              <w:jc w:val="both"/>
              <w:rPr>
                <w:sz w:val="20"/>
                <w:szCs w:val="20"/>
              </w:rPr>
            </w:pPr>
            <w:r>
              <w:rPr>
                <w:sz w:val="20"/>
                <w:szCs w:val="20"/>
              </w:rPr>
              <w:t>Projektant souhlasí s tím, že nové základy je možné provádět z betonových cihel jako náhrady šalovacích tvárnic apod.</w:t>
            </w:r>
          </w:p>
          <w:p w:rsidR="00071190" w:rsidRPr="00350340" w:rsidRDefault="00071190" w:rsidP="00071190">
            <w:pPr>
              <w:spacing w:after="0" w:line="240" w:lineRule="auto"/>
              <w:jc w:val="both"/>
              <w:rPr>
                <w:sz w:val="20"/>
                <w:szCs w:val="20"/>
              </w:rPr>
            </w:pPr>
          </w:p>
        </w:tc>
        <w:tc>
          <w:tcPr>
            <w:tcW w:w="1187" w:type="dxa"/>
            <w:vAlign w:val="center"/>
          </w:tcPr>
          <w:p w:rsidR="00071190" w:rsidRPr="00766A13" w:rsidRDefault="00071190" w:rsidP="00071190">
            <w:pPr>
              <w:spacing w:after="0" w:line="240" w:lineRule="auto"/>
              <w:jc w:val="both"/>
              <w:rPr>
                <w:sz w:val="20"/>
                <w:szCs w:val="20"/>
              </w:rPr>
            </w:pPr>
          </w:p>
        </w:tc>
        <w:tc>
          <w:tcPr>
            <w:tcW w:w="1418" w:type="dxa"/>
            <w:vAlign w:val="center"/>
          </w:tcPr>
          <w:p w:rsidR="00071190" w:rsidRPr="00766A13" w:rsidRDefault="00071190" w:rsidP="00071190">
            <w:pPr>
              <w:spacing w:after="0" w:line="240" w:lineRule="auto"/>
              <w:jc w:val="both"/>
              <w:rPr>
                <w:sz w:val="18"/>
                <w:szCs w:val="18"/>
              </w:rPr>
            </w:pPr>
          </w:p>
        </w:tc>
      </w:tr>
      <w:tr w:rsidR="00071190" w:rsidRPr="00766A13" w:rsidTr="008B5063">
        <w:trPr>
          <w:trHeight w:val="290"/>
          <w:jc w:val="center"/>
        </w:trPr>
        <w:tc>
          <w:tcPr>
            <w:tcW w:w="763" w:type="dxa"/>
            <w:vAlign w:val="center"/>
          </w:tcPr>
          <w:p w:rsidR="00071190" w:rsidRDefault="00071190" w:rsidP="00071190">
            <w:pPr>
              <w:spacing w:after="0" w:line="240" w:lineRule="auto"/>
              <w:jc w:val="both"/>
              <w:rPr>
                <w:sz w:val="20"/>
                <w:szCs w:val="20"/>
              </w:rPr>
            </w:pPr>
            <w:r>
              <w:rPr>
                <w:sz w:val="20"/>
                <w:szCs w:val="20"/>
              </w:rPr>
              <w:t>O.03</w:t>
            </w:r>
          </w:p>
        </w:tc>
        <w:tc>
          <w:tcPr>
            <w:tcW w:w="6378" w:type="dxa"/>
            <w:vAlign w:val="center"/>
          </w:tcPr>
          <w:p w:rsidR="00071190" w:rsidRPr="00CE6EA0" w:rsidRDefault="00071190" w:rsidP="00071190">
            <w:pPr>
              <w:spacing w:after="0" w:line="240" w:lineRule="auto"/>
              <w:jc w:val="both"/>
              <w:rPr>
                <w:sz w:val="20"/>
                <w:szCs w:val="20"/>
              </w:rPr>
            </w:pPr>
            <w:r>
              <w:rPr>
                <w:sz w:val="20"/>
                <w:szCs w:val="20"/>
              </w:rPr>
              <w:t>Zástupce GP požaduje zasílat veškerá technická řešení zpracovávaná stavbou zasílat k revizi a autorizaci AD.</w:t>
            </w:r>
          </w:p>
        </w:tc>
        <w:tc>
          <w:tcPr>
            <w:tcW w:w="1187" w:type="dxa"/>
            <w:vAlign w:val="center"/>
          </w:tcPr>
          <w:p w:rsidR="00071190" w:rsidRDefault="00071190" w:rsidP="00071190">
            <w:pPr>
              <w:spacing w:after="0" w:line="240" w:lineRule="auto"/>
              <w:jc w:val="both"/>
              <w:rPr>
                <w:sz w:val="20"/>
                <w:szCs w:val="20"/>
              </w:rPr>
            </w:pPr>
          </w:p>
        </w:tc>
        <w:tc>
          <w:tcPr>
            <w:tcW w:w="1418" w:type="dxa"/>
            <w:vAlign w:val="center"/>
          </w:tcPr>
          <w:p w:rsidR="00071190" w:rsidRDefault="00071190" w:rsidP="00071190">
            <w:pPr>
              <w:spacing w:after="0" w:line="240" w:lineRule="auto"/>
              <w:jc w:val="both"/>
              <w:rPr>
                <w:sz w:val="18"/>
                <w:szCs w:val="18"/>
              </w:rPr>
            </w:pPr>
            <w:r>
              <w:rPr>
                <w:sz w:val="18"/>
                <w:szCs w:val="18"/>
              </w:rPr>
              <w:t>Průběžně</w:t>
            </w:r>
          </w:p>
        </w:tc>
      </w:tr>
      <w:tr w:rsidR="00071190" w:rsidRPr="00766A13" w:rsidTr="008B5063">
        <w:trPr>
          <w:trHeight w:val="290"/>
          <w:jc w:val="center"/>
        </w:trPr>
        <w:tc>
          <w:tcPr>
            <w:tcW w:w="763" w:type="dxa"/>
            <w:vAlign w:val="center"/>
          </w:tcPr>
          <w:p w:rsidR="00071190" w:rsidRDefault="00071190" w:rsidP="00071190">
            <w:pPr>
              <w:spacing w:after="0" w:line="240" w:lineRule="auto"/>
              <w:jc w:val="both"/>
              <w:rPr>
                <w:sz w:val="20"/>
                <w:szCs w:val="20"/>
              </w:rPr>
            </w:pPr>
            <w:r>
              <w:rPr>
                <w:sz w:val="20"/>
                <w:szCs w:val="20"/>
              </w:rPr>
              <w:t>O.04</w:t>
            </w:r>
          </w:p>
        </w:tc>
        <w:tc>
          <w:tcPr>
            <w:tcW w:w="6378" w:type="dxa"/>
            <w:vAlign w:val="center"/>
          </w:tcPr>
          <w:p w:rsidR="00071190" w:rsidRDefault="00071190" w:rsidP="00071190">
            <w:pPr>
              <w:spacing w:after="0" w:line="240" w:lineRule="auto"/>
              <w:jc w:val="both"/>
              <w:rPr>
                <w:sz w:val="20"/>
                <w:szCs w:val="20"/>
              </w:rPr>
            </w:pPr>
            <w:r>
              <w:rPr>
                <w:sz w:val="20"/>
                <w:szCs w:val="20"/>
              </w:rPr>
              <w:t>V případě vedení slaboproudých rozvodů v prostoru pod radiátory je nutné dávat pozor na způsob připojení radiátorů. Umístění krabiček SR a EI je nutné provést s ohledem na např. malované sokly apod.</w:t>
            </w:r>
          </w:p>
        </w:tc>
        <w:tc>
          <w:tcPr>
            <w:tcW w:w="1187" w:type="dxa"/>
            <w:vAlign w:val="center"/>
          </w:tcPr>
          <w:p w:rsidR="00071190" w:rsidRDefault="00071190" w:rsidP="00071190">
            <w:pPr>
              <w:spacing w:after="0" w:line="240" w:lineRule="auto"/>
              <w:jc w:val="both"/>
              <w:rPr>
                <w:sz w:val="20"/>
                <w:szCs w:val="20"/>
              </w:rPr>
            </w:pPr>
          </w:p>
        </w:tc>
        <w:tc>
          <w:tcPr>
            <w:tcW w:w="1418" w:type="dxa"/>
            <w:vAlign w:val="center"/>
          </w:tcPr>
          <w:p w:rsidR="00071190" w:rsidRDefault="00071190" w:rsidP="00071190">
            <w:pPr>
              <w:spacing w:after="0" w:line="240" w:lineRule="auto"/>
              <w:jc w:val="both"/>
              <w:rPr>
                <w:sz w:val="18"/>
                <w:szCs w:val="18"/>
              </w:rPr>
            </w:pPr>
          </w:p>
        </w:tc>
      </w:tr>
      <w:tr w:rsidR="00071190" w:rsidRPr="00766A13" w:rsidTr="008B5063">
        <w:trPr>
          <w:trHeight w:val="290"/>
          <w:jc w:val="center"/>
        </w:trPr>
        <w:tc>
          <w:tcPr>
            <w:tcW w:w="763" w:type="dxa"/>
            <w:vAlign w:val="center"/>
          </w:tcPr>
          <w:p w:rsidR="00071190" w:rsidRDefault="00071190" w:rsidP="00071190">
            <w:pPr>
              <w:spacing w:after="0" w:line="240" w:lineRule="auto"/>
              <w:jc w:val="both"/>
              <w:rPr>
                <w:sz w:val="20"/>
                <w:szCs w:val="20"/>
              </w:rPr>
            </w:pPr>
            <w:r>
              <w:rPr>
                <w:sz w:val="20"/>
                <w:szCs w:val="20"/>
              </w:rPr>
              <w:t>O.05</w:t>
            </w:r>
          </w:p>
        </w:tc>
        <w:tc>
          <w:tcPr>
            <w:tcW w:w="6378" w:type="dxa"/>
            <w:vAlign w:val="center"/>
          </w:tcPr>
          <w:p w:rsidR="00071190" w:rsidRPr="009758BD" w:rsidRDefault="00071190" w:rsidP="00071190">
            <w:pPr>
              <w:spacing w:after="0" w:line="240" w:lineRule="auto"/>
              <w:jc w:val="both"/>
              <w:rPr>
                <w:sz w:val="20"/>
                <w:szCs w:val="20"/>
              </w:rPr>
            </w:pPr>
            <w:r w:rsidRPr="009758BD">
              <w:rPr>
                <w:sz w:val="20"/>
                <w:szCs w:val="20"/>
              </w:rPr>
              <w:t>KD č.15</w:t>
            </w:r>
          </w:p>
          <w:p w:rsidR="00071190" w:rsidRPr="009758BD" w:rsidRDefault="00071190" w:rsidP="00071190">
            <w:pPr>
              <w:spacing w:after="0" w:line="240" w:lineRule="auto"/>
              <w:jc w:val="both"/>
              <w:rPr>
                <w:b/>
                <w:sz w:val="20"/>
                <w:szCs w:val="20"/>
                <w:u w:val="single"/>
              </w:rPr>
            </w:pPr>
            <w:r w:rsidRPr="009758BD">
              <w:rPr>
                <w:b/>
                <w:sz w:val="20"/>
                <w:szCs w:val="20"/>
                <w:u w:val="single"/>
              </w:rPr>
              <w:t>Připojení k internetu</w:t>
            </w:r>
          </w:p>
          <w:p w:rsidR="00071190" w:rsidRPr="004C513F" w:rsidRDefault="00071190" w:rsidP="00071190">
            <w:pPr>
              <w:spacing w:after="0" w:line="240" w:lineRule="auto"/>
              <w:jc w:val="both"/>
              <w:rPr>
                <w:sz w:val="20"/>
                <w:szCs w:val="20"/>
              </w:rPr>
            </w:pPr>
            <w:r w:rsidRPr="009758BD">
              <w:rPr>
                <w:sz w:val="20"/>
                <w:szCs w:val="20"/>
              </w:rPr>
              <w:t>Bude provedeno dle PD – napojením na O2 telefonní linkou.</w:t>
            </w:r>
          </w:p>
        </w:tc>
        <w:tc>
          <w:tcPr>
            <w:tcW w:w="1187" w:type="dxa"/>
            <w:vAlign w:val="center"/>
          </w:tcPr>
          <w:p w:rsidR="00071190" w:rsidRDefault="00071190" w:rsidP="00071190">
            <w:pPr>
              <w:spacing w:after="0" w:line="240" w:lineRule="auto"/>
              <w:jc w:val="both"/>
              <w:rPr>
                <w:sz w:val="20"/>
                <w:szCs w:val="20"/>
              </w:rPr>
            </w:pPr>
          </w:p>
        </w:tc>
        <w:tc>
          <w:tcPr>
            <w:tcW w:w="1418" w:type="dxa"/>
            <w:vAlign w:val="center"/>
          </w:tcPr>
          <w:p w:rsidR="00071190" w:rsidRDefault="00071190" w:rsidP="00071190">
            <w:pPr>
              <w:spacing w:after="0" w:line="240" w:lineRule="auto"/>
              <w:jc w:val="both"/>
              <w:rPr>
                <w:sz w:val="18"/>
                <w:szCs w:val="18"/>
              </w:rPr>
            </w:pPr>
          </w:p>
        </w:tc>
      </w:tr>
      <w:tr w:rsidR="008075F6" w:rsidRPr="00766A13" w:rsidTr="00796C79">
        <w:trPr>
          <w:trHeight w:val="227"/>
          <w:jc w:val="center"/>
        </w:trPr>
        <w:tc>
          <w:tcPr>
            <w:tcW w:w="763" w:type="dxa"/>
            <w:vAlign w:val="center"/>
          </w:tcPr>
          <w:p w:rsidR="008075F6" w:rsidRDefault="008075F6" w:rsidP="00071190">
            <w:pPr>
              <w:spacing w:after="0" w:line="240" w:lineRule="auto"/>
              <w:jc w:val="both"/>
              <w:rPr>
                <w:sz w:val="20"/>
                <w:szCs w:val="20"/>
              </w:rPr>
            </w:pPr>
            <w:r>
              <w:rPr>
                <w:sz w:val="20"/>
                <w:szCs w:val="20"/>
              </w:rPr>
              <w:t>O.07</w:t>
            </w:r>
          </w:p>
        </w:tc>
        <w:tc>
          <w:tcPr>
            <w:tcW w:w="6378" w:type="dxa"/>
            <w:vAlign w:val="center"/>
          </w:tcPr>
          <w:p w:rsidR="008075F6" w:rsidRPr="00796C79" w:rsidRDefault="008075F6" w:rsidP="008075F6">
            <w:pPr>
              <w:tabs>
                <w:tab w:val="left" w:pos="5295"/>
              </w:tabs>
              <w:jc w:val="both"/>
              <w:rPr>
                <w:sz w:val="20"/>
                <w:szCs w:val="20"/>
              </w:rPr>
            </w:pPr>
            <w:r w:rsidRPr="00796C79">
              <w:rPr>
                <w:sz w:val="20"/>
                <w:szCs w:val="20"/>
              </w:rPr>
              <w:t>KD č.23</w:t>
            </w:r>
          </w:p>
          <w:p w:rsidR="008075F6" w:rsidRPr="00796C79" w:rsidRDefault="008075F6" w:rsidP="008075F6">
            <w:pPr>
              <w:tabs>
                <w:tab w:val="left" w:pos="5295"/>
              </w:tabs>
              <w:jc w:val="both"/>
              <w:rPr>
                <w:b/>
                <w:sz w:val="20"/>
                <w:szCs w:val="20"/>
                <w:u w:val="single"/>
              </w:rPr>
            </w:pPr>
            <w:r w:rsidRPr="00796C79">
              <w:rPr>
                <w:b/>
                <w:sz w:val="20"/>
                <w:szCs w:val="20"/>
                <w:u w:val="single"/>
              </w:rPr>
              <w:t>Mykologický posudek</w:t>
            </w:r>
          </w:p>
          <w:p w:rsidR="008075F6" w:rsidRDefault="008075F6" w:rsidP="008075F6">
            <w:pPr>
              <w:tabs>
                <w:tab w:val="left" w:pos="5295"/>
              </w:tabs>
              <w:jc w:val="both"/>
              <w:rPr>
                <w:sz w:val="20"/>
                <w:szCs w:val="20"/>
              </w:rPr>
            </w:pPr>
            <w:r w:rsidRPr="00796C79">
              <w:rPr>
                <w:sz w:val="20"/>
                <w:szCs w:val="20"/>
              </w:rPr>
              <w:lastRenderedPageBreak/>
              <w:t xml:space="preserve">Investor na základě předchozí dohody inicioval mykologické posouzení stavu dřevěných konstrukcí na objektu K2. V tomto smyslu se uskutečnila prohlídka dne 17.10.2014 znaleckou a expertní kanceláří  KONZEA. Výsledky prohlídky jsou sumarizovány do návrhu opatření. Navrhovaná opatření je nutno ze strany dodavatele stavby respektovat a dodržovat. Stavba provedla opatření k zamezení zatékání na pozední zdivo u nedokončených částí střech. Po dnešní prohlídce bylo dohodnuto, že bude odstraněna min. jedna vrstva promočeného zdiva za pozednicí a bude prováděno vysoušení konstrukcí. Celý stav bude průběžně kontrolován a postupně budou realizována navrhovaná opatření. </w:t>
            </w:r>
          </w:p>
          <w:p w:rsidR="00E00779" w:rsidRPr="004E6FC7" w:rsidRDefault="00796C79" w:rsidP="00796C79">
            <w:pPr>
              <w:tabs>
                <w:tab w:val="left" w:pos="5295"/>
              </w:tabs>
              <w:spacing w:after="0"/>
              <w:jc w:val="both"/>
              <w:rPr>
                <w:sz w:val="20"/>
                <w:szCs w:val="20"/>
              </w:rPr>
            </w:pPr>
            <w:r w:rsidRPr="004E6FC7">
              <w:rPr>
                <w:sz w:val="20"/>
                <w:szCs w:val="20"/>
              </w:rPr>
              <w:t>KD č. 24</w:t>
            </w:r>
          </w:p>
          <w:p w:rsidR="00796C79" w:rsidRPr="004E6FC7" w:rsidRDefault="00796C79" w:rsidP="00796C79">
            <w:pPr>
              <w:tabs>
                <w:tab w:val="left" w:pos="5295"/>
              </w:tabs>
              <w:spacing w:after="0"/>
              <w:jc w:val="both"/>
              <w:rPr>
                <w:sz w:val="20"/>
                <w:szCs w:val="20"/>
              </w:rPr>
            </w:pPr>
            <w:proofErr w:type="spellStart"/>
            <w:r w:rsidRPr="004E6FC7">
              <w:rPr>
                <w:sz w:val="20"/>
                <w:szCs w:val="20"/>
              </w:rPr>
              <w:t>Firama</w:t>
            </w:r>
            <w:proofErr w:type="spellEnd"/>
            <w:r w:rsidRPr="004E6FC7">
              <w:rPr>
                <w:sz w:val="20"/>
                <w:szCs w:val="20"/>
              </w:rPr>
              <w:t xml:space="preserve"> </w:t>
            </w:r>
            <w:proofErr w:type="spellStart"/>
            <w:r w:rsidRPr="004E6FC7">
              <w:rPr>
                <w:sz w:val="20"/>
                <w:szCs w:val="20"/>
              </w:rPr>
              <w:t>Pegisan</w:t>
            </w:r>
            <w:proofErr w:type="spellEnd"/>
            <w:r w:rsidRPr="004E6FC7">
              <w:rPr>
                <w:sz w:val="20"/>
                <w:szCs w:val="20"/>
              </w:rPr>
              <w:t xml:space="preserve"> pro zpracování návrhu sanace dřevomorky po dohodě se zástupci investora oslovila Dr. Žáka, který prováděl návrhy sanace dřevomorky i v předchozích etapách opravy krovů a stropů.</w:t>
            </w:r>
          </w:p>
          <w:p w:rsidR="004E6FC7" w:rsidRDefault="004E6FC7" w:rsidP="00796C79">
            <w:pPr>
              <w:tabs>
                <w:tab w:val="left" w:pos="5295"/>
              </w:tabs>
              <w:spacing w:after="0"/>
              <w:jc w:val="both"/>
              <w:rPr>
                <w:color w:val="FF0000"/>
                <w:sz w:val="20"/>
                <w:szCs w:val="20"/>
              </w:rPr>
            </w:pPr>
          </w:p>
          <w:p w:rsidR="004E6FC7" w:rsidRDefault="004E6FC7" w:rsidP="00796C79">
            <w:pPr>
              <w:tabs>
                <w:tab w:val="left" w:pos="5295"/>
              </w:tabs>
              <w:spacing w:after="0"/>
              <w:jc w:val="both"/>
              <w:rPr>
                <w:color w:val="FF0000"/>
                <w:sz w:val="20"/>
                <w:szCs w:val="20"/>
              </w:rPr>
            </w:pPr>
            <w:r>
              <w:rPr>
                <w:color w:val="FF0000"/>
                <w:sz w:val="20"/>
                <w:szCs w:val="20"/>
              </w:rPr>
              <w:t>KD č.25</w:t>
            </w:r>
          </w:p>
          <w:p w:rsidR="004E6FC7" w:rsidRDefault="004E6FC7" w:rsidP="00796C79">
            <w:pPr>
              <w:tabs>
                <w:tab w:val="left" w:pos="5295"/>
              </w:tabs>
              <w:spacing w:after="0"/>
              <w:jc w:val="both"/>
              <w:rPr>
                <w:color w:val="FF0000"/>
                <w:sz w:val="20"/>
                <w:szCs w:val="20"/>
              </w:rPr>
            </w:pPr>
            <w:r>
              <w:rPr>
                <w:color w:val="FF0000"/>
                <w:sz w:val="20"/>
                <w:szCs w:val="20"/>
              </w:rPr>
              <w:t>Provádí se revize dřevěných konstrukcí.</w:t>
            </w:r>
          </w:p>
          <w:p w:rsidR="004E6FC7" w:rsidRPr="00796C79" w:rsidRDefault="004E6FC7" w:rsidP="00796C79">
            <w:pPr>
              <w:tabs>
                <w:tab w:val="left" w:pos="5295"/>
              </w:tabs>
              <w:spacing w:after="0"/>
              <w:jc w:val="both"/>
              <w:rPr>
                <w:color w:val="FF0000"/>
                <w:sz w:val="20"/>
                <w:szCs w:val="20"/>
              </w:rPr>
            </w:pPr>
          </w:p>
        </w:tc>
        <w:tc>
          <w:tcPr>
            <w:tcW w:w="1187" w:type="dxa"/>
            <w:vAlign w:val="center"/>
          </w:tcPr>
          <w:p w:rsidR="008075F6" w:rsidRDefault="008075F6" w:rsidP="00071190">
            <w:pPr>
              <w:spacing w:after="0" w:line="240" w:lineRule="auto"/>
              <w:jc w:val="both"/>
              <w:rPr>
                <w:sz w:val="20"/>
                <w:szCs w:val="20"/>
              </w:rPr>
            </w:pPr>
          </w:p>
        </w:tc>
        <w:tc>
          <w:tcPr>
            <w:tcW w:w="1418" w:type="dxa"/>
            <w:vAlign w:val="center"/>
          </w:tcPr>
          <w:p w:rsidR="008075F6" w:rsidRDefault="008075F6" w:rsidP="00071190">
            <w:pPr>
              <w:spacing w:after="0" w:line="240" w:lineRule="auto"/>
              <w:jc w:val="both"/>
              <w:rPr>
                <w:sz w:val="18"/>
                <w:szCs w:val="18"/>
              </w:rPr>
            </w:pPr>
          </w:p>
        </w:tc>
      </w:tr>
      <w:tr w:rsidR="00E00779" w:rsidRPr="00766A13" w:rsidTr="00796C79">
        <w:trPr>
          <w:trHeight w:val="227"/>
          <w:jc w:val="center"/>
        </w:trPr>
        <w:tc>
          <w:tcPr>
            <w:tcW w:w="763" w:type="dxa"/>
            <w:vAlign w:val="center"/>
          </w:tcPr>
          <w:p w:rsidR="00E00779" w:rsidRDefault="00E00779" w:rsidP="00071190">
            <w:pPr>
              <w:spacing w:after="0" w:line="240" w:lineRule="auto"/>
              <w:jc w:val="both"/>
              <w:rPr>
                <w:sz w:val="20"/>
                <w:szCs w:val="20"/>
              </w:rPr>
            </w:pPr>
            <w:r>
              <w:rPr>
                <w:sz w:val="20"/>
                <w:szCs w:val="20"/>
              </w:rPr>
              <w:lastRenderedPageBreak/>
              <w:t>O.08</w:t>
            </w:r>
          </w:p>
        </w:tc>
        <w:tc>
          <w:tcPr>
            <w:tcW w:w="6378" w:type="dxa"/>
            <w:vAlign w:val="center"/>
          </w:tcPr>
          <w:p w:rsidR="00E00779" w:rsidRDefault="00E00779" w:rsidP="00E00779">
            <w:pPr>
              <w:tabs>
                <w:tab w:val="left" w:pos="5295"/>
              </w:tabs>
              <w:spacing w:after="0"/>
              <w:jc w:val="both"/>
              <w:rPr>
                <w:color w:val="FF0000"/>
                <w:sz w:val="20"/>
                <w:szCs w:val="20"/>
              </w:rPr>
            </w:pPr>
          </w:p>
          <w:p w:rsidR="00E00779" w:rsidRPr="004E6FC7" w:rsidRDefault="00E00779" w:rsidP="00E00779">
            <w:pPr>
              <w:tabs>
                <w:tab w:val="left" w:pos="5295"/>
              </w:tabs>
              <w:spacing w:after="0"/>
              <w:jc w:val="both"/>
              <w:rPr>
                <w:sz w:val="20"/>
                <w:szCs w:val="20"/>
              </w:rPr>
            </w:pPr>
            <w:r w:rsidRPr="004E6FC7">
              <w:rPr>
                <w:sz w:val="20"/>
                <w:szCs w:val="20"/>
              </w:rPr>
              <w:t>KD č.24</w:t>
            </w:r>
          </w:p>
          <w:p w:rsidR="00E00779" w:rsidRPr="00E00779" w:rsidRDefault="00E00779" w:rsidP="00E00779">
            <w:pPr>
              <w:tabs>
                <w:tab w:val="left" w:pos="5295"/>
              </w:tabs>
              <w:jc w:val="both"/>
              <w:rPr>
                <w:color w:val="FF0000"/>
                <w:sz w:val="20"/>
                <w:szCs w:val="20"/>
              </w:rPr>
            </w:pPr>
            <w:r w:rsidRPr="004E6FC7">
              <w:rPr>
                <w:sz w:val="20"/>
                <w:szCs w:val="20"/>
              </w:rPr>
              <w:t>Dne 30.10.2014 byla dodána okna na fasády K1-3 až K1-5.</w:t>
            </w:r>
          </w:p>
        </w:tc>
        <w:tc>
          <w:tcPr>
            <w:tcW w:w="1187" w:type="dxa"/>
            <w:vAlign w:val="center"/>
          </w:tcPr>
          <w:p w:rsidR="00E00779" w:rsidRDefault="00E00779" w:rsidP="00071190">
            <w:pPr>
              <w:spacing w:after="0" w:line="240" w:lineRule="auto"/>
              <w:jc w:val="both"/>
              <w:rPr>
                <w:sz w:val="20"/>
                <w:szCs w:val="20"/>
              </w:rPr>
            </w:pPr>
          </w:p>
        </w:tc>
        <w:tc>
          <w:tcPr>
            <w:tcW w:w="1418" w:type="dxa"/>
            <w:vAlign w:val="center"/>
          </w:tcPr>
          <w:p w:rsidR="00E00779" w:rsidRDefault="00E00779" w:rsidP="00071190">
            <w:pPr>
              <w:spacing w:after="0" w:line="240" w:lineRule="auto"/>
              <w:jc w:val="both"/>
              <w:rPr>
                <w:sz w:val="18"/>
                <w:szCs w:val="18"/>
              </w:rPr>
            </w:pPr>
          </w:p>
        </w:tc>
      </w:tr>
      <w:tr w:rsidR="00F40524" w:rsidRPr="00766A13" w:rsidTr="00796C79">
        <w:trPr>
          <w:trHeight w:val="227"/>
          <w:jc w:val="center"/>
        </w:trPr>
        <w:tc>
          <w:tcPr>
            <w:tcW w:w="763" w:type="dxa"/>
            <w:vAlign w:val="center"/>
          </w:tcPr>
          <w:p w:rsidR="00F40524" w:rsidRDefault="00F40524" w:rsidP="00071190">
            <w:pPr>
              <w:spacing w:after="0" w:line="240" w:lineRule="auto"/>
              <w:jc w:val="both"/>
              <w:rPr>
                <w:sz w:val="20"/>
                <w:szCs w:val="20"/>
              </w:rPr>
            </w:pPr>
            <w:r>
              <w:rPr>
                <w:sz w:val="20"/>
                <w:szCs w:val="20"/>
              </w:rPr>
              <w:t>O.09</w:t>
            </w:r>
          </w:p>
        </w:tc>
        <w:tc>
          <w:tcPr>
            <w:tcW w:w="6378" w:type="dxa"/>
            <w:vAlign w:val="center"/>
          </w:tcPr>
          <w:p w:rsidR="00F40524" w:rsidRDefault="00F40524" w:rsidP="00E00779">
            <w:pPr>
              <w:tabs>
                <w:tab w:val="left" w:pos="5295"/>
              </w:tabs>
              <w:spacing w:after="0"/>
              <w:jc w:val="both"/>
              <w:rPr>
                <w:color w:val="FF0000"/>
                <w:sz w:val="20"/>
                <w:szCs w:val="20"/>
              </w:rPr>
            </w:pPr>
          </w:p>
          <w:p w:rsidR="00F40524" w:rsidRDefault="00F40524" w:rsidP="00E00779">
            <w:pPr>
              <w:tabs>
                <w:tab w:val="left" w:pos="5295"/>
              </w:tabs>
              <w:spacing w:after="0"/>
              <w:jc w:val="both"/>
              <w:rPr>
                <w:color w:val="FF0000"/>
                <w:sz w:val="20"/>
                <w:szCs w:val="20"/>
              </w:rPr>
            </w:pPr>
            <w:r>
              <w:rPr>
                <w:color w:val="FF0000"/>
                <w:sz w:val="20"/>
                <w:szCs w:val="20"/>
              </w:rPr>
              <w:t>KD č.25</w:t>
            </w:r>
          </w:p>
          <w:p w:rsidR="00F40524" w:rsidRDefault="00F40524" w:rsidP="00E00779">
            <w:pPr>
              <w:tabs>
                <w:tab w:val="left" w:pos="5295"/>
              </w:tabs>
              <w:spacing w:after="0"/>
              <w:jc w:val="both"/>
              <w:rPr>
                <w:color w:val="FF0000"/>
                <w:sz w:val="20"/>
                <w:szCs w:val="20"/>
              </w:rPr>
            </w:pPr>
            <w:r>
              <w:rPr>
                <w:color w:val="FF0000"/>
                <w:sz w:val="20"/>
                <w:szCs w:val="20"/>
              </w:rPr>
              <w:t>Projektant upřesní zákresem do fotografie umístění lamp VO.</w:t>
            </w:r>
          </w:p>
          <w:p w:rsidR="00F40524" w:rsidRDefault="00F40524" w:rsidP="00E00779">
            <w:pPr>
              <w:tabs>
                <w:tab w:val="left" w:pos="5295"/>
              </w:tabs>
              <w:spacing w:after="0"/>
              <w:jc w:val="both"/>
              <w:rPr>
                <w:color w:val="FF0000"/>
                <w:sz w:val="20"/>
                <w:szCs w:val="20"/>
              </w:rPr>
            </w:pPr>
          </w:p>
        </w:tc>
        <w:tc>
          <w:tcPr>
            <w:tcW w:w="1187" w:type="dxa"/>
            <w:vAlign w:val="center"/>
          </w:tcPr>
          <w:p w:rsidR="00F40524" w:rsidRDefault="00F40524" w:rsidP="00071190">
            <w:pPr>
              <w:spacing w:after="0" w:line="240" w:lineRule="auto"/>
              <w:jc w:val="both"/>
              <w:rPr>
                <w:sz w:val="20"/>
                <w:szCs w:val="20"/>
              </w:rPr>
            </w:pPr>
          </w:p>
        </w:tc>
        <w:tc>
          <w:tcPr>
            <w:tcW w:w="1418" w:type="dxa"/>
            <w:vAlign w:val="center"/>
          </w:tcPr>
          <w:p w:rsidR="00F40524" w:rsidRDefault="00F40524" w:rsidP="00071190">
            <w:pPr>
              <w:spacing w:after="0" w:line="240" w:lineRule="auto"/>
              <w:jc w:val="both"/>
              <w:rPr>
                <w:sz w:val="18"/>
                <w:szCs w:val="18"/>
              </w:rPr>
            </w:pPr>
          </w:p>
        </w:tc>
      </w:tr>
      <w:tr w:rsidR="00071190" w:rsidRPr="00766A13" w:rsidTr="008B5063">
        <w:trPr>
          <w:trHeight w:val="290"/>
          <w:jc w:val="center"/>
        </w:trPr>
        <w:tc>
          <w:tcPr>
            <w:tcW w:w="763" w:type="dxa"/>
            <w:vAlign w:val="center"/>
          </w:tcPr>
          <w:p w:rsidR="00071190" w:rsidRPr="00766A13" w:rsidRDefault="00071190" w:rsidP="00071190">
            <w:pPr>
              <w:spacing w:after="0" w:line="240" w:lineRule="auto"/>
              <w:jc w:val="both"/>
              <w:rPr>
                <w:sz w:val="20"/>
                <w:szCs w:val="20"/>
              </w:rPr>
            </w:pPr>
          </w:p>
        </w:tc>
        <w:tc>
          <w:tcPr>
            <w:tcW w:w="6378" w:type="dxa"/>
            <w:vAlign w:val="center"/>
          </w:tcPr>
          <w:p w:rsidR="00071190" w:rsidRPr="000C00CE" w:rsidRDefault="00071190" w:rsidP="00071190">
            <w:pPr>
              <w:spacing w:after="0" w:line="240" w:lineRule="auto"/>
              <w:jc w:val="both"/>
              <w:rPr>
                <w:sz w:val="20"/>
                <w:szCs w:val="20"/>
                <w:u w:val="single"/>
              </w:rPr>
            </w:pPr>
          </w:p>
          <w:p w:rsidR="00071190" w:rsidRPr="000C00CE" w:rsidRDefault="00071190" w:rsidP="00071190">
            <w:pPr>
              <w:spacing w:after="0" w:line="240" w:lineRule="auto"/>
              <w:jc w:val="both"/>
              <w:rPr>
                <w:sz w:val="20"/>
                <w:szCs w:val="20"/>
                <w:u w:val="single"/>
              </w:rPr>
            </w:pPr>
            <w:r w:rsidRPr="000C00CE">
              <w:rPr>
                <w:sz w:val="20"/>
                <w:szCs w:val="20"/>
                <w:u w:val="single"/>
              </w:rPr>
              <w:t>Práce pláno</w:t>
            </w:r>
            <w:r w:rsidR="008A5595">
              <w:rPr>
                <w:sz w:val="20"/>
                <w:szCs w:val="20"/>
                <w:u w:val="single"/>
              </w:rPr>
              <w:t xml:space="preserve">vané k provedení v týdnu od </w:t>
            </w:r>
            <w:r w:rsidR="00FE3BD6">
              <w:rPr>
                <w:sz w:val="20"/>
                <w:szCs w:val="20"/>
                <w:u w:val="single"/>
              </w:rPr>
              <w:t>25.11.2014</w:t>
            </w:r>
            <w:r w:rsidR="00796C79">
              <w:rPr>
                <w:sz w:val="20"/>
                <w:szCs w:val="20"/>
                <w:u w:val="single"/>
              </w:rPr>
              <w:t xml:space="preserve"> do </w:t>
            </w:r>
            <w:r w:rsidR="00FE3BD6">
              <w:rPr>
                <w:sz w:val="20"/>
                <w:szCs w:val="20"/>
                <w:u w:val="single"/>
              </w:rPr>
              <w:t>2.12.2015</w:t>
            </w:r>
          </w:p>
          <w:p w:rsidR="00071190" w:rsidRPr="000C00CE" w:rsidRDefault="008A5595" w:rsidP="00071190">
            <w:pPr>
              <w:spacing w:after="0" w:line="240" w:lineRule="auto"/>
              <w:jc w:val="both"/>
              <w:rPr>
                <w:sz w:val="20"/>
                <w:szCs w:val="20"/>
              </w:rPr>
            </w:pPr>
            <w:r>
              <w:rPr>
                <w:sz w:val="20"/>
                <w:szCs w:val="20"/>
              </w:rPr>
              <w:t>Seznam prací bude</w:t>
            </w:r>
            <w:r w:rsidR="00071190" w:rsidRPr="000C00CE">
              <w:rPr>
                <w:sz w:val="20"/>
                <w:szCs w:val="20"/>
              </w:rPr>
              <w:t xml:space="preserve"> dodavatelem předán zaslán a předán zástupcům SPP. </w:t>
            </w:r>
          </w:p>
          <w:p w:rsidR="00071190" w:rsidRPr="000C00CE" w:rsidRDefault="00071190" w:rsidP="00071190">
            <w:pPr>
              <w:spacing w:after="0" w:line="240" w:lineRule="auto"/>
              <w:jc w:val="both"/>
              <w:rPr>
                <w:sz w:val="20"/>
                <w:szCs w:val="20"/>
              </w:rPr>
            </w:pPr>
          </w:p>
        </w:tc>
        <w:tc>
          <w:tcPr>
            <w:tcW w:w="1187" w:type="dxa"/>
            <w:vAlign w:val="center"/>
          </w:tcPr>
          <w:p w:rsidR="00071190" w:rsidRPr="000C00CE" w:rsidRDefault="00071190" w:rsidP="00071190">
            <w:pPr>
              <w:spacing w:after="0" w:line="240" w:lineRule="auto"/>
              <w:jc w:val="both"/>
              <w:rPr>
                <w:sz w:val="20"/>
                <w:szCs w:val="20"/>
              </w:rPr>
            </w:pPr>
            <w:r w:rsidRPr="000C00CE">
              <w:rPr>
                <w:sz w:val="20"/>
                <w:szCs w:val="20"/>
              </w:rPr>
              <w:t>Stavba</w:t>
            </w:r>
            <w:bookmarkStart w:id="0" w:name="_GoBack"/>
            <w:bookmarkEnd w:id="0"/>
          </w:p>
        </w:tc>
        <w:tc>
          <w:tcPr>
            <w:tcW w:w="1418" w:type="dxa"/>
            <w:vAlign w:val="center"/>
          </w:tcPr>
          <w:p w:rsidR="00071190" w:rsidRPr="000C00CE" w:rsidRDefault="00FE3BD6" w:rsidP="00071190">
            <w:pPr>
              <w:spacing w:after="0" w:line="240" w:lineRule="auto"/>
              <w:jc w:val="both"/>
              <w:rPr>
                <w:sz w:val="20"/>
                <w:szCs w:val="20"/>
              </w:rPr>
            </w:pPr>
            <w:r>
              <w:rPr>
                <w:sz w:val="20"/>
                <w:szCs w:val="20"/>
              </w:rPr>
              <w:t>25</w:t>
            </w:r>
            <w:r w:rsidR="00E00779">
              <w:rPr>
                <w:sz w:val="20"/>
                <w:szCs w:val="20"/>
              </w:rPr>
              <w:t>.11</w:t>
            </w:r>
            <w:r w:rsidR="00071190">
              <w:rPr>
                <w:sz w:val="20"/>
                <w:szCs w:val="20"/>
              </w:rPr>
              <w:t>.2014</w:t>
            </w:r>
          </w:p>
        </w:tc>
      </w:tr>
      <w:tr w:rsidR="00071190" w:rsidRPr="00766A13" w:rsidTr="008B5063">
        <w:trPr>
          <w:trHeight w:val="290"/>
          <w:jc w:val="center"/>
        </w:trPr>
        <w:tc>
          <w:tcPr>
            <w:tcW w:w="763" w:type="dxa"/>
            <w:vAlign w:val="center"/>
          </w:tcPr>
          <w:p w:rsidR="00071190" w:rsidRPr="00766A13" w:rsidRDefault="00071190" w:rsidP="00071190">
            <w:pPr>
              <w:spacing w:after="0" w:line="240" w:lineRule="auto"/>
              <w:jc w:val="both"/>
              <w:rPr>
                <w:sz w:val="20"/>
                <w:szCs w:val="20"/>
              </w:rPr>
            </w:pPr>
          </w:p>
        </w:tc>
        <w:tc>
          <w:tcPr>
            <w:tcW w:w="6378" w:type="dxa"/>
            <w:vAlign w:val="center"/>
          </w:tcPr>
          <w:p w:rsidR="00071190" w:rsidRPr="00766A13" w:rsidRDefault="00071190" w:rsidP="00071190">
            <w:pPr>
              <w:spacing w:after="0" w:line="240" w:lineRule="auto"/>
              <w:jc w:val="both"/>
              <w:rPr>
                <w:sz w:val="20"/>
                <w:szCs w:val="20"/>
              </w:rPr>
            </w:pPr>
            <w:r w:rsidRPr="00766A13">
              <w:rPr>
                <w:sz w:val="20"/>
                <w:szCs w:val="20"/>
              </w:rPr>
              <w:t>Dosud prováděné práce probíhají v souladu s projektovou dokumentací a HMG.</w:t>
            </w:r>
          </w:p>
        </w:tc>
        <w:tc>
          <w:tcPr>
            <w:tcW w:w="1187" w:type="dxa"/>
            <w:vAlign w:val="center"/>
          </w:tcPr>
          <w:p w:rsidR="00071190" w:rsidRPr="00766A13" w:rsidRDefault="00071190" w:rsidP="00071190">
            <w:pPr>
              <w:spacing w:after="0" w:line="240" w:lineRule="auto"/>
              <w:jc w:val="both"/>
              <w:rPr>
                <w:sz w:val="20"/>
                <w:szCs w:val="20"/>
              </w:rPr>
            </w:pPr>
          </w:p>
        </w:tc>
        <w:tc>
          <w:tcPr>
            <w:tcW w:w="1418" w:type="dxa"/>
            <w:vAlign w:val="center"/>
          </w:tcPr>
          <w:p w:rsidR="00071190" w:rsidRPr="00766A13" w:rsidRDefault="00071190" w:rsidP="00071190">
            <w:pPr>
              <w:spacing w:after="0" w:line="240" w:lineRule="auto"/>
              <w:jc w:val="both"/>
              <w:rPr>
                <w:sz w:val="20"/>
                <w:szCs w:val="20"/>
              </w:rPr>
            </w:pPr>
          </w:p>
        </w:tc>
      </w:tr>
    </w:tbl>
    <w:p w:rsidR="00083031" w:rsidRDefault="00083031" w:rsidP="007D5483">
      <w:pPr>
        <w:tabs>
          <w:tab w:val="left" w:pos="5295"/>
        </w:tabs>
        <w:rPr>
          <w:sz w:val="20"/>
          <w:szCs w:val="20"/>
        </w:rPr>
      </w:pPr>
    </w:p>
    <w:p w:rsidR="00B92660" w:rsidRDefault="00B92660" w:rsidP="007D5483">
      <w:pPr>
        <w:tabs>
          <w:tab w:val="left" w:pos="5295"/>
        </w:tabs>
        <w:rPr>
          <w:sz w:val="20"/>
          <w:szCs w:val="20"/>
        </w:rPr>
      </w:pPr>
    </w:p>
    <w:p w:rsidR="00C5519B" w:rsidRPr="000B37D8" w:rsidRDefault="00C5519B" w:rsidP="007D5483">
      <w:pPr>
        <w:tabs>
          <w:tab w:val="left" w:pos="5295"/>
        </w:tabs>
        <w:rPr>
          <w:color w:val="00B050"/>
          <w:sz w:val="20"/>
          <w:szCs w:val="20"/>
        </w:rPr>
      </w:pPr>
    </w:p>
    <w:p w:rsidR="00B32300" w:rsidRPr="000B37D8" w:rsidRDefault="00B32300" w:rsidP="007D5483">
      <w:pPr>
        <w:tabs>
          <w:tab w:val="left" w:pos="5295"/>
        </w:tabs>
        <w:rPr>
          <w:color w:val="00B050"/>
          <w:sz w:val="20"/>
          <w:szCs w:val="20"/>
        </w:rPr>
      </w:pPr>
    </w:p>
    <w:p w:rsidR="001B7304" w:rsidRPr="00DF2043" w:rsidRDefault="001B7304" w:rsidP="007D5483">
      <w:pPr>
        <w:tabs>
          <w:tab w:val="left" w:pos="5295"/>
        </w:tabs>
        <w:rPr>
          <w:color w:val="00B050"/>
          <w:sz w:val="20"/>
          <w:szCs w:val="20"/>
        </w:rPr>
      </w:pPr>
    </w:p>
    <w:sectPr w:rsidR="001B7304" w:rsidRPr="00DF2043" w:rsidSect="00915CDA">
      <w:headerReference w:type="even" r:id="rId21"/>
      <w:headerReference w:type="default" r:id="rId22"/>
      <w:footerReference w:type="even" r:id="rId23"/>
      <w:footerReference w:type="default" r:id="rId24"/>
      <w:headerReference w:type="first" r:id="rId25"/>
      <w:footerReference w:type="first" r:id="rId2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690D" w:rsidRDefault="0031690D" w:rsidP="00BD0FE0">
      <w:pPr>
        <w:spacing w:after="0" w:line="240" w:lineRule="auto"/>
      </w:pPr>
      <w:r>
        <w:separator/>
      </w:r>
    </w:p>
  </w:endnote>
  <w:endnote w:type="continuationSeparator" w:id="0">
    <w:p w:rsidR="0031690D" w:rsidRDefault="0031690D" w:rsidP="00BD0F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432D" w:rsidRDefault="0073432D">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05E6" w:rsidRDefault="00A46F42">
    <w:pPr>
      <w:pStyle w:val="Zpat"/>
      <w:jc w:val="center"/>
    </w:pPr>
    <w:r>
      <w:fldChar w:fldCharType="begin"/>
    </w:r>
    <w:r w:rsidR="008D05E6">
      <w:instrText>PAGE   \* MERGEFORMAT</w:instrText>
    </w:r>
    <w:r>
      <w:fldChar w:fldCharType="separate"/>
    </w:r>
    <w:r w:rsidR="00C1019B">
      <w:rPr>
        <w:noProof/>
      </w:rPr>
      <w:t>8</w:t>
    </w:r>
    <w:r>
      <w:rPr>
        <w:noProof/>
      </w:rPr>
      <w:fldChar w:fldCharType="end"/>
    </w:r>
  </w:p>
  <w:p w:rsidR="008D05E6" w:rsidRDefault="008D05E6">
    <w:pPr>
      <w:pStyle w:val="Zpa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432D" w:rsidRDefault="0073432D">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690D" w:rsidRDefault="0031690D" w:rsidP="00BD0FE0">
      <w:pPr>
        <w:spacing w:after="0" w:line="240" w:lineRule="auto"/>
      </w:pPr>
      <w:r>
        <w:separator/>
      </w:r>
    </w:p>
  </w:footnote>
  <w:footnote w:type="continuationSeparator" w:id="0">
    <w:p w:rsidR="0031690D" w:rsidRDefault="0031690D" w:rsidP="00BD0FE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432D" w:rsidRDefault="0073432D">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05E6" w:rsidRDefault="00257C20">
    <w:pPr>
      <w:pStyle w:val="Zhlav"/>
    </w:pPr>
    <w:r>
      <w:rPr>
        <w:noProof/>
        <w:lang w:eastAsia="cs-CZ"/>
      </w:rPr>
      <w:drawing>
        <wp:anchor distT="0" distB="0" distL="114300" distR="114300" simplePos="0" relativeHeight="251657728" behindDoc="0" locked="0" layoutInCell="1" allowOverlap="1">
          <wp:simplePos x="0" y="0"/>
          <wp:positionH relativeFrom="column">
            <wp:posOffset>0</wp:posOffset>
          </wp:positionH>
          <wp:positionV relativeFrom="paragraph">
            <wp:posOffset>-249555</wp:posOffset>
          </wp:positionV>
          <wp:extent cx="5743575" cy="589280"/>
          <wp:effectExtent l="19050" t="0" r="9525" b="0"/>
          <wp:wrapNone/>
          <wp:docPr id="2"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pic:cNvPicPr>
                </pic:nvPicPr>
                <pic:blipFill>
                  <a:blip r:embed="rId1"/>
                  <a:srcRect/>
                  <a:stretch>
                    <a:fillRect/>
                  </a:stretch>
                </pic:blipFill>
                <pic:spPr bwMode="auto">
                  <a:xfrm>
                    <a:off x="0" y="0"/>
                    <a:ext cx="5743575" cy="589280"/>
                  </a:xfrm>
                  <a:prstGeom prst="rect">
                    <a:avLst/>
                  </a:prstGeom>
                  <a:noFill/>
                </pic:spPr>
              </pic:pic>
            </a:graphicData>
          </a:graphic>
        </wp:anchor>
      </w:drawing>
    </w:r>
  </w:p>
  <w:p w:rsidR="008D05E6" w:rsidRDefault="008D05E6">
    <w:pPr>
      <w:pStyle w:val="Zhlav"/>
    </w:pPr>
  </w:p>
  <w:p w:rsidR="008D05E6" w:rsidRDefault="008D05E6">
    <w:pPr>
      <w:pStyle w:val="Zhlav"/>
    </w:pPr>
  </w:p>
  <w:tbl>
    <w:tblPr>
      <w:tblW w:w="96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462"/>
      <w:gridCol w:w="5768"/>
      <w:gridCol w:w="2410"/>
    </w:tblGrid>
    <w:tr w:rsidR="008D05E6" w:rsidRPr="00766A13">
      <w:trPr>
        <w:trHeight w:val="100"/>
      </w:trPr>
      <w:tc>
        <w:tcPr>
          <w:tcW w:w="1462" w:type="dxa"/>
          <w:vAlign w:val="center"/>
        </w:tcPr>
        <w:p w:rsidR="008D05E6" w:rsidRPr="00AE58EF" w:rsidRDefault="008D05E6">
          <w:pPr>
            <w:pStyle w:val="Zhlav"/>
          </w:pPr>
          <w:r w:rsidRPr="00AE58EF">
            <w:t>Stavba</w:t>
          </w:r>
        </w:p>
      </w:tc>
      <w:tc>
        <w:tcPr>
          <w:tcW w:w="8178" w:type="dxa"/>
          <w:gridSpan w:val="2"/>
          <w:vAlign w:val="center"/>
        </w:tcPr>
        <w:p w:rsidR="008D05E6" w:rsidRPr="00766A13" w:rsidRDefault="008D05E6" w:rsidP="00766A13">
          <w:pPr>
            <w:spacing w:after="0" w:line="240" w:lineRule="auto"/>
            <w:jc w:val="center"/>
            <w:rPr>
              <w:b/>
              <w:sz w:val="20"/>
              <w:szCs w:val="20"/>
            </w:rPr>
          </w:pPr>
          <w:r w:rsidRPr="00766A13">
            <w:rPr>
              <w:b/>
              <w:sz w:val="20"/>
              <w:szCs w:val="20"/>
            </w:rPr>
            <w:t>Revitalizace areálu klášterů Český Krumlov</w:t>
          </w:r>
        </w:p>
        <w:p w:rsidR="008D05E6" w:rsidRPr="00766A13" w:rsidRDefault="008D05E6" w:rsidP="00766A13">
          <w:pPr>
            <w:spacing w:after="0" w:line="240" w:lineRule="auto"/>
            <w:jc w:val="center"/>
            <w:rPr>
              <w:b/>
              <w:sz w:val="20"/>
              <w:szCs w:val="20"/>
            </w:rPr>
          </w:pPr>
          <w:r w:rsidRPr="00766A13">
            <w:rPr>
              <w:b/>
              <w:sz w:val="20"/>
              <w:szCs w:val="20"/>
            </w:rPr>
            <w:t>oprava a rekonstrukce areálu bývalého kláštera sv. Kláry</w:t>
          </w:r>
        </w:p>
        <w:p w:rsidR="008D05E6" w:rsidRPr="00AE58EF" w:rsidRDefault="008D05E6">
          <w:pPr>
            <w:pStyle w:val="Zhlav"/>
          </w:pPr>
        </w:p>
      </w:tc>
    </w:tr>
    <w:tr w:rsidR="008D05E6" w:rsidRPr="00766A13">
      <w:trPr>
        <w:trHeight w:val="414"/>
      </w:trPr>
      <w:tc>
        <w:tcPr>
          <w:tcW w:w="1462" w:type="dxa"/>
          <w:vAlign w:val="center"/>
        </w:tcPr>
        <w:p w:rsidR="008D05E6" w:rsidRPr="00AE58EF" w:rsidRDefault="008D05E6">
          <w:pPr>
            <w:pStyle w:val="Zhlav"/>
          </w:pPr>
          <w:r w:rsidRPr="00AE58EF">
            <w:t>Předmět</w:t>
          </w:r>
        </w:p>
      </w:tc>
      <w:tc>
        <w:tcPr>
          <w:tcW w:w="5768" w:type="dxa"/>
          <w:vAlign w:val="center"/>
        </w:tcPr>
        <w:p w:rsidR="008D05E6" w:rsidRPr="00AE58EF" w:rsidRDefault="008D05E6" w:rsidP="00766A13">
          <w:pPr>
            <w:pStyle w:val="Zhlav"/>
            <w:jc w:val="center"/>
          </w:pPr>
          <w:r w:rsidRPr="00AE58EF">
            <w:t>Zápis z kontrolního dne stavby</w:t>
          </w:r>
        </w:p>
      </w:tc>
      <w:tc>
        <w:tcPr>
          <w:tcW w:w="2410" w:type="dxa"/>
          <w:vAlign w:val="center"/>
        </w:tcPr>
        <w:p w:rsidR="008D05E6" w:rsidRPr="00AE58EF" w:rsidRDefault="008D05E6" w:rsidP="00FE3BD6">
          <w:pPr>
            <w:pStyle w:val="Zhlav"/>
            <w:jc w:val="center"/>
          </w:pPr>
          <w:r w:rsidRPr="00AE58EF">
            <w:t xml:space="preserve">Dne </w:t>
          </w:r>
          <w:r w:rsidR="00FE3BD6" w:rsidRPr="00AE58EF">
            <w:t>18. 11</w:t>
          </w:r>
          <w:r w:rsidRPr="00AE58EF">
            <w:t>. 2014</w:t>
          </w:r>
        </w:p>
      </w:tc>
    </w:tr>
  </w:tbl>
  <w:p w:rsidR="008D05E6" w:rsidRDefault="008D05E6">
    <w:pPr>
      <w:pStyle w:val="Zhlav"/>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432D" w:rsidRDefault="0073432D">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545BA"/>
    <w:multiLevelType w:val="hybridMultilevel"/>
    <w:tmpl w:val="E71EE8A8"/>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
    <w:nsid w:val="06924DEB"/>
    <w:multiLevelType w:val="hybridMultilevel"/>
    <w:tmpl w:val="3EC0C4C2"/>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
    <w:nsid w:val="097C1D07"/>
    <w:multiLevelType w:val="hybridMultilevel"/>
    <w:tmpl w:val="CCF464BE"/>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3">
    <w:nsid w:val="13E97D89"/>
    <w:multiLevelType w:val="hybridMultilevel"/>
    <w:tmpl w:val="EBE4265A"/>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4">
    <w:nsid w:val="19D3584B"/>
    <w:multiLevelType w:val="hybridMultilevel"/>
    <w:tmpl w:val="32C4FF28"/>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5">
    <w:nsid w:val="1AB00579"/>
    <w:multiLevelType w:val="hybridMultilevel"/>
    <w:tmpl w:val="3634BD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33C7922"/>
    <w:multiLevelType w:val="hybridMultilevel"/>
    <w:tmpl w:val="2EAE3C5C"/>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7">
    <w:nsid w:val="23E13683"/>
    <w:multiLevelType w:val="hybridMultilevel"/>
    <w:tmpl w:val="64801B0C"/>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8">
    <w:nsid w:val="5ED011A2"/>
    <w:multiLevelType w:val="hybridMultilevel"/>
    <w:tmpl w:val="B5E6A53C"/>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9">
    <w:nsid w:val="670B6A4E"/>
    <w:multiLevelType w:val="hybridMultilevel"/>
    <w:tmpl w:val="EBE4265A"/>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0">
    <w:nsid w:val="6BA96E6D"/>
    <w:multiLevelType w:val="hybridMultilevel"/>
    <w:tmpl w:val="E9AE7AD4"/>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1">
    <w:nsid w:val="74842F04"/>
    <w:multiLevelType w:val="hybridMultilevel"/>
    <w:tmpl w:val="8AA0C74E"/>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2">
    <w:nsid w:val="7AE85F7D"/>
    <w:multiLevelType w:val="hybridMultilevel"/>
    <w:tmpl w:val="227EC358"/>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3">
    <w:nsid w:val="7B426F30"/>
    <w:multiLevelType w:val="hybridMultilevel"/>
    <w:tmpl w:val="F2C0445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3"/>
  </w:num>
  <w:num w:numId="3">
    <w:abstractNumId w:val="9"/>
  </w:num>
  <w:num w:numId="4">
    <w:abstractNumId w:val="7"/>
  </w:num>
  <w:num w:numId="5">
    <w:abstractNumId w:val="2"/>
  </w:num>
  <w:num w:numId="6">
    <w:abstractNumId w:val="0"/>
  </w:num>
  <w:num w:numId="7">
    <w:abstractNumId w:val="10"/>
  </w:num>
  <w:num w:numId="8">
    <w:abstractNumId w:val="1"/>
  </w:num>
  <w:num w:numId="9">
    <w:abstractNumId w:val="11"/>
  </w:num>
  <w:num w:numId="10">
    <w:abstractNumId w:val="4"/>
  </w:num>
  <w:num w:numId="11">
    <w:abstractNumId w:val="6"/>
  </w:num>
  <w:num w:numId="12">
    <w:abstractNumId w:val="12"/>
  </w:num>
  <w:num w:numId="13">
    <w:abstractNumId w:val="13"/>
  </w:num>
  <w:num w:numId="1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efaultTabStop w:val="708"/>
  <w:hyphenationZone w:val="425"/>
  <w:doNotHyphenateCaps/>
  <w:characterSpacingControl w:val="doNotCompress"/>
  <w:doNotValidateAgainstSchema/>
  <w:doNotDemarcateInvalidXml/>
  <w:hdrShapeDefaults>
    <o:shapedefaults v:ext="edit" spidmax="9218"/>
  </w:hdrShapeDefaults>
  <w:footnotePr>
    <w:footnote w:id="-1"/>
    <w:footnote w:id="0"/>
  </w:footnotePr>
  <w:endnotePr>
    <w:endnote w:id="-1"/>
    <w:endnote w:id="0"/>
  </w:endnotePr>
  <w:compat/>
  <w:rsids>
    <w:rsidRoot w:val="00A4185F"/>
    <w:rsid w:val="000007EE"/>
    <w:rsid w:val="00006642"/>
    <w:rsid w:val="00010F19"/>
    <w:rsid w:val="00021C46"/>
    <w:rsid w:val="00024B2B"/>
    <w:rsid w:val="00025076"/>
    <w:rsid w:val="000271DE"/>
    <w:rsid w:val="00032A23"/>
    <w:rsid w:val="00033472"/>
    <w:rsid w:val="00037408"/>
    <w:rsid w:val="00052578"/>
    <w:rsid w:val="000526AD"/>
    <w:rsid w:val="00057CC1"/>
    <w:rsid w:val="000652CC"/>
    <w:rsid w:val="00071190"/>
    <w:rsid w:val="000711F1"/>
    <w:rsid w:val="00081B5D"/>
    <w:rsid w:val="00083031"/>
    <w:rsid w:val="0008579A"/>
    <w:rsid w:val="000967E1"/>
    <w:rsid w:val="000B2494"/>
    <w:rsid w:val="000B37D8"/>
    <w:rsid w:val="000B4416"/>
    <w:rsid w:val="000C00CE"/>
    <w:rsid w:val="000C0E85"/>
    <w:rsid w:val="000C1833"/>
    <w:rsid w:val="000C64C7"/>
    <w:rsid w:val="000D38EE"/>
    <w:rsid w:val="000D3BFE"/>
    <w:rsid w:val="000D78EE"/>
    <w:rsid w:val="000E663F"/>
    <w:rsid w:val="000F5C43"/>
    <w:rsid w:val="000F6C28"/>
    <w:rsid w:val="00104099"/>
    <w:rsid w:val="00120C49"/>
    <w:rsid w:val="001212A1"/>
    <w:rsid w:val="001241D7"/>
    <w:rsid w:val="001278D2"/>
    <w:rsid w:val="001367DC"/>
    <w:rsid w:val="00142238"/>
    <w:rsid w:val="0015530F"/>
    <w:rsid w:val="00165829"/>
    <w:rsid w:val="00165C58"/>
    <w:rsid w:val="00170EEB"/>
    <w:rsid w:val="00174993"/>
    <w:rsid w:val="00177930"/>
    <w:rsid w:val="0018113A"/>
    <w:rsid w:val="001B4186"/>
    <w:rsid w:val="001B7304"/>
    <w:rsid w:val="001C0EC9"/>
    <w:rsid w:val="001C21EE"/>
    <w:rsid w:val="001F073D"/>
    <w:rsid w:val="001F68BD"/>
    <w:rsid w:val="0021430A"/>
    <w:rsid w:val="00216FBE"/>
    <w:rsid w:val="002223B8"/>
    <w:rsid w:val="00226221"/>
    <w:rsid w:val="0024204C"/>
    <w:rsid w:val="00242117"/>
    <w:rsid w:val="00252DB8"/>
    <w:rsid w:val="002540EF"/>
    <w:rsid w:val="00255EE0"/>
    <w:rsid w:val="00257C20"/>
    <w:rsid w:val="00263D69"/>
    <w:rsid w:val="00267C46"/>
    <w:rsid w:val="002712C1"/>
    <w:rsid w:val="002731B9"/>
    <w:rsid w:val="00281622"/>
    <w:rsid w:val="00287AAF"/>
    <w:rsid w:val="00291FF5"/>
    <w:rsid w:val="002B13B0"/>
    <w:rsid w:val="002B1ECE"/>
    <w:rsid w:val="002B2122"/>
    <w:rsid w:val="002B40C1"/>
    <w:rsid w:val="002B4695"/>
    <w:rsid w:val="002B7180"/>
    <w:rsid w:val="002C58AA"/>
    <w:rsid w:val="002D7607"/>
    <w:rsid w:val="002E7FB7"/>
    <w:rsid w:val="002F0372"/>
    <w:rsid w:val="002F1ADC"/>
    <w:rsid w:val="00310DD4"/>
    <w:rsid w:val="0031690D"/>
    <w:rsid w:val="00316F3E"/>
    <w:rsid w:val="00320B60"/>
    <w:rsid w:val="003261FA"/>
    <w:rsid w:val="00336313"/>
    <w:rsid w:val="00345CB7"/>
    <w:rsid w:val="00346DEE"/>
    <w:rsid w:val="00350340"/>
    <w:rsid w:val="0036229A"/>
    <w:rsid w:val="00367A4A"/>
    <w:rsid w:val="0037120B"/>
    <w:rsid w:val="00373B60"/>
    <w:rsid w:val="00382063"/>
    <w:rsid w:val="003A46EE"/>
    <w:rsid w:val="003A4BDB"/>
    <w:rsid w:val="003B3AB0"/>
    <w:rsid w:val="003C1E68"/>
    <w:rsid w:val="003C2728"/>
    <w:rsid w:val="003D0A24"/>
    <w:rsid w:val="003D316C"/>
    <w:rsid w:val="003E6CC7"/>
    <w:rsid w:val="003F1BE4"/>
    <w:rsid w:val="003F4A5A"/>
    <w:rsid w:val="003F77B2"/>
    <w:rsid w:val="00412CE3"/>
    <w:rsid w:val="00413718"/>
    <w:rsid w:val="00420217"/>
    <w:rsid w:val="0042033A"/>
    <w:rsid w:val="004248EA"/>
    <w:rsid w:val="004258B3"/>
    <w:rsid w:val="004259F7"/>
    <w:rsid w:val="0043107E"/>
    <w:rsid w:val="004325B2"/>
    <w:rsid w:val="00442189"/>
    <w:rsid w:val="00442DDC"/>
    <w:rsid w:val="0044553C"/>
    <w:rsid w:val="004455EF"/>
    <w:rsid w:val="0045160B"/>
    <w:rsid w:val="004610F6"/>
    <w:rsid w:val="00463656"/>
    <w:rsid w:val="00465699"/>
    <w:rsid w:val="00472E91"/>
    <w:rsid w:val="0047318D"/>
    <w:rsid w:val="0047387E"/>
    <w:rsid w:val="00474A95"/>
    <w:rsid w:val="00476F3A"/>
    <w:rsid w:val="004807F9"/>
    <w:rsid w:val="004847E0"/>
    <w:rsid w:val="00485217"/>
    <w:rsid w:val="004856D7"/>
    <w:rsid w:val="00486DA6"/>
    <w:rsid w:val="0049475E"/>
    <w:rsid w:val="004A3514"/>
    <w:rsid w:val="004A5ED3"/>
    <w:rsid w:val="004A670C"/>
    <w:rsid w:val="004B149C"/>
    <w:rsid w:val="004B746C"/>
    <w:rsid w:val="004B775C"/>
    <w:rsid w:val="004C21F7"/>
    <w:rsid w:val="004C267B"/>
    <w:rsid w:val="004C3CCB"/>
    <w:rsid w:val="004C513F"/>
    <w:rsid w:val="004D1AEF"/>
    <w:rsid w:val="004E6FC7"/>
    <w:rsid w:val="00511C87"/>
    <w:rsid w:val="00511E3F"/>
    <w:rsid w:val="005136FF"/>
    <w:rsid w:val="00517EE5"/>
    <w:rsid w:val="00527C42"/>
    <w:rsid w:val="00530287"/>
    <w:rsid w:val="005333B6"/>
    <w:rsid w:val="00543CFB"/>
    <w:rsid w:val="00544AA5"/>
    <w:rsid w:val="0054700C"/>
    <w:rsid w:val="005505BF"/>
    <w:rsid w:val="005556A6"/>
    <w:rsid w:val="00555CAF"/>
    <w:rsid w:val="005627CC"/>
    <w:rsid w:val="00562C96"/>
    <w:rsid w:val="0056514F"/>
    <w:rsid w:val="005676C5"/>
    <w:rsid w:val="00567E70"/>
    <w:rsid w:val="0057021B"/>
    <w:rsid w:val="00571F10"/>
    <w:rsid w:val="00576687"/>
    <w:rsid w:val="00577B56"/>
    <w:rsid w:val="005875E0"/>
    <w:rsid w:val="0059224E"/>
    <w:rsid w:val="005928A2"/>
    <w:rsid w:val="005A5731"/>
    <w:rsid w:val="005B4527"/>
    <w:rsid w:val="005B5DC1"/>
    <w:rsid w:val="005D241F"/>
    <w:rsid w:val="005D5645"/>
    <w:rsid w:val="005D6999"/>
    <w:rsid w:val="005E3DF6"/>
    <w:rsid w:val="005E73CA"/>
    <w:rsid w:val="005F3995"/>
    <w:rsid w:val="005F7756"/>
    <w:rsid w:val="00600254"/>
    <w:rsid w:val="00601706"/>
    <w:rsid w:val="006046D0"/>
    <w:rsid w:val="00605A2C"/>
    <w:rsid w:val="00611E69"/>
    <w:rsid w:val="00614A45"/>
    <w:rsid w:val="00614F9F"/>
    <w:rsid w:val="00621213"/>
    <w:rsid w:val="00626776"/>
    <w:rsid w:val="006308F5"/>
    <w:rsid w:val="00635456"/>
    <w:rsid w:val="00637324"/>
    <w:rsid w:val="0064552A"/>
    <w:rsid w:val="00645793"/>
    <w:rsid w:val="00647970"/>
    <w:rsid w:val="00655B5B"/>
    <w:rsid w:val="00666A62"/>
    <w:rsid w:val="00672E7D"/>
    <w:rsid w:val="006771B1"/>
    <w:rsid w:val="00694681"/>
    <w:rsid w:val="006A29A3"/>
    <w:rsid w:val="006A44FF"/>
    <w:rsid w:val="006A4968"/>
    <w:rsid w:val="006B1A79"/>
    <w:rsid w:val="006B7276"/>
    <w:rsid w:val="006D0471"/>
    <w:rsid w:val="006D04CC"/>
    <w:rsid w:val="006F1DD5"/>
    <w:rsid w:val="006F219E"/>
    <w:rsid w:val="006F3E91"/>
    <w:rsid w:val="0070180C"/>
    <w:rsid w:val="00707F13"/>
    <w:rsid w:val="007217EE"/>
    <w:rsid w:val="0072457F"/>
    <w:rsid w:val="0073432D"/>
    <w:rsid w:val="0073731F"/>
    <w:rsid w:val="00745A59"/>
    <w:rsid w:val="0075249A"/>
    <w:rsid w:val="007526D1"/>
    <w:rsid w:val="00756066"/>
    <w:rsid w:val="007615A4"/>
    <w:rsid w:val="00763CE5"/>
    <w:rsid w:val="00766A13"/>
    <w:rsid w:val="00771CE2"/>
    <w:rsid w:val="00774558"/>
    <w:rsid w:val="0077696D"/>
    <w:rsid w:val="00776E5F"/>
    <w:rsid w:val="00786DD1"/>
    <w:rsid w:val="00796C79"/>
    <w:rsid w:val="007A2006"/>
    <w:rsid w:val="007B0FD1"/>
    <w:rsid w:val="007B3AD3"/>
    <w:rsid w:val="007D41BE"/>
    <w:rsid w:val="007D5483"/>
    <w:rsid w:val="007F5A19"/>
    <w:rsid w:val="008016DC"/>
    <w:rsid w:val="0080288C"/>
    <w:rsid w:val="008038A7"/>
    <w:rsid w:val="00805784"/>
    <w:rsid w:val="00805CBA"/>
    <w:rsid w:val="008075F6"/>
    <w:rsid w:val="00810483"/>
    <w:rsid w:val="00824CDB"/>
    <w:rsid w:val="008306FA"/>
    <w:rsid w:val="008310D7"/>
    <w:rsid w:val="0084112B"/>
    <w:rsid w:val="0084155B"/>
    <w:rsid w:val="00845B2F"/>
    <w:rsid w:val="00847D7B"/>
    <w:rsid w:val="00851634"/>
    <w:rsid w:val="0086606A"/>
    <w:rsid w:val="00866A14"/>
    <w:rsid w:val="00871545"/>
    <w:rsid w:val="00875C73"/>
    <w:rsid w:val="008838FD"/>
    <w:rsid w:val="0089029F"/>
    <w:rsid w:val="00893D00"/>
    <w:rsid w:val="00893EDE"/>
    <w:rsid w:val="00896FAB"/>
    <w:rsid w:val="008A5595"/>
    <w:rsid w:val="008B5063"/>
    <w:rsid w:val="008B50DE"/>
    <w:rsid w:val="008B6FD8"/>
    <w:rsid w:val="008B7D64"/>
    <w:rsid w:val="008C47BF"/>
    <w:rsid w:val="008C7F94"/>
    <w:rsid w:val="008D05E6"/>
    <w:rsid w:val="008E101F"/>
    <w:rsid w:val="008F3F9A"/>
    <w:rsid w:val="008F7439"/>
    <w:rsid w:val="00903628"/>
    <w:rsid w:val="00912543"/>
    <w:rsid w:val="009157AD"/>
    <w:rsid w:val="00915CDA"/>
    <w:rsid w:val="0092132A"/>
    <w:rsid w:val="00923D8E"/>
    <w:rsid w:val="00924401"/>
    <w:rsid w:val="009256E2"/>
    <w:rsid w:val="0092599E"/>
    <w:rsid w:val="00931B7D"/>
    <w:rsid w:val="00935D80"/>
    <w:rsid w:val="00942FB4"/>
    <w:rsid w:val="00951F2F"/>
    <w:rsid w:val="00964975"/>
    <w:rsid w:val="009758BD"/>
    <w:rsid w:val="009758F2"/>
    <w:rsid w:val="00975BFF"/>
    <w:rsid w:val="00977D57"/>
    <w:rsid w:val="009815FD"/>
    <w:rsid w:val="009838BE"/>
    <w:rsid w:val="00984D59"/>
    <w:rsid w:val="00993D76"/>
    <w:rsid w:val="009942DE"/>
    <w:rsid w:val="009958FD"/>
    <w:rsid w:val="00996923"/>
    <w:rsid w:val="00997588"/>
    <w:rsid w:val="009B0DB9"/>
    <w:rsid w:val="009B338A"/>
    <w:rsid w:val="009D2305"/>
    <w:rsid w:val="009D532D"/>
    <w:rsid w:val="009D71CD"/>
    <w:rsid w:val="00A015F6"/>
    <w:rsid w:val="00A01832"/>
    <w:rsid w:val="00A06EFF"/>
    <w:rsid w:val="00A11396"/>
    <w:rsid w:val="00A12941"/>
    <w:rsid w:val="00A213AD"/>
    <w:rsid w:val="00A2487B"/>
    <w:rsid w:val="00A33D58"/>
    <w:rsid w:val="00A4185F"/>
    <w:rsid w:val="00A4449C"/>
    <w:rsid w:val="00A4488D"/>
    <w:rsid w:val="00A46CC7"/>
    <w:rsid w:val="00A46F42"/>
    <w:rsid w:val="00A476E0"/>
    <w:rsid w:val="00A54A12"/>
    <w:rsid w:val="00A576FF"/>
    <w:rsid w:val="00AA2E9E"/>
    <w:rsid w:val="00AA692F"/>
    <w:rsid w:val="00AA6D9F"/>
    <w:rsid w:val="00AA7506"/>
    <w:rsid w:val="00AB0AF2"/>
    <w:rsid w:val="00AC07FD"/>
    <w:rsid w:val="00AC1988"/>
    <w:rsid w:val="00AC3708"/>
    <w:rsid w:val="00AC3DA1"/>
    <w:rsid w:val="00AC49CB"/>
    <w:rsid w:val="00AC59FF"/>
    <w:rsid w:val="00AD1F04"/>
    <w:rsid w:val="00AD308E"/>
    <w:rsid w:val="00AE58EF"/>
    <w:rsid w:val="00AE606A"/>
    <w:rsid w:val="00AE6F5B"/>
    <w:rsid w:val="00AF2D91"/>
    <w:rsid w:val="00B02852"/>
    <w:rsid w:val="00B06D16"/>
    <w:rsid w:val="00B13D0D"/>
    <w:rsid w:val="00B152F3"/>
    <w:rsid w:val="00B20899"/>
    <w:rsid w:val="00B214F3"/>
    <w:rsid w:val="00B23988"/>
    <w:rsid w:val="00B25938"/>
    <w:rsid w:val="00B269B5"/>
    <w:rsid w:val="00B277B3"/>
    <w:rsid w:val="00B32300"/>
    <w:rsid w:val="00B44EAC"/>
    <w:rsid w:val="00B57A58"/>
    <w:rsid w:val="00B63B69"/>
    <w:rsid w:val="00B6404B"/>
    <w:rsid w:val="00B65030"/>
    <w:rsid w:val="00B66DED"/>
    <w:rsid w:val="00B731A5"/>
    <w:rsid w:val="00B732E1"/>
    <w:rsid w:val="00B84F47"/>
    <w:rsid w:val="00B871BE"/>
    <w:rsid w:val="00B92660"/>
    <w:rsid w:val="00B926E1"/>
    <w:rsid w:val="00BA136E"/>
    <w:rsid w:val="00BA4C5F"/>
    <w:rsid w:val="00BB11DD"/>
    <w:rsid w:val="00BC2CDA"/>
    <w:rsid w:val="00BD0FE0"/>
    <w:rsid w:val="00BD189A"/>
    <w:rsid w:val="00BD645D"/>
    <w:rsid w:val="00BD6C0A"/>
    <w:rsid w:val="00BE370D"/>
    <w:rsid w:val="00BE4277"/>
    <w:rsid w:val="00BE5413"/>
    <w:rsid w:val="00C1019B"/>
    <w:rsid w:val="00C3072A"/>
    <w:rsid w:val="00C33C65"/>
    <w:rsid w:val="00C35D24"/>
    <w:rsid w:val="00C373A3"/>
    <w:rsid w:val="00C40F6B"/>
    <w:rsid w:val="00C549BD"/>
    <w:rsid w:val="00C5519B"/>
    <w:rsid w:val="00C55E0C"/>
    <w:rsid w:val="00C56B20"/>
    <w:rsid w:val="00C64D7D"/>
    <w:rsid w:val="00C65388"/>
    <w:rsid w:val="00C708F7"/>
    <w:rsid w:val="00C73E10"/>
    <w:rsid w:val="00CA0D61"/>
    <w:rsid w:val="00CA1C88"/>
    <w:rsid w:val="00CA7101"/>
    <w:rsid w:val="00CB1312"/>
    <w:rsid w:val="00CB22BC"/>
    <w:rsid w:val="00CB471D"/>
    <w:rsid w:val="00CC00BA"/>
    <w:rsid w:val="00CC0C62"/>
    <w:rsid w:val="00CC1538"/>
    <w:rsid w:val="00CC2045"/>
    <w:rsid w:val="00CC2CDE"/>
    <w:rsid w:val="00CC4B50"/>
    <w:rsid w:val="00CD7243"/>
    <w:rsid w:val="00CE02E3"/>
    <w:rsid w:val="00CE6EA0"/>
    <w:rsid w:val="00CF15D2"/>
    <w:rsid w:val="00CF341D"/>
    <w:rsid w:val="00CF4ADC"/>
    <w:rsid w:val="00CF6568"/>
    <w:rsid w:val="00CF67E8"/>
    <w:rsid w:val="00D12E40"/>
    <w:rsid w:val="00D14533"/>
    <w:rsid w:val="00D237A0"/>
    <w:rsid w:val="00D25E92"/>
    <w:rsid w:val="00D262D8"/>
    <w:rsid w:val="00D274E0"/>
    <w:rsid w:val="00D33A84"/>
    <w:rsid w:val="00D343D4"/>
    <w:rsid w:val="00D354D0"/>
    <w:rsid w:val="00D43F6D"/>
    <w:rsid w:val="00D445C9"/>
    <w:rsid w:val="00D517A5"/>
    <w:rsid w:val="00D5515A"/>
    <w:rsid w:val="00D56C74"/>
    <w:rsid w:val="00D57883"/>
    <w:rsid w:val="00D65C25"/>
    <w:rsid w:val="00D71350"/>
    <w:rsid w:val="00D7715E"/>
    <w:rsid w:val="00D77547"/>
    <w:rsid w:val="00D81D3D"/>
    <w:rsid w:val="00D970BC"/>
    <w:rsid w:val="00DA02D5"/>
    <w:rsid w:val="00DA2861"/>
    <w:rsid w:val="00DA306E"/>
    <w:rsid w:val="00DA5CBB"/>
    <w:rsid w:val="00DB0DC8"/>
    <w:rsid w:val="00DB6B7B"/>
    <w:rsid w:val="00DB7193"/>
    <w:rsid w:val="00DD0861"/>
    <w:rsid w:val="00DD2935"/>
    <w:rsid w:val="00DE0CFF"/>
    <w:rsid w:val="00DE2EB3"/>
    <w:rsid w:val="00DE5AAD"/>
    <w:rsid w:val="00DF2043"/>
    <w:rsid w:val="00DF3B1F"/>
    <w:rsid w:val="00E006A3"/>
    <w:rsid w:val="00E00779"/>
    <w:rsid w:val="00E05EC7"/>
    <w:rsid w:val="00E07BFB"/>
    <w:rsid w:val="00E1139A"/>
    <w:rsid w:val="00E159D4"/>
    <w:rsid w:val="00E17B12"/>
    <w:rsid w:val="00E2177E"/>
    <w:rsid w:val="00E21D3B"/>
    <w:rsid w:val="00E21DBF"/>
    <w:rsid w:val="00E35E40"/>
    <w:rsid w:val="00E4458A"/>
    <w:rsid w:val="00E455D0"/>
    <w:rsid w:val="00E45F1A"/>
    <w:rsid w:val="00E50353"/>
    <w:rsid w:val="00E53C95"/>
    <w:rsid w:val="00E553CC"/>
    <w:rsid w:val="00E600E0"/>
    <w:rsid w:val="00E655DA"/>
    <w:rsid w:val="00E71C60"/>
    <w:rsid w:val="00E85F8D"/>
    <w:rsid w:val="00E87DB5"/>
    <w:rsid w:val="00E9597C"/>
    <w:rsid w:val="00EB0B03"/>
    <w:rsid w:val="00EB2A9A"/>
    <w:rsid w:val="00EB39D0"/>
    <w:rsid w:val="00EC0AE9"/>
    <w:rsid w:val="00EC227E"/>
    <w:rsid w:val="00EC434D"/>
    <w:rsid w:val="00EC7B6E"/>
    <w:rsid w:val="00ED54F0"/>
    <w:rsid w:val="00ED7BEE"/>
    <w:rsid w:val="00EE35DF"/>
    <w:rsid w:val="00F04327"/>
    <w:rsid w:val="00F078DB"/>
    <w:rsid w:val="00F165E2"/>
    <w:rsid w:val="00F172FD"/>
    <w:rsid w:val="00F20C4D"/>
    <w:rsid w:val="00F22912"/>
    <w:rsid w:val="00F24FD6"/>
    <w:rsid w:val="00F30B39"/>
    <w:rsid w:val="00F3257A"/>
    <w:rsid w:val="00F371E4"/>
    <w:rsid w:val="00F4045C"/>
    <w:rsid w:val="00F40524"/>
    <w:rsid w:val="00F406F9"/>
    <w:rsid w:val="00F42D53"/>
    <w:rsid w:val="00F43273"/>
    <w:rsid w:val="00F436F0"/>
    <w:rsid w:val="00F45E40"/>
    <w:rsid w:val="00F46165"/>
    <w:rsid w:val="00F47AA4"/>
    <w:rsid w:val="00F515B8"/>
    <w:rsid w:val="00F54DAD"/>
    <w:rsid w:val="00F56458"/>
    <w:rsid w:val="00F5774C"/>
    <w:rsid w:val="00F608D0"/>
    <w:rsid w:val="00F62AD5"/>
    <w:rsid w:val="00F636ED"/>
    <w:rsid w:val="00F65BE1"/>
    <w:rsid w:val="00F70047"/>
    <w:rsid w:val="00F73302"/>
    <w:rsid w:val="00FA0331"/>
    <w:rsid w:val="00FA7971"/>
    <w:rsid w:val="00FB115E"/>
    <w:rsid w:val="00FC2132"/>
    <w:rsid w:val="00FC260E"/>
    <w:rsid w:val="00FC7574"/>
    <w:rsid w:val="00FD22F5"/>
    <w:rsid w:val="00FE0856"/>
    <w:rsid w:val="00FE3BD6"/>
    <w:rsid w:val="00FE5894"/>
    <w:rsid w:val="00FF0A5C"/>
    <w:rsid w:val="00FF141E"/>
    <w:rsid w:val="00FF2FCA"/>
    <w:rsid w:val="00FF79BD"/>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15CDA"/>
    <w:pPr>
      <w:spacing w:after="160" w:line="259"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99"/>
    <w:rsid w:val="00E53C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textovodkaz">
    <w:name w:val="Hyperlink"/>
    <w:uiPriority w:val="99"/>
    <w:rsid w:val="00BD0FE0"/>
    <w:rPr>
      <w:rFonts w:cs="Times New Roman"/>
      <w:color w:val="0563C1"/>
      <w:u w:val="single"/>
    </w:rPr>
  </w:style>
  <w:style w:type="paragraph" w:styleId="Zhlav">
    <w:name w:val="header"/>
    <w:basedOn w:val="Normln"/>
    <w:link w:val="ZhlavChar"/>
    <w:uiPriority w:val="99"/>
    <w:rsid w:val="00BD0FE0"/>
    <w:pPr>
      <w:tabs>
        <w:tab w:val="center" w:pos="4536"/>
        <w:tab w:val="right" w:pos="9072"/>
      </w:tabs>
      <w:spacing w:after="0" w:line="240" w:lineRule="auto"/>
    </w:pPr>
    <w:rPr>
      <w:sz w:val="20"/>
      <w:szCs w:val="20"/>
    </w:rPr>
  </w:style>
  <w:style w:type="character" w:customStyle="1" w:styleId="ZhlavChar">
    <w:name w:val="Záhlaví Char"/>
    <w:link w:val="Zhlav"/>
    <w:uiPriority w:val="99"/>
    <w:rsid w:val="00BD0FE0"/>
    <w:rPr>
      <w:rFonts w:cs="Times New Roman"/>
    </w:rPr>
  </w:style>
  <w:style w:type="paragraph" w:styleId="Zpat">
    <w:name w:val="footer"/>
    <w:basedOn w:val="Normln"/>
    <w:link w:val="ZpatChar"/>
    <w:uiPriority w:val="99"/>
    <w:rsid w:val="00BD0FE0"/>
    <w:pPr>
      <w:tabs>
        <w:tab w:val="center" w:pos="4536"/>
        <w:tab w:val="right" w:pos="9072"/>
      </w:tabs>
      <w:spacing w:after="0" w:line="240" w:lineRule="auto"/>
    </w:pPr>
    <w:rPr>
      <w:sz w:val="20"/>
      <w:szCs w:val="20"/>
    </w:rPr>
  </w:style>
  <w:style w:type="character" w:customStyle="1" w:styleId="ZpatChar">
    <w:name w:val="Zápatí Char"/>
    <w:link w:val="Zpat"/>
    <w:uiPriority w:val="99"/>
    <w:rsid w:val="00BD0FE0"/>
    <w:rPr>
      <w:rFonts w:cs="Times New Roman"/>
    </w:rPr>
  </w:style>
  <w:style w:type="paragraph" w:styleId="Odstavecseseznamem">
    <w:name w:val="List Paragraph"/>
    <w:basedOn w:val="Normln"/>
    <w:uiPriority w:val="99"/>
    <w:qFormat/>
    <w:rsid w:val="00FF0A5C"/>
    <w:pPr>
      <w:ind w:left="720"/>
    </w:pPr>
  </w:style>
  <w:style w:type="paragraph" w:styleId="Textbubliny">
    <w:name w:val="Balloon Text"/>
    <w:basedOn w:val="Normln"/>
    <w:link w:val="TextbublinyChar"/>
    <w:uiPriority w:val="99"/>
    <w:semiHidden/>
    <w:rsid w:val="00ED7BEE"/>
    <w:pPr>
      <w:spacing w:after="0" w:line="240" w:lineRule="auto"/>
    </w:pPr>
    <w:rPr>
      <w:rFonts w:ascii="Segoe UI" w:hAnsi="Segoe UI"/>
      <w:sz w:val="18"/>
      <w:szCs w:val="20"/>
    </w:rPr>
  </w:style>
  <w:style w:type="character" w:customStyle="1" w:styleId="TextbublinyChar">
    <w:name w:val="Text bubliny Char"/>
    <w:link w:val="Textbubliny"/>
    <w:uiPriority w:val="99"/>
    <w:semiHidden/>
    <w:rsid w:val="00ED7BEE"/>
    <w:rPr>
      <w:rFonts w:ascii="Segoe UI" w:hAnsi="Segoe UI"/>
      <w:sz w:val="18"/>
    </w:rPr>
  </w:style>
</w:styles>
</file>

<file path=word/webSettings.xml><?xml version="1.0" encoding="utf-8"?>
<w:webSettings xmlns:r="http://schemas.openxmlformats.org/officeDocument/2006/relationships" xmlns:w="http://schemas.openxmlformats.org/wordprocessingml/2006/main">
  <w:divs>
    <w:div w:id="552232987">
      <w:marLeft w:val="0"/>
      <w:marRight w:val="0"/>
      <w:marTop w:val="0"/>
      <w:marBottom w:val="0"/>
      <w:divBdr>
        <w:top w:val="none" w:sz="0" w:space="0" w:color="auto"/>
        <w:left w:val="none" w:sz="0" w:space="0" w:color="auto"/>
        <w:bottom w:val="none" w:sz="0" w:space="0" w:color="auto"/>
        <w:right w:val="none" w:sz="0" w:space="0" w:color="auto"/>
      </w:divBdr>
    </w:div>
    <w:div w:id="552232988">
      <w:marLeft w:val="0"/>
      <w:marRight w:val="0"/>
      <w:marTop w:val="0"/>
      <w:marBottom w:val="0"/>
      <w:divBdr>
        <w:top w:val="none" w:sz="0" w:space="0" w:color="auto"/>
        <w:left w:val="none" w:sz="0" w:space="0" w:color="auto"/>
        <w:bottom w:val="none" w:sz="0" w:space="0" w:color="auto"/>
        <w:right w:val="none" w:sz="0" w:space="0" w:color="auto"/>
      </w:divBdr>
    </w:div>
    <w:div w:id="1613972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nos@pegisan.cz" TargetMode="External"/><Relationship Id="rId13" Type="http://schemas.openxmlformats.org/officeDocument/2006/relationships/hyperlink" Target="mailto:dagmar.balcarova@mu" TargetMode="External"/><Relationship Id="rId18" Type="http://schemas.openxmlformats.org/officeDocument/2006/relationships/hyperlink" Target="mailto:rsacek@seznam.cz"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mailto:petr.papousek@mu" TargetMode="External"/><Relationship Id="rId17" Type="http://schemas.openxmlformats.org/officeDocument/2006/relationships/hyperlink" Target="mailto:info@novakpavel.com"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mailto:tomas.podany@mu.ckrumlov.cz" TargetMode="External"/><Relationship Id="rId20" Type="http://schemas.openxmlformats.org/officeDocument/2006/relationships/hyperlink" Target="mailto:katerina.slavikova@mu.ckrumlov.c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adim.rouce@mu"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vaclava.benesova@volny"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mailto:pernicaj@sksblansko" TargetMode="External"/><Relationship Id="rId19" Type="http://schemas.openxmlformats.org/officeDocument/2006/relationships/hyperlink" Target="mailto:katerina.slavikova@mu.ckrumlov.cz" TargetMode="External"/><Relationship Id="rId4" Type="http://schemas.openxmlformats.org/officeDocument/2006/relationships/settings" Target="settings.xml"/><Relationship Id="rId9" Type="http://schemas.openxmlformats.org/officeDocument/2006/relationships/hyperlink" Target="mailto:studecky.stepan@sksblansko" TargetMode="External"/><Relationship Id="rId14" Type="http://schemas.openxmlformats.org/officeDocument/2006/relationships/hyperlink" Target="mailto:petr.pesek@mu" TargetMode="External"/><Relationship Id="rId22" Type="http://schemas.openxmlformats.org/officeDocument/2006/relationships/header" Target="header2.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545779-6B2C-461F-B7D3-8015B0274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3996</Words>
  <Characters>23580</Characters>
  <Application>Microsoft Office Word</Application>
  <DocSecurity>0</DocSecurity>
  <Lines>196</Lines>
  <Paragraphs>55</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27521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sko07</cp:lastModifiedBy>
  <cp:revision>4</cp:revision>
  <cp:lastPrinted>2014-05-07T15:02:00Z</cp:lastPrinted>
  <dcterms:created xsi:type="dcterms:W3CDTF">2015-05-13T07:46:00Z</dcterms:created>
  <dcterms:modified xsi:type="dcterms:W3CDTF">2015-05-13T10:45:00Z</dcterms:modified>
</cp:coreProperties>
</file>